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F535" w14:textId="77777777" w:rsidR="008C3130" w:rsidRDefault="008C3130">
      <w:pPr>
        <w:pStyle w:val="BodyText"/>
        <w:spacing w:before="4"/>
        <w:rPr>
          <w:rFonts w:ascii="Times New Roman"/>
          <w:sz w:val="2"/>
        </w:rPr>
      </w:pPr>
    </w:p>
    <w:tbl>
      <w:tblPr>
        <w:tblW w:w="0" w:type="auto"/>
        <w:tblInd w:w="156" w:type="dxa"/>
        <w:tblBorders>
          <w:top w:val="single" w:sz="12" w:space="0" w:color="0046AC"/>
          <w:left w:val="single" w:sz="12" w:space="0" w:color="0046AC"/>
          <w:bottom w:val="single" w:sz="12" w:space="0" w:color="0046AC"/>
          <w:right w:val="single" w:sz="12" w:space="0" w:color="0046AC"/>
          <w:insideH w:val="single" w:sz="12" w:space="0" w:color="0046AC"/>
          <w:insideV w:val="single" w:sz="12" w:space="0" w:color="0046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7071"/>
      </w:tblGrid>
      <w:tr w:rsidR="008C3130" w14:paraId="011621CF" w14:textId="77777777">
        <w:trPr>
          <w:trHeight w:val="435"/>
        </w:trPr>
        <w:tc>
          <w:tcPr>
            <w:tcW w:w="2977" w:type="dxa"/>
          </w:tcPr>
          <w:p w14:paraId="718AE172" w14:textId="77777777" w:rsidR="008C3130" w:rsidRDefault="008C3130">
            <w:pPr>
              <w:pStyle w:val="TableParagraph"/>
              <w:spacing w:before="1"/>
              <w:ind w:left="0"/>
              <w:rPr>
                <w:rFonts w:ascii="Times New Roman"/>
                <w:sz w:val="2"/>
              </w:rPr>
            </w:pPr>
          </w:p>
          <w:p w14:paraId="77F7C188" w14:textId="77777777" w:rsidR="008C3130" w:rsidRDefault="007239A1">
            <w:pPr>
              <w:pStyle w:val="TableParagraph"/>
              <w:ind w:left="2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4D4CD62" wp14:editId="52D81339">
                  <wp:extent cx="1507151" cy="245745"/>
                  <wp:effectExtent l="0" t="0" r="0" b="0"/>
                  <wp:docPr id="4" name="Image 4" descr="A close up of a logo  Description automatically generated with low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A close up of a logo  Description automatically generated with low confidenc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51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1" w:type="dxa"/>
          </w:tcPr>
          <w:p w14:paraId="76C866A1" w14:textId="77777777" w:rsidR="008C3130" w:rsidRDefault="007239A1">
            <w:pPr>
              <w:pStyle w:val="TableParagraph"/>
              <w:spacing w:before="93"/>
              <w:ind w:left="1811"/>
              <w:rPr>
                <w:rFonts w:ascii="Arial"/>
                <w:b/>
              </w:rPr>
            </w:pPr>
            <w:r>
              <w:rPr>
                <w:rFonts w:ascii="Arial"/>
                <w:b/>
                <w:color w:val="0046AC"/>
              </w:rPr>
              <w:t>GUILD</w:t>
            </w:r>
            <w:r>
              <w:rPr>
                <w:rFonts w:ascii="Arial"/>
                <w:b/>
                <w:color w:val="0046AC"/>
                <w:spacing w:val="-5"/>
              </w:rPr>
              <w:t xml:space="preserve"> </w:t>
            </w:r>
            <w:r>
              <w:rPr>
                <w:rFonts w:ascii="Arial"/>
                <w:b/>
                <w:color w:val="0046AC"/>
              </w:rPr>
              <w:t>CARE</w:t>
            </w:r>
            <w:r>
              <w:rPr>
                <w:rFonts w:ascii="Arial"/>
                <w:b/>
                <w:color w:val="0046AC"/>
                <w:spacing w:val="-2"/>
              </w:rPr>
              <w:t xml:space="preserve"> </w:t>
            </w:r>
            <w:r>
              <w:rPr>
                <w:rFonts w:ascii="Arial"/>
                <w:b/>
                <w:color w:val="0046AC"/>
              </w:rPr>
              <w:t>JOB</w:t>
            </w:r>
            <w:r>
              <w:rPr>
                <w:rFonts w:ascii="Arial"/>
                <w:b/>
                <w:color w:val="0046AC"/>
                <w:spacing w:val="-3"/>
              </w:rPr>
              <w:t xml:space="preserve"> </w:t>
            </w:r>
            <w:r>
              <w:rPr>
                <w:rFonts w:ascii="Arial"/>
                <w:b/>
                <w:color w:val="0046AC"/>
                <w:spacing w:val="-2"/>
              </w:rPr>
              <w:t>DESCRIPTION</w:t>
            </w:r>
          </w:p>
        </w:tc>
      </w:tr>
      <w:tr w:rsidR="008C3130" w14:paraId="2EF9FF8A" w14:textId="77777777">
        <w:trPr>
          <w:trHeight w:val="253"/>
        </w:trPr>
        <w:tc>
          <w:tcPr>
            <w:tcW w:w="2977" w:type="dxa"/>
          </w:tcPr>
          <w:p w14:paraId="491BA44B" w14:textId="77777777" w:rsidR="008C3130" w:rsidRDefault="007239A1">
            <w:pPr>
              <w:pStyle w:val="TableParagraph"/>
              <w:spacing w:before="2"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Job</w:t>
            </w:r>
            <w:r>
              <w:rPr>
                <w:rFonts w:ascii="Arial"/>
                <w:b/>
                <w:color w:val="DF239A"/>
                <w:spacing w:val="-5"/>
              </w:rPr>
              <w:t xml:space="preserve"> </w:t>
            </w:r>
            <w:r>
              <w:rPr>
                <w:rFonts w:ascii="Arial"/>
                <w:b/>
                <w:color w:val="DF239A"/>
                <w:spacing w:val="-2"/>
              </w:rPr>
              <w:t>Title</w:t>
            </w:r>
          </w:p>
        </w:tc>
        <w:tc>
          <w:tcPr>
            <w:tcW w:w="7071" w:type="dxa"/>
          </w:tcPr>
          <w:p w14:paraId="447A9D86" w14:textId="7DE7052B" w:rsidR="008C3130" w:rsidRDefault="007C71A2">
            <w:pPr>
              <w:pStyle w:val="TableParagraph"/>
              <w:spacing w:before="2" w:line="231" w:lineRule="exact"/>
              <w:ind w:left="109"/>
            </w:pPr>
            <w:r>
              <w:t>Team Leader</w:t>
            </w:r>
          </w:p>
        </w:tc>
      </w:tr>
      <w:tr w:rsidR="008C3130" w14:paraId="29F37EE5" w14:textId="77777777">
        <w:trPr>
          <w:trHeight w:val="253"/>
        </w:trPr>
        <w:tc>
          <w:tcPr>
            <w:tcW w:w="2977" w:type="dxa"/>
          </w:tcPr>
          <w:p w14:paraId="47CD0D26" w14:textId="77777777" w:rsidR="008C3130" w:rsidRDefault="007239A1">
            <w:pPr>
              <w:pStyle w:val="TableParagraph"/>
              <w:spacing w:before="2" w:line="231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4"/>
              </w:rPr>
              <w:t>Unit</w:t>
            </w:r>
          </w:p>
        </w:tc>
        <w:tc>
          <w:tcPr>
            <w:tcW w:w="7071" w:type="dxa"/>
          </w:tcPr>
          <w:p w14:paraId="207E579A" w14:textId="1D9315E6" w:rsidR="008C3130" w:rsidRDefault="00220E49">
            <w:pPr>
              <w:pStyle w:val="TableParagraph"/>
              <w:spacing w:before="2" w:line="231" w:lineRule="exact"/>
              <w:ind w:left="109"/>
            </w:pPr>
            <w:r>
              <w:t>Haviland House</w:t>
            </w:r>
            <w:r w:rsidR="007C71A2">
              <w:t>/Linfield House</w:t>
            </w:r>
          </w:p>
        </w:tc>
      </w:tr>
      <w:tr w:rsidR="008C3130" w14:paraId="611D94D6" w14:textId="77777777">
        <w:trPr>
          <w:trHeight w:val="253"/>
        </w:trPr>
        <w:tc>
          <w:tcPr>
            <w:tcW w:w="2977" w:type="dxa"/>
          </w:tcPr>
          <w:p w14:paraId="7D57E9C2" w14:textId="77777777" w:rsidR="008C3130" w:rsidRDefault="007239A1">
            <w:pPr>
              <w:pStyle w:val="TableParagraph"/>
              <w:spacing w:line="23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Responsible</w:t>
            </w:r>
            <w:r>
              <w:rPr>
                <w:rFonts w:ascii="Arial"/>
                <w:b/>
                <w:color w:val="DF239A"/>
                <w:spacing w:val="-12"/>
              </w:rPr>
              <w:t xml:space="preserve"> </w:t>
            </w:r>
            <w:r>
              <w:rPr>
                <w:rFonts w:ascii="Arial"/>
                <w:b/>
                <w:color w:val="DF239A"/>
                <w:spacing w:val="-5"/>
              </w:rPr>
              <w:t>To</w:t>
            </w:r>
          </w:p>
        </w:tc>
        <w:tc>
          <w:tcPr>
            <w:tcW w:w="7071" w:type="dxa"/>
          </w:tcPr>
          <w:p w14:paraId="30AFBE20" w14:textId="4FD5875D" w:rsidR="008C3130" w:rsidRDefault="00DB16AF">
            <w:pPr>
              <w:pStyle w:val="TableParagraph"/>
              <w:spacing w:line="233" w:lineRule="exact"/>
              <w:ind w:left="109"/>
            </w:pPr>
            <w:r>
              <w:t>Deputy Manager</w:t>
            </w:r>
          </w:p>
        </w:tc>
      </w:tr>
      <w:tr w:rsidR="008C3130" w14:paraId="6CC4EFB0" w14:textId="77777777">
        <w:trPr>
          <w:trHeight w:val="253"/>
        </w:trPr>
        <w:tc>
          <w:tcPr>
            <w:tcW w:w="2977" w:type="dxa"/>
          </w:tcPr>
          <w:p w14:paraId="46E3ACF5" w14:textId="77777777" w:rsidR="008C3130" w:rsidRDefault="007239A1">
            <w:pPr>
              <w:pStyle w:val="TableParagraph"/>
              <w:spacing w:line="23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Responsible</w:t>
            </w:r>
            <w:r>
              <w:rPr>
                <w:rFonts w:ascii="Arial"/>
                <w:b/>
                <w:color w:val="DF239A"/>
                <w:spacing w:val="-9"/>
              </w:rPr>
              <w:t xml:space="preserve"> </w:t>
            </w:r>
            <w:r>
              <w:rPr>
                <w:rFonts w:ascii="Arial"/>
                <w:b/>
                <w:color w:val="DF239A"/>
                <w:spacing w:val="-5"/>
              </w:rPr>
              <w:t>For</w:t>
            </w:r>
          </w:p>
        </w:tc>
        <w:tc>
          <w:tcPr>
            <w:tcW w:w="7071" w:type="dxa"/>
          </w:tcPr>
          <w:p w14:paraId="276F1D54" w14:textId="72F91744" w:rsidR="008C3130" w:rsidRDefault="007C71A2">
            <w:pPr>
              <w:pStyle w:val="TableParagraph"/>
              <w:spacing w:line="233" w:lineRule="exact"/>
              <w:ind w:left="109"/>
            </w:pPr>
            <w:r>
              <w:rPr>
                <w:spacing w:val="-5"/>
              </w:rPr>
              <w:t>Dementia Care Assistants/Senior Dementia Care Assistants/Care Assistants/Care Supervisors</w:t>
            </w:r>
          </w:p>
        </w:tc>
      </w:tr>
      <w:tr w:rsidR="008C3130" w14:paraId="7964A817" w14:textId="77777777">
        <w:trPr>
          <w:trHeight w:val="253"/>
        </w:trPr>
        <w:tc>
          <w:tcPr>
            <w:tcW w:w="2977" w:type="dxa"/>
          </w:tcPr>
          <w:p w14:paraId="5A2C1A6A" w14:textId="77777777" w:rsidR="008C3130" w:rsidRDefault="007239A1">
            <w:pPr>
              <w:pStyle w:val="TableParagraph"/>
              <w:spacing w:line="23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2"/>
              </w:rPr>
              <w:t>Salary</w:t>
            </w:r>
          </w:p>
        </w:tc>
        <w:tc>
          <w:tcPr>
            <w:tcW w:w="7071" w:type="dxa"/>
          </w:tcPr>
          <w:p w14:paraId="68FE2880" w14:textId="51421D58" w:rsidR="008C3130" w:rsidRDefault="007239A1">
            <w:pPr>
              <w:pStyle w:val="TableParagraph"/>
              <w:spacing w:line="233" w:lineRule="exact"/>
              <w:ind w:left="109"/>
            </w:pPr>
            <w:r>
              <w:t xml:space="preserve">Care Grade </w:t>
            </w:r>
            <w:r w:rsidR="007C71A2">
              <w:t>4</w:t>
            </w:r>
          </w:p>
        </w:tc>
      </w:tr>
      <w:tr w:rsidR="008C3130" w14:paraId="671F3572" w14:textId="77777777">
        <w:trPr>
          <w:trHeight w:val="272"/>
        </w:trPr>
        <w:tc>
          <w:tcPr>
            <w:tcW w:w="2977" w:type="dxa"/>
          </w:tcPr>
          <w:p w14:paraId="25916248" w14:textId="77777777" w:rsidR="008C3130" w:rsidRDefault="007239A1">
            <w:pPr>
              <w:pStyle w:val="TableParagraph"/>
              <w:spacing w:before="9" w:line="243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</w:rPr>
              <w:t>Hours</w:t>
            </w:r>
            <w:r>
              <w:rPr>
                <w:rFonts w:ascii="Arial"/>
                <w:b/>
                <w:color w:val="DF239A"/>
                <w:spacing w:val="-2"/>
              </w:rPr>
              <w:t xml:space="preserve"> </w:t>
            </w:r>
            <w:r>
              <w:rPr>
                <w:rFonts w:ascii="Arial"/>
                <w:b/>
                <w:color w:val="DF239A"/>
              </w:rPr>
              <w:t>of</w:t>
            </w:r>
            <w:r>
              <w:rPr>
                <w:rFonts w:ascii="Arial"/>
                <w:b/>
                <w:color w:val="DF239A"/>
                <w:spacing w:val="-3"/>
              </w:rPr>
              <w:t xml:space="preserve"> </w:t>
            </w:r>
            <w:r>
              <w:rPr>
                <w:rFonts w:ascii="Arial"/>
                <w:b/>
                <w:color w:val="DF239A"/>
                <w:spacing w:val="-4"/>
              </w:rPr>
              <w:t>Work</w:t>
            </w:r>
          </w:p>
        </w:tc>
        <w:tc>
          <w:tcPr>
            <w:tcW w:w="7071" w:type="dxa"/>
          </w:tcPr>
          <w:p w14:paraId="55743B99" w14:textId="77777777" w:rsidR="008C3130" w:rsidRDefault="007239A1">
            <w:pPr>
              <w:pStyle w:val="TableParagraph"/>
              <w:spacing w:before="9" w:line="243" w:lineRule="exact"/>
              <w:ind w:left="109"/>
            </w:pP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homes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rota</w:t>
            </w:r>
            <w:proofErr w:type="spellEnd"/>
          </w:p>
        </w:tc>
      </w:tr>
    </w:tbl>
    <w:p w14:paraId="33524097" w14:textId="77777777" w:rsidR="008C3130" w:rsidRDefault="008C3130">
      <w:pPr>
        <w:pStyle w:val="BodyText"/>
        <w:spacing w:before="23"/>
        <w:rPr>
          <w:rFonts w:ascii="Times New Roman"/>
          <w:sz w:val="20"/>
        </w:rPr>
      </w:pPr>
    </w:p>
    <w:tbl>
      <w:tblPr>
        <w:tblW w:w="0" w:type="auto"/>
        <w:tblInd w:w="156" w:type="dxa"/>
        <w:tblBorders>
          <w:top w:val="single" w:sz="12" w:space="0" w:color="0046AC"/>
          <w:left w:val="single" w:sz="12" w:space="0" w:color="0046AC"/>
          <w:bottom w:val="single" w:sz="12" w:space="0" w:color="0046AC"/>
          <w:right w:val="single" w:sz="12" w:space="0" w:color="0046AC"/>
          <w:insideH w:val="single" w:sz="12" w:space="0" w:color="0046AC"/>
          <w:insideV w:val="single" w:sz="12" w:space="0" w:color="0046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8488"/>
      </w:tblGrid>
      <w:tr w:rsidR="008C3130" w14:paraId="7C719912" w14:textId="77777777">
        <w:trPr>
          <w:trHeight w:val="582"/>
        </w:trPr>
        <w:tc>
          <w:tcPr>
            <w:tcW w:w="10048" w:type="dxa"/>
            <w:gridSpan w:val="2"/>
          </w:tcPr>
          <w:p w14:paraId="7584A317" w14:textId="77777777" w:rsidR="008C3130" w:rsidRDefault="007239A1">
            <w:pPr>
              <w:pStyle w:val="TableParagraph"/>
              <w:spacing w:before="165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0046AC"/>
              </w:rPr>
              <w:t>Job</w:t>
            </w:r>
            <w:r>
              <w:rPr>
                <w:rFonts w:ascii="Arial"/>
                <w:b/>
                <w:color w:val="0046AC"/>
                <w:spacing w:val="-3"/>
              </w:rPr>
              <w:t xml:space="preserve"> </w:t>
            </w:r>
            <w:r>
              <w:rPr>
                <w:rFonts w:ascii="Arial"/>
                <w:b/>
                <w:color w:val="0046AC"/>
                <w:spacing w:val="-2"/>
              </w:rPr>
              <w:t>Requirements</w:t>
            </w:r>
          </w:p>
        </w:tc>
      </w:tr>
      <w:tr w:rsidR="008C3130" w14:paraId="1DBA934A" w14:textId="77777777">
        <w:trPr>
          <w:trHeight w:val="802"/>
        </w:trPr>
        <w:tc>
          <w:tcPr>
            <w:tcW w:w="1560" w:type="dxa"/>
          </w:tcPr>
          <w:p w14:paraId="2D0A4126" w14:textId="77777777" w:rsidR="008C3130" w:rsidRDefault="008C3130">
            <w:pPr>
              <w:pStyle w:val="TableParagraph"/>
              <w:spacing w:before="22"/>
              <w:ind w:left="0"/>
              <w:rPr>
                <w:rFonts w:ascii="Times New Roman"/>
              </w:rPr>
            </w:pPr>
          </w:p>
          <w:p w14:paraId="7D722126" w14:textId="77777777" w:rsidR="008C3130" w:rsidRDefault="007239A1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2"/>
              </w:rPr>
              <w:t>Essential</w:t>
            </w:r>
          </w:p>
        </w:tc>
        <w:tc>
          <w:tcPr>
            <w:tcW w:w="8488" w:type="dxa"/>
          </w:tcPr>
          <w:p w14:paraId="38F7F351" w14:textId="73CA95E9" w:rsidR="007C71A2" w:rsidRPr="007C71A2" w:rsidRDefault="007C71A2" w:rsidP="007C71A2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 xml:space="preserve">Minimum 3 years’ experience working in care </w:t>
            </w:r>
            <w:r w:rsidRPr="007C71A2">
              <w:rPr>
                <w:b/>
                <w:bCs/>
                <w:lang w:val="en-GB"/>
              </w:rPr>
              <w:t>or</w:t>
            </w:r>
            <w:r w:rsidRPr="007C71A2">
              <w:rPr>
                <w:lang w:val="en-GB"/>
              </w:rPr>
              <w:t xml:space="preserve"> NVQ Level 3 (or equivalent).</w:t>
            </w:r>
          </w:p>
          <w:p w14:paraId="1B3E332F" w14:textId="01B35178" w:rsidR="007C71A2" w:rsidRPr="007C71A2" w:rsidRDefault="007C71A2" w:rsidP="007C71A2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Experience supervising or guiding others in a care environment.</w:t>
            </w:r>
          </w:p>
          <w:p w14:paraId="3C3E53DD" w14:textId="2917A434" w:rsidR="007C71A2" w:rsidRPr="007C71A2" w:rsidRDefault="007C71A2" w:rsidP="007C71A2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Strong communication skills in English (verbal and written).</w:t>
            </w:r>
          </w:p>
          <w:p w14:paraId="3E240B32" w14:textId="028C91D1" w:rsidR="007C71A2" w:rsidRPr="007C71A2" w:rsidRDefault="007C71A2" w:rsidP="007C71A2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Ability to read, write and complete basic calculations.</w:t>
            </w:r>
          </w:p>
          <w:p w14:paraId="07CE42B4" w14:textId="540A1455" w:rsidR="007C71A2" w:rsidRPr="007C71A2" w:rsidRDefault="007C71A2" w:rsidP="007C71A2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Satisfactory DBS check.</w:t>
            </w:r>
          </w:p>
          <w:p w14:paraId="0EE19616" w14:textId="39BE344F" w:rsidR="007C71A2" w:rsidRPr="007C71A2" w:rsidRDefault="007C71A2" w:rsidP="007C71A2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Up</w:t>
            </w:r>
            <w:r w:rsidRPr="007C71A2">
              <w:rPr>
                <w:lang w:val="en-GB"/>
              </w:rPr>
              <w:noBreakHyphen/>
              <w:t>to</w:t>
            </w:r>
            <w:r w:rsidRPr="007C71A2">
              <w:rPr>
                <w:lang w:val="en-GB"/>
              </w:rPr>
              <w:noBreakHyphen/>
              <w:t>date mandatory training.</w:t>
            </w:r>
          </w:p>
          <w:p w14:paraId="6B5E5A49" w14:textId="479FF123" w:rsidR="00DB16AF" w:rsidRPr="007C71A2" w:rsidRDefault="007C71A2" w:rsidP="007C71A2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Ability to maintain medication competency.</w:t>
            </w:r>
          </w:p>
        </w:tc>
      </w:tr>
      <w:tr w:rsidR="008C3130" w14:paraId="746E3793" w14:textId="77777777">
        <w:trPr>
          <w:trHeight w:val="1074"/>
        </w:trPr>
        <w:tc>
          <w:tcPr>
            <w:tcW w:w="1560" w:type="dxa"/>
          </w:tcPr>
          <w:p w14:paraId="19B13F99" w14:textId="77777777" w:rsidR="008C3130" w:rsidRDefault="008C3130">
            <w:pPr>
              <w:pStyle w:val="TableParagraph"/>
              <w:spacing w:before="157"/>
              <w:ind w:left="0"/>
              <w:rPr>
                <w:rFonts w:ascii="Times New Roman"/>
              </w:rPr>
            </w:pPr>
          </w:p>
          <w:p w14:paraId="3FE18F86" w14:textId="77777777" w:rsidR="008C3130" w:rsidRDefault="007239A1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color w:val="DF239A"/>
                <w:spacing w:val="-2"/>
              </w:rPr>
              <w:t>Desirable</w:t>
            </w:r>
          </w:p>
        </w:tc>
        <w:tc>
          <w:tcPr>
            <w:tcW w:w="8488" w:type="dxa"/>
          </w:tcPr>
          <w:p w14:paraId="2AC17106" w14:textId="6911A1B3" w:rsidR="007C71A2" w:rsidRPr="007C71A2" w:rsidRDefault="007C71A2" w:rsidP="007C71A2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Qualification in Health &amp; Social Care (Level 3+).</w:t>
            </w:r>
          </w:p>
          <w:p w14:paraId="5A19D004" w14:textId="514434F6" w:rsidR="007C71A2" w:rsidRPr="007C71A2" w:rsidRDefault="007C71A2" w:rsidP="007C71A2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Health &amp; Safety or First Aid qualification.</w:t>
            </w:r>
          </w:p>
          <w:p w14:paraId="2B4E1C52" w14:textId="0D30BB49" w:rsidR="007C71A2" w:rsidRPr="007C71A2" w:rsidRDefault="007C71A2" w:rsidP="007C71A2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Experience leading a team in dementia care.</w:t>
            </w:r>
          </w:p>
          <w:p w14:paraId="6EA13AB8" w14:textId="767CB8F1" w:rsidR="007C71A2" w:rsidRPr="007C71A2" w:rsidRDefault="007C71A2" w:rsidP="007C71A2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Understanding of person</w:t>
            </w:r>
            <w:r w:rsidRPr="007C71A2">
              <w:rPr>
                <w:lang w:val="en-GB"/>
              </w:rPr>
              <w:noBreakHyphen/>
              <w:t>centred dementia approaches and behaviour support.</w:t>
            </w:r>
          </w:p>
          <w:p w14:paraId="3A56A93E" w14:textId="255A0388" w:rsidR="007C71A2" w:rsidRPr="007C71A2" w:rsidRDefault="007C71A2" w:rsidP="007C71A2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Experience using digital care planning systems.</w:t>
            </w:r>
          </w:p>
          <w:p w14:paraId="6B13DF66" w14:textId="35F002B0" w:rsidR="00DB16AF" w:rsidRPr="007C71A2" w:rsidRDefault="007C71A2" w:rsidP="007C71A2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" w:line="269" w:lineRule="exact"/>
              <w:rPr>
                <w:lang w:val="en-GB"/>
              </w:rPr>
            </w:pPr>
            <w:r w:rsidRPr="007C71A2">
              <w:rPr>
                <w:lang w:val="en-GB"/>
              </w:rPr>
              <w:t>Awareness of budget considerations within a care setting.</w:t>
            </w:r>
          </w:p>
        </w:tc>
      </w:tr>
    </w:tbl>
    <w:p w14:paraId="4356F56B" w14:textId="77777777" w:rsidR="008C3130" w:rsidRDefault="007239A1">
      <w:pPr>
        <w:pStyle w:val="Heading1"/>
        <w:spacing w:before="252"/>
      </w:pPr>
      <w:r>
        <w:rPr>
          <w:color w:val="0046AC"/>
        </w:rPr>
        <w:t>Job</w:t>
      </w:r>
      <w:r>
        <w:rPr>
          <w:color w:val="0046AC"/>
          <w:spacing w:val="-1"/>
        </w:rPr>
        <w:t xml:space="preserve"> </w:t>
      </w:r>
      <w:r>
        <w:rPr>
          <w:color w:val="0046AC"/>
          <w:spacing w:val="-2"/>
        </w:rPr>
        <w:t>Purpose</w:t>
      </w:r>
    </w:p>
    <w:p w14:paraId="7A11DCD0" w14:textId="77777777" w:rsidR="008C3130" w:rsidRDefault="008C3130">
      <w:pPr>
        <w:pStyle w:val="BodyText"/>
        <w:rPr>
          <w:rFonts w:ascii="Arial"/>
          <w:b/>
        </w:rPr>
      </w:pPr>
    </w:p>
    <w:p w14:paraId="65A8EEE6" w14:textId="4E6EE038" w:rsidR="007C71A2" w:rsidRDefault="007C71A2" w:rsidP="007C71A2">
      <w:pPr>
        <w:pStyle w:val="BodyText"/>
        <w:spacing w:before="1"/>
        <w:rPr>
          <w:lang w:val="en-GB"/>
        </w:rPr>
      </w:pPr>
      <w:r w:rsidRPr="007C71A2">
        <w:rPr>
          <w:lang w:val="en-GB"/>
        </w:rPr>
        <w:t>To lead and coordinate the day</w:t>
      </w:r>
      <w:r w:rsidRPr="007C71A2">
        <w:rPr>
          <w:lang w:val="en-GB"/>
        </w:rPr>
        <w:noBreakHyphen/>
        <w:t>to</w:t>
      </w:r>
      <w:r w:rsidRPr="007C71A2">
        <w:rPr>
          <w:lang w:val="en-GB"/>
        </w:rPr>
        <w:noBreakHyphen/>
        <w:t>day running of an allocated household</w:t>
      </w:r>
      <w:r>
        <w:rPr>
          <w:lang w:val="en-GB"/>
        </w:rPr>
        <w:t>/suite</w:t>
      </w:r>
      <w:r w:rsidRPr="007C71A2">
        <w:rPr>
          <w:lang w:val="en-GB"/>
        </w:rPr>
        <w:t>, ensuring high</w:t>
      </w:r>
      <w:r w:rsidRPr="007C71A2">
        <w:rPr>
          <w:lang w:val="en-GB"/>
        </w:rPr>
        <w:noBreakHyphen/>
        <w:t>quality, person</w:t>
      </w:r>
      <w:r w:rsidRPr="007C71A2">
        <w:rPr>
          <w:lang w:val="en-GB"/>
        </w:rPr>
        <w:noBreakHyphen/>
        <w:t xml:space="preserve">centred care. </w:t>
      </w:r>
    </w:p>
    <w:p w14:paraId="1FB35C73" w14:textId="77777777" w:rsidR="007C71A2" w:rsidRDefault="007C71A2" w:rsidP="007C71A2">
      <w:pPr>
        <w:pStyle w:val="BodyText"/>
        <w:spacing w:before="1"/>
        <w:rPr>
          <w:lang w:val="en-GB"/>
        </w:rPr>
      </w:pPr>
    </w:p>
    <w:p w14:paraId="053F8367" w14:textId="07A05221" w:rsidR="007C71A2" w:rsidRDefault="007C71A2" w:rsidP="007C71A2">
      <w:pPr>
        <w:pStyle w:val="BodyText"/>
        <w:spacing w:before="1"/>
        <w:rPr>
          <w:lang w:val="en-GB"/>
        </w:rPr>
      </w:pPr>
      <w:r w:rsidRPr="007C71A2">
        <w:rPr>
          <w:lang w:val="en-GB"/>
        </w:rPr>
        <w:t>The Team Leader provides clear direction, supports and supervises Dementia Care Assistants and Senior Dementia Care Assistants</w:t>
      </w:r>
      <w:r>
        <w:rPr>
          <w:lang w:val="en-GB"/>
        </w:rPr>
        <w:t xml:space="preserve"> in Haviland House and Care Assistants and Care Supervisors in Linfield House,</w:t>
      </w:r>
      <w:r w:rsidRPr="007C71A2">
        <w:rPr>
          <w:lang w:val="en-GB"/>
        </w:rPr>
        <w:t xml:space="preserve"> and ensures the household</w:t>
      </w:r>
      <w:r w:rsidR="00E30449">
        <w:rPr>
          <w:lang w:val="en-GB"/>
        </w:rPr>
        <w:t xml:space="preserve">/suite </w:t>
      </w:r>
      <w:r w:rsidRPr="007C71A2">
        <w:rPr>
          <w:lang w:val="en-GB"/>
        </w:rPr>
        <w:t>environment, routines and care practices meet the highest standards.</w:t>
      </w:r>
    </w:p>
    <w:p w14:paraId="59189F52" w14:textId="77777777" w:rsidR="007C71A2" w:rsidRPr="007C71A2" w:rsidRDefault="007C71A2" w:rsidP="007C71A2">
      <w:pPr>
        <w:pStyle w:val="BodyText"/>
        <w:spacing w:before="1"/>
        <w:rPr>
          <w:lang w:val="en-GB"/>
        </w:rPr>
      </w:pPr>
    </w:p>
    <w:p w14:paraId="70A0BF83" w14:textId="4C4B3260" w:rsidR="007C71A2" w:rsidRPr="007C71A2" w:rsidRDefault="007C71A2" w:rsidP="007C71A2">
      <w:pPr>
        <w:pStyle w:val="BodyText"/>
        <w:spacing w:before="1"/>
        <w:rPr>
          <w:lang w:val="en-GB"/>
        </w:rPr>
      </w:pPr>
      <w:r w:rsidRPr="007C71A2">
        <w:rPr>
          <w:lang w:val="en-GB"/>
        </w:rPr>
        <w:t>The Team Leader acts as a confident, knowledgeable presence on shift</w:t>
      </w:r>
      <w:r>
        <w:rPr>
          <w:lang w:val="en-GB"/>
        </w:rPr>
        <w:t xml:space="preserve">, </w:t>
      </w:r>
      <w:r w:rsidRPr="007C71A2">
        <w:rPr>
          <w:lang w:val="en-GB"/>
        </w:rPr>
        <w:t>promoting best practice, maintaining care plans, and ensuring the household runs smoothly and safely.</w:t>
      </w:r>
    </w:p>
    <w:p w14:paraId="098DB37D" w14:textId="77777777" w:rsidR="0007093F" w:rsidRPr="00DB16AF" w:rsidRDefault="0007093F">
      <w:pPr>
        <w:pStyle w:val="BodyText"/>
        <w:spacing w:before="1"/>
      </w:pPr>
    </w:p>
    <w:p w14:paraId="00B20184" w14:textId="77777777" w:rsidR="008C3130" w:rsidRDefault="007239A1">
      <w:pPr>
        <w:pStyle w:val="Heading1"/>
      </w:pPr>
      <w:r>
        <w:rPr>
          <w:color w:val="0046AC"/>
          <w:spacing w:val="-7"/>
        </w:rPr>
        <w:t>Main</w:t>
      </w:r>
      <w:r>
        <w:rPr>
          <w:color w:val="0046AC"/>
          <w:spacing w:val="-10"/>
        </w:rPr>
        <w:t xml:space="preserve"> </w:t>
      </w:r>
      <w:r>
        <w:rPr>
          <w:color w:val="0046AC"/>
          <w:spacing w:val="-2"/>
        </w:rPr>
        <w:t>Duties</w:t>
      </w:r>
    </w:p>
    <w:p w14:paraId="1C026BC6" w14:textId="5E69F84A" w:rsidR="0007093F" w:rsidRPr="0007093F" w:rsidRDefault="0007093F" w:rsidP="0007093F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7874FE2A" w14:textId="24FB5BAC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1. Leadership of the Household</w:t>
      </w:r>
      <w:r w:rsidR="00E30449">
        <w:rPr>
          <w:b/>
          <w:bCs/>
          <w:lang w:val="en-GB"/>
        </w:rPr>
        <w:t>/Suite</w:t>
      </w:r>
    </w:p>
    <w:p w14:paraId="3B479941" w14:textId="7DB3164F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Lead the shift and oversee the smooth running of the household</w:t>
      </w:r>
      <w:r w:rsidR="00E30449">
        <w:rPr>
          <w:lang w:val="en-GB"/>
        </w:rPr>
        <w:t>/suite</w:t>
      </w:r>
      <w:r w:rsidRPr="007C71A2">
        <w:rPr>
          <w:lang w:val="en-GB"/>
        </w:rPr>
        <w:t>.</w:t>
      </w:r>
    </w:p>
    <w:p w14:paraId="44CF202A" w14:textId="4C67C56D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Allocate tasks to Dementia Care Assistants and Senior Dementia Care Assistants</w:t>
      </w:r>
      <w:r>
        <w:rPr>
          <w:lang w:val="en-GB"/>
        </w:rPr>
        <w:t xml:space="preserve"> in Haviland House and Care Assistants and Care Supervisors in Linfield House</w:t>
      </w:r>
      <w:r w:rsidRPr="007C71A2">
        <w:rPr>
          <w:lang w:val="en-GB"/>
        </w:rPr>
        <w:t>, ensuring effective use of downtime for activities, tidying, engagement and resident support.</w:t>
      </w:r>
    </w:p>
    <w:p w14:paraId="5911C505" w14:textId="1ED8EEE8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Ensure the household</w:t>
      </w:r>
      <w:r w:rsidR="00E67239">
        <w:rPr>
          <w:lang w:val="en-GB"/>
        </w:rPr>
        <w:t>/suite</w:t>
      </w:r>
      <w:r w:rsidRPr="007C71A2">
        <w:rPr>
          <w:lang w:val="en-GB"/>
        </w:rPr>
        <w:t xml:space="preserve"> environment remains calm, safe, clean and dementia</w:t>
      </w:r>
      <w:r w:rsidRPr="007C71A2">
        <w:rPr>
          <w:lang w:val="en-GB"/>
        </w:rPr>
        <w:noBreakHyphen/>
        <w:t>friendly.</w:t>
      </w:r>
    </w:p>
    <w:p w14:paraId="19C041E3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Promote dignity, independence and person</w:t>
      </w:r>
      <w:r w:rsidRPr="007C71A2">
        <w:rPr>
          <w:lang w:val="en-GB"/>
        </w:rPr>
        <w:noBreakHyphen/>
        <w:t xml:space="preserve">centred care </w:t>
      </w:r>
      <w:proofErr w:type="gramStart"/>
      <w:r w:rsidRPr="007C71A2">
        <w:rPr>
          <w:lang w:val="en-GB"/>
        </w:rPr>
        <w:t>at all times</w:t>
      </w:r>
      <w:proofErr w:type="gramEnd"/>
      <w:r w:rsidRPr="007C71A2">
        <w:rPr>
          <w:lang w:val="en-GB"/>
        </w:rPr>
        <w:t>.</w:t>
      </w:r>
    </w:p>
    <w:p w14:paraId="4A49D528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7FAC589C" w14:textId="1F98F709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2. Care Planning &amp; Clinical Oversight</w:t>
      </w:r>
    </w:p>
    <w:p w14:paraId="11D04CE4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Complete monthly assessments and update care plans as residents’ needs change.</w:t>
      </w:r>
    </w:p>
    <w:p w14:paraId="7F226FCF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Ensure staff follow care plans accurately and consistently.</w:t>
      </w:r>
    </w:p>
    <w:p w14:paraId="6728661D" w14:textId="3B0F104A" w:rsidR="007C71A2" w:rsidRPr="007C71A2" w:rsidRDefault="00E3756D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>
        <w:rPr>
          <w:lang w:val="en-GB"/>
        </w:rPr>
        <w:t>Support</w:t>
      </w:r>
      <w:r w:rsidR="007C71A2" w:rsidRPr="007C71A2">
        <w:rPr>
          <w:lang w:val="en-GB"/>
        </w:rPr>
        <w:t xml:space="preserve"> medication ordering, administration and documentation in line with policy.</w:t>
      </w:r>
    </w:p>
    <w:p w14:paraId="13E24193" w14:textId="651ADA68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 xml:space="preserve">Monitor residents’ wellbeing, escalating concerns promptly to </w:t>
      </w:r>
      <w:r w:rsidR="00E3756D">
        <w:rPr>
          <w:lang w:val="en-GB"/>
        </w:rPr>
        <w:t>the clinical team</w:t>
      </w:r>
      <w:r w:rsidRPr="007C71A2">
        <w:rPr>
          <w:lang w:val="en-GB"/>
        </w:rPr>
        <w:t>.</w:t>
      </w:r>
    </w:p>
    <w:p w14:paraId="63E4816E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69FA727A" w14:textId="094980F2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3. Supporting, Supervising &amp; Developing Staff</w:t>
      </w:r>
    </w:p>
    <w:p w14:paraId="48069680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Provide day</w:t>
      </w:r>
      <w:r w:rsidRPr="007C71A2">
        <w:rPr>
          <w:lang w:val="en-GB"/>
        </w:rPr>
        <w:noBreakHyphen/>
        <w:t>to</w:t>
      </w:r>
      <w:r w:rsidRPr="007C71A2">
        <w:rPr>
          <w:lang w:val="en-GB"/>
        </w:rPr>
        <w:noBreakHyphen/>
        <w:t>day supervision, guidance and support to the care team.</w:t>
      </w:r>
    </w:p>
    <w:p w14:paraId="3FC880B8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lastRenderedPageBreak/>
        <w:t>Offer constructive feedback and coaching to help staff grow in confidence and competence.</w:t>
      </w:r>
    </w:p>
    <w:p w14:paraId="09FEF2FB" w14:textId="09EBD5BB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Lead by example</w:t>
      </w:r>
      <w:r w:rsidR="00E3756D">
        <w:rPr>
          <w:lang w:val="en-GB"/>
        </w:rPr>
        <w:t xml:space="preserve">, </w:t>
      </w:r>
      <w:r w:rsidRPr="007C71A2">
        <w:rPr>
          <w:lang w:val="en-GB"/>
        </w:rPr>
        <w:t>demonstrating professionalism, compassion and best practice dementia care.</w:t>
      </w:r>
    </w:p>
    <w:p w14:paraId="14BC3C63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Support the induction of new staff and contribute to ongoing team learning.</w:t>
      </w:r>
    </w:p>
    <w:p w14:paraId="16ECC5AE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14655418" w14:textId="50E90835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4. Communication &amp; Teamwork</w:t>
      </w:r>
    </w:p>
    <w:p w14:paraId="0E57E40E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Maintain clear communication with staff, managers, families and external professionals.</w:t>
      </w:r>
    </w:p>
    <w:p w14:paraId="5CD49D90" w14:textId="0D57B2CE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Promote effective teamwork within the household</w:t>
      </w:r>
      <w:r w:rsidR="00E30449">
        <w:rPr>
          <w:lang w:val="en-GB"/>
        </w:rPr>
        <w:t>/suite</w:t>
      </w:r>
      <w:r w:rsidRPr="007C71A2">
        <w:rPr>
          <w:lang w:val="en-GB"/>
        </w:rPr>
        <w:t xml:space="preserve"> and across the wider home.</w:t>
      </w:r>
    </w:p>
    <w:p w14:paraId="63AD8B28" w14:textId="2E43D6DA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 xml:space="preserve">Report incidents, concerns and feedback to senior management </w:t>
      </w:r>
      <w:r w:rsidR="00E3756D">
        <w:rPr>
          <w:lang w:val="en-GB"/>
        </w:rPr>
        <w:t xml:space="preserve">and clinical team </w:t>
      </w:r>
      <w:r w:rsidRPr="007C71A2">
        <w:rPr>
          <w:lang w:val="en-GB"/>
        </w:rPr>
        <w:t>promptly.</w:t>
      </w:r>
    </w:p>
    <w:p w14:paraId="13C06250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Participate in meetings relating to the development of the home.</w:t>
      </w:r>
    </w:p>
    <w:p w14:paraId="14AE12F3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5688564D" w14:textId="33927563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5. Dementia</w:t>
      </w:r>
      <w:r w:rsidRPr="007C71A2">
        <w:rPr>
          <w:b/>
          <w:bCs/>
          <w:lang w:val="en-GB"/>
        </w:rPr>
        <w:noBreakHyphen/>
        <w:t>Specific Emotional &amp; Behavioural Support</w:t>
      </w:r>
    </w:p>
    <w:p w14:paraId="4763AD80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Use advanced dementia care techniques such as validation, de</w:t>
      </w:r>
      <w:r w:rsidRPr="007C71A2">
        <w:rPr>
          <w:lang w:val="en-GB"/>
        </w:rPr>
        <w:noBreakHyphen/>
        <w:t>escalation, sensory approaches and personalised communication.</w:t>
      </w:r>
    </w:p>
    <w:p w14:paraId="5603E60F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Support residents experiencing distress, confusion or behavioural changes with patience and empathy.</w:t>
      </w:r>
    </w:p>
    <w:p w14:paraId="6E9DB021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Guide staff in responding appropriately to emotional and behavioural needs.</w:t>
      </w:r>
    </w:p>
    <w:p w14:paraId="12F70FEC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327AC44C" w14:textId="34E010F3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6. Activities, Engagement &amp; Wellbeing</w:t>
      </w:r>
    </w:p>
    <w:p w14:paraId="2AC95713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Ensure meaningful, varied activities are available and encouraged.</w:t>
      </w:r>
    </w:p>
    <w:p w14:paraId="091E47FA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Support staff to create a homely, stimulating environment based on residents’ interests and life histories.</w:t>
      </w:r>
    </w:p>
    <w:p w14:paraId="69BBEDA7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Promote social interaction, reminiscence and emotional expression.</w:t>
      </w:r>
    </w:p>
    <w:p w14:paraId="79691B9F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69990378" w14:textId="6A527BED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7. Mealtime Coordination</w:t>
      </w:r>
    </w:p>
    <w:p w14:paraId="2E2710B3" w14:textId="06709E36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 xml:space="preserve">Oversee mealtime </w:t>
      </w:r>
      <w:r w:rsidR="005C7B9B">
        <w:rPr>
          <w:lang w:val="en-GB"/>
        </w:rPr>
        <w:t>experience</w:t>
      </w:r>
      <w:r w:rsidRPr="007C71A2">
        <w:rPr>
          <w:lang w:val="en-GB"/>
        </w:rPr>
        <w:t>, ensuring residents receive sensitive, appropriate support.</w:t>
      </w:r>
    </w:p>
    <w:p w14:paraId="2BB87167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Ensure staff understand individual dietary needs, swallowing risks and preferences.</w:t>
      </w:r>
    </w:p>
    <w:p w14:paraId="48B4DA62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5DE3561B" w14:textId="239C92B4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8. Record Keeping &amp; Digital Care Planning</w:t>
      </w:r>
    </w:p>
    <w:p w14:paraId="756B33E7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Ensure accurate, timely documentation of care, behaviour, mood and wellbeing.</w:t>
      </w:r>
    </w:p>
    <w:p w14:paraId="2CB32CEA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Support staff in completing digital records correctly and consistently.</w:t>
      </w:r>
    </w:p>
    <w:p w14:paraId="70CEDA8E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proofErr w:type="gramStart"/>
      <w:r w:rsidRPr="007C71A2">
        <w:rPr>
          <w:lang w:val="en-GB"/>
        </w:rPr>
        <w:t>Maintain confidentiality at all times</w:t>
      </w:r>
      <w:proofErr w:type="gramEnd"/>
      <w:r w:rsidRPr="007C71A2">
        <w:rPr>
          <w:lang w:val="en-GB"/>
        </w:rPr>
        <w:t>.</w:t>
      </w:r>
    </w:p>
    <w:p w14:paraId="1339D2CE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4AA379B7" w14:textId="4FF2086B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9. End of Life Support</w:t>
      </w:r>
    </w:p>
    <w:p w14:paraId="7C812C55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Lead the team in delivering compassionate, dignified end</w:t>
      </w:r>
      <w:r w:rsidRPr="007C71A2">
        <w:rPr>
          <w:lang w:val="en-GB"/>
        </w:rPr>
        <w:noBreakHyphen/>
        <w:t>of</w:t>
      </w:r>
      <w:r w:rsidRPr="007C71A2">
        <w:rPr>
          <w:lang w:val="en-GB"/>
        </w:rPr>
        <w:noBreakHyphen/>
        <w:t>life care.</w:t>
      </w:r>
    </w:p>
    <w:p w14:paraId="028EA455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Support families with empathy, clarity and reassurance.</w:t>
      </w:r>
    </w:p>
    <w:p w14:paraId="1A7E9E06" w14:textId="77777777" w:rsid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</w:p>
    <w:p w14:paraId="3542F046" w14:textId="46BEA2F6" w:rsidR="007C71A2" w:rsidRPr="007C71A2" w:rsidRDefault="007C71A2" w:rsidP="007C71A2">
      <w:pPr>
        <w:tabs>
          <w:tab w:val="left" w:pos="568"/>
        </w:tabs>
        <w:spacing w:line="269" w:lineRule="exact"/>
        <w:rPr>
          <w:b/>
          <w:bCs/>
          <w:lang w:val="en-GB"/>
        </w:rPr>
      </w:pPr>
      <w:r w:rsidRPr="007C71A2">
        <w:rPr>
          <w:b/>
          <w:bCs/>
          <w:lang w:val="en-GB"/>
        </w:rPr>
        <w:t>10. Professionalism &amp; Development</w:t>
      </w:r>
    </w:p>
    <w:p w14:paraId="64088B64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Maintain up</w:t>
      </w:r>
      <w:r w:rsidRPr="007C71A2">
        <w:rPr>
          <w:lang w:val="en-GB"/>
        </w:rPr>
        <w:noBreakHyphen/>
        <w:t>to</w:t>
      </w:r>
      <w:r w:rsidRPr="007C71A2">
        <w:rPr>
          <w:lang w:val="en-GB"/>
        </w:rPr>
        <w:noBreakHyphen/>
        <w:t>date clinical and dementia</w:t>
      </w:r>
      <w:r w:rsidRPr="007C71A2">
        <w:rPr>
          <w:lang w:val="en-GB"/>
        </w:rPr>
        <w:noBreakHyphen/>
        <w:t>specific knowledge.</w:t>
      </w:r>
    </w:p>
    <w:p w14:paraId="36D863A1" w14:textId="77777777" w:rsidR="007C71A2" w:rsidRP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Attend required training, supervision and reflective practice sessions.</w:t>
      </w:r>
    </w:p>
    <w:p w14:paraId="664A1AB4" w14:textId="7E15DBD3" w:rsidR="007C71A2" w:rsidRDefault="007C71A2" w:rsidP="007C71A2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  <w:rPr>
          <w:lang w:val="en-GB"/>
        </w:rPr>
      </w:pPr>
      <w:r w:rsidRPr="007C71A2">
        <w:rPr>
          <w:lang w:val="en-GB"/>
        </w:rPr>
        <w:t>Uphold Guild Care’s BELIEF values and act as a positive role model.</w:t>
      </w:r>
    </w:p>
    <w:p w14:paraId="21CB8F94" w14:textId="77777777" w:rsidR="007C71A2" w:rsidRPr="007C71A2" w:rsidRDefault="007C71A2" w:rsidP="007C71A2">
      <w:pPr>
        <w:pStyle w:val="ListParagraph"/>
        <w:tabs>
          <w:tab w:val="left" w:pos="568"/>
        </w:tabs>
        <w:spacing w:line="269" w:lineRule="exact"/>
        <w:ind w:firstLine="0"/>
        <w:rPr>
          <w:lang w:val="en-GB"/>
        </w:rPr>
      </w:pPr>
    </w:p>
    <w:p w14:paraId="56AB2CE1" w14:textId="77777777" w:rsidR="007C71A2" w:rsidRPr="007C71A2" w:rsidRDefault="007C71A2" w:rsidP="007C71A2">
      <w:pPr>
        <w:tabs>
          <w:tab w:val="left" w:pos="568"/>
        </w:tabs>
        <w:spacing w:line="269" w:lineRule="exact"/>
        <w:rPr>
          <w:color w:val="0046AC"/>
        </w:rPr>
      </w:pPr>
    </w:p>
    <w:p w14:paraId="534E600F" w14:textId="77777777" w:rsidR="007C71A2" w:rsidRDefault="007C71A2">
      <w:pPr>
        <w:pStyle w:val="Heading1"/>
        <w:rPr>
          <w:color w:val="0046AC"/>
        </w:rPr>
      </w:pPr>
    </w:p>
    <w:p w14:paraId="150942A8" w14:textId="77777777" w:rsidR="007C71A2" w:rsidRDefault="007C71A2">
      <w:pPr>
        <w:pStyle w:val="Heading1"/>
        <w:rPr>
          <w:color w:val="0046AC"/>
        </w:rPr>
      </w:pPr>
    </w:p>
    <w:p w14:paraId="32D61FB9" w14:textId="77777777" w:rsidR="007C71A2" w:rsidRDefault="007C71A2">
      <w:pPr>
        <w:pStyle w:val="Heading1"/>
        <w:rPr>
          <w:color w:val="0046AC"/>
        </w:rPr>
      </w:pPr>
    </w:p>
    <w:p w14:paraId="1E2AF145" w14:textId="77777777" w:rsidR="007C71A2" w:rsidRDefault="007C71A2">
      <w:pPr>
        <w:pStyle w:val="Heading1"/>
        <w:rPr>
          <w:color w:val="0046AC"/>
        </w:rPr>
      </w:pPr>
    </w:p>
    <w:p w14:paraId="1571A9B1" w14:textId="77777777" w:rsidR="007C71A2" w:rsidRDefault="007C71A2">
      <w:pPr>
        <w:pStyle w:val="Heading1"/>
        <w:rPr>
          <w:color w:val="0046AC"/>
        </w:rPr>
      </w:pPr>
    </w:p>
    <w:p w14:paraId="2159102D" w14:textId="77777777" w:rsidR="007C71A2" w:rsidRDefault="007C71A2">
      <w:pPr>
        <w:pStyle w:val="Heading1"/>
        <w:rPr>
          <w:color w:val="0046AC"/>
        </w:rPr>
      </w:pPr>
    </w:p>
    <w:p w14:paraId="3494C3C1" w14:textId="77777777" w:rsidR="007C71A2" w:rsidRDefault="007C71A2">
      <w:pPr>
        <w:pStyle w:val="Heading1"/>
        <w:rPr>
          <w:color w:val="0046AC"/>
        </w:rPr>
      </w:pPr>
    </w:p>
    <w:p w14:paraId="46998BBA" w14:textId="77777777" w:rsidR="007C71A2" w:rsidRDefault="007C71A2">
      <w:pPr>
        <w:pStyle w:val="Heading1"/>
        <w:rPr>
          <w:color w:val="0046AC"/>
        </w:rPr>
      </w:pPr>
    </w:p>
    <w:p w14:paraId="029F306D" w14:textId="77777777" w:rsidR="007C71A2" w:rsidRDefault="007C71A2">
      <w:pPr>
        <w:pStyle w:val="Heading1"/>
        <w:rPr>
          <w:color w:val="0046AC"/>
        </w:rPr>
      </w:pPr>
    </w:p>
    <w:p w14:paraId="2833AD07" w14:textId="77777777" w:rsidR="007C71A2" w:rsidRDefault="007C71A2">
      <w:pPr>
        <w:pStyle w:val="Heading1"/>
        <w:rPr>
          <w:color w:val="0046AC"/>
        </w:rPr>
      </w:pPr>
    </w:p>
    <w:p w14:paraId="4836542E" w14:textId="77777777" w:rsidR="007C71A2" w:rsidRDefault="007C71A2">
      <w:pPr>
        <w:pStyle w:val="Heading1"/>
        <w:rPr>
          <w:color w:val="0046AC"/>
        </w:rPr>
      </w:pPr>
    </w:p>
    <w:p w14:paraId="5B55FF93" w14:textId="77777777" w:rsidR="007C71A2" w:rsidRDefault="007C71A2">
      <w:pPr>
        <w:pStyle w:val="Heading1"/>
        <w:rPr>
          <w:color w:val="0046AC"/>
        </w:rPr>
      </w:pPr>
    </w:p>
    <w:p w14:paraId="187FF53E" w14:textId="77777777" w:rsidR="007C71A2" w:rsidRDefault="007C71A2">
      <w:pPr>
        <w:pStyle w:val="Heading1"/>
        <w:rPr>
          <w:color w:val="0046AC"/>
        </w:rPr>
      </w:pPr>
    </w:p>
    <w:p w14:paraId="361C08E7" w14:textId="77777777" w:rsidR="007C71A2" w:rsidRDefault="007C71A2">
      <w:pPr>
        <w:pStyle w:val="Heading1"/>
        <w:rPr>
          <w:color w:val="0046AC"/>
        </w:rPr>
      </w:pPr>
    </w:p>
    <w:p w14:paraId="2E3898ED" w14:textId="77777777" w:rsidR="007C71A2" w:rsidRDefault="007C71A2">
      <w:pPr>
        <w:pStyle w:val="Heading1"/>
        <w:rPr>
          <w:color w:val="0046AC"/>
        </w:rPr>
      </w:pPr>
    </w:p>
    <w:p w14:paraId="1F7520B2" w14:textId="77777777" w:rsidR="007C71A2" w:rsidRDefault="007C71A2">
      <w:pPr>
        <w:pStyle w:val="Heading1"/>
        <w:rPr>
          <w:color w:val="0046AC"/>
        </w:rPr>
      </w:pPr>
    </w:p>
    <w:p w14:paraId="49CA4AA2" w14:textId="2E3C932F" w:rsidR="008C3130" w:rsidRDefault="007239A1">
      <w:pPr>
        <w:pStyle w:val="Heading1"/>
      </w:pPr>
      <w:r>
        <w:rPr>
          <w:color w:val="0046AC"/>
        </w:rPr>
        <w:lastRenderedPageBreak/>
        <w:t>BELIEF</w:t>
      </w:r>
      <w:r>
        <w:rPr>
          <w:color w:val="0046AC"/>
          <w:spacing w:val="-3"/>
        </w:rPr>
        <w:t xml:space="preserve"> </w:t>
      </w:r>
      <w:r>
        <w:rPr>
          <w:color w:val="0046AC"/>
          <w:spacing w:val="-2"/>
        </w:rPr>
        <w:t>Values</w:t>
      </w:r>
    </w:p>
    <w:p w14:paraId="709E0E60" w14:textId="77777777" w:rsidR="008C3130" w:rsidRDefault="008C3130">
      <w:pPr>
        <w:pStyle w:val="BodyText"/>
        <w:rPr>
          <w:rFonts w:ascii="Arial"/>
          <w:b/>
        </w:rPr>
      </w:pPr>
    </w:p>
    <w:tbl>
      <w:tblPr>
        <w:tblpPr w:leftFromText="180" w:rightFromText="180" w:vertAnchor="text" w:horzAnchor="margin" w:tblpXSpec="center" w:tblpY="1200"/>
        <w:tblW w:w="0" w:type="auto"/>
        <w:tblBorders>
          <w:top w:val="single" w:sz="12" w:space="0" w:color="0046AC"/>
          <w:left w:val="single" w:sz="12" w:space="0" w:color="0046AC"/>
          <w:bottom w:val="single" w:sz="12" w:space="0" w:color="0046AC"/>
          <w:right w:val="single" w:sz="12" w:space="0" w:color="0046AC"/>
          <w:insideH w:val="single" w:sz="12" w:space="0" w:color="0046AC"/>
          <w:insideV w:val="single" w:sz="12" w:space="0" w:color="0046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5"/>
        <w:gridCol w:w="3848"/>
      </w:tblGrid>
      <w:tr w:rsidR="00DB16AF" w14:paraId="5487AD8C" w14:textId="77777777" w:rsidTr="00DB16AF">
        <w:trPr>
          <w:trHeight w:val="582"/>
        </w:trPr>
        <w:tc>
          <w:tcPr>
            <w:tcW w:w="5673" w:type="dxa"/>
            <w:gridSpan w:val="2"/>
          </w:tcPr>
          <w:p w14:paraId="7C1F36D6" w14:textId="77777777" w:rsidR="00DB16AF" w:rsidRDefault="00DB16AF" w:rsidP="00DB16AF">
            <w:pPr>
              <w:pStyle w:val="TableParagraph"/>
              <w:spacing w:before="165"/>
              <w:ind w:left="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0046AC"/>
              </w:rPr>
              <w:t>BELIEF</w:t>
            </w:r>
            <w:r>
              <w:rPr>
                <w:rFonts w:ascii="Arial"/>
                <w:b/>
                <w:color w:val="0046AC"/>
                <w:spacing w:val="-3"/>
              </w:rPr>
              <w:t xml:space="preserve"> </w:t>
            </w:r>
            <w:r>
              <w:rPr>
                <w:rFonts w:ascii="Arial"/>
                <w:b/>
                <w:color w:val="0046AC"/>
                <w:spacing w:val="-2"/>
              </w:rPr>
              <w:t>Values</w:t>
            </w:r>
          </w:p>
        </w:tc>
      </w:tr>
      <w:tr w:rsidR="00DB16AF" w14:paraId="5928B53F" w14:textId="77777777" w:rsidTr="00DB16AF">
        <w:trPr>
          <w:trHeight w:val="760"/>
        </w:trPr>
        <w:tc>
          <w:tcPr>
            <w:tcW w:w="1825" w:type="dxa"/>
          </w:tcPr>
          <w:p w14:paraId="7419ACCC" w14:textId="77777777" w:rsidR="00DB16AF" w:rsidRDefault="00DB16AF" w:rsidP="00DB16AF">
            <w:pPr>
              <w:pStyle w:val="TableParagraph"/>
              <w:spacing w:before="1"/>
              <w:ind w:left="0"/>
            </w:pPr>
          </w:p>
          <w:p w14:paraId="1806FF41" w14:textId="77777777" w:rsidR="00DB16AF" w:rsidRDefault="00DB16AF" w:rsidP="00DB16AF">
            <w:pPr>
              <w:pStyle w:val="TableParagraph"/>
              <w:ind w:left="107"/>
            </w:pPr>
            <w:r>
              <w:rPr>
                <w:rFonts w:ascii="Arial"/>
                <w:b/>
                <w:color w:val="DF239A"/>
                <w:spacing w:val="-4"/>
              </w:rPr>
              <w:t>B</w:t>
            </w:r>
            <w:r>
              <w:rPr>
                <w:color w:val="DF239A"/>
                <w:spacing w:val="-4"/>
              </w:rPr>
              <w:t>rave</w:t>
            </w:r>
          </w:p>
        </w:tc>
        <w:tc>
          <w:tcPr>
            <w:tcW w:w="3848" w:type="dxa"/>
          </w:tcPr>
          <w:p w14:paraId="5F7B1EE1" w14:textId="77777777" w:rsidR="00DB16AF" w:rsidRDefault="00DB16AF" w:rsidP="00DB16AF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before="2" w:line="253" w:lineRule="exact"/>
              <w:ind w:left="564" w:hanging="359"/>
            </w:pPr>
            <w:r>
              <w:rPr>
                <w:spacing w:val="-2"/>
              </w:rPr>
              <w:t>Courageous</w:t>
            </w:r>
          </w:p>
          <w:p w14:paraId="115C7568" w14:textId="77777777" w:rsidR="00DB16AF" w:rsidRDefault="00DB16AF" w:rsidP="00DB16AF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Passionate</w:t>
            </w:r>
          </w:p>
          <w:p w14:paraId="2310DE31" w14:textId="77777777" w:rsidR="00DB16AF" w:rsidRDefault="00DB16AF" w:rsidP="00DB16AF">
            <w:pPr>
              <w:pStyle w:val="TableParagraph"/>
              <w:numPr>
                <w:ilvl w:val="0"/>
                <w:numId w:val="6"/>
              </w:numPr>
              <w:tabs>
                <w:tab w:val="left" w:pos="564"/>
              </w:tabs>
              <w:spacing w:line="233" w:lineRule="exact"/>
              <w:ind w:left="564" w:hanging="359"/>
            </w:pPr>
            <w:r>
              <w:rPr>
                <w:spacing w:val="-2"/>
              </w:rPr>
              <w:t>Empowered</w:t>
            </w:r>
          </w:p>
        </w:tc>
      </w:tr>
      <w:tr w:rsidR="00DB16AF" w14:paraId="1A04D05E" w14:textId="77777777" w:rsidTr="00DB16AF">
        <w:trPr>
          <w:trHeight w:val="759"/>
        </w:trPr>
        <w:tc>
          <w:tcPr>
            <w:tcW w:w="1825" w:type="dxa"/>
          </w:tcPr>
          <w:p w14:paraId="09BE1B9D" w14:textId="77777777" w:rsidR="00DB16AF" w:rsidRDefault="00DB16AF" w:rsidP="00DB16AF">
            <w:pPr>
              <w:pStyle w:val="TableParagraph"/>
              <w:ind w:left="0"/>
            </w:pPr>
          </w:p>
          <w:p w14:paraId="5D3614D3" w14:textId="77777777" w:rsidR="00DB16AF" w:rsidRDefault="00DB16AF" w:rsidP="00DB16AF">
            <w:pPr>
              <w:pStyle w:val="TableParagraph"/>
              <w:spacing w:before="1"/>
              <w:ind w:left="107"/>
            </w:pPr>
            <w:r>
              <w:rPr>
                <w:rFonts w:ascii="Arial"/>
                <w:b/>
                <w:color w:val="DF239A"/>
                <w:spacing w:val="-2"/>
              </w:rPr>
              <w:t>E</w:t>
            </w:r>
            <w:r>
              <w:rPr>
                <w:color w:val="DF239A"/>
                <w:spacing w:val="-2"/>
              </w:rPr>
              <w:t>ngaging</w:t>
            </w:r>
          </w:p>
        </w:tc>
        <w:tc>
          <w:tcPr>
            <w:tcW w:w="3848" w:type="dxa"/>
          </w:tcPr>
          <w:p w14:paraId="7EC9C4BB" w14:textId="77777777" w:rsidR="00DB16AF" w:rsidRDefault="00DB16AF" w:rsidP="00DB16AF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Straightforward</w:t>
            </w:r>
          </w:p>
          <w:p w14:paraId="1D8D3139" w14:textId="77777777" w:rsidR="00DB16AF" w:rsidRDefault="00DB16AF" w:rsidP="00DB16AF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before="1" w:line="252" w:lineRule="exact"/>
              <w:ind w:left="564" w:hanging="359"/>
            </w:pPr>
            <w:r>
              <w:rPr>
                <w:spacing w:val="-2"/>
              </w:rPr>
              <w:t>Authentic</w:t>
            </w:r>
          </w:p>
          <w:p w14:paraId="4CA611C7" w14:textId="77777777" w:rsidR="00DB16AF" w:rsidRDefault="00DB16AF" w:rsidP="00DB16AF">
            <w:pPr>
              <w:pStyle w:val="TableParagraph"/>
              <w:numPr>
                <w:ilvl w:val="0"/>
                <w:numId w:val="5"/>
              </w:numPr>
              <w:tabs>
                <w:tab w:val="left" w:pos="564"/>
              </w:tabs>
              <w:spacing w:line="233" w:lineRule="exact"/>
              <w:ind w:left="564" w:hanging="359"/>
            </w:pPr>
            <w:r>
              <w:rPr>
                <w:spacing w:val="-2"/>
              </w:rPr>
              <w:t>Present</w:t>
            </w:r>
          </w:p>
        </w:tc>
      </w:tr>
      <w:tr w:rsidR="00DB16AF" w14:paraId="23AD5D6E" w14:textId="77777777" w:rsidTr="00DB16AF">
        <w:trPr>
          <w:trHeight w:val="757"/>
        </w:trPr>
        <w:tc>
          <w:tcPr>
            <w:tcW w:w="1825" w:type="dxa"/>
          </w:tcPr>
          <w:p w14:paraId="45BA6E28" w14:textId="77777777" w:rsidR="00DB16AF" w:rsidRDefault="00DB16AF" w:rsidP="00DB16AF">
            <w:pPr>
              <w:pStyle w:val="TableParagraph"/>
              <w:spacing w:before="251"/>
              <w:ind w:left="107"/>
            </w:pPr>
            <w:r>
              <w:rPr>
                <w:rFonts w:ascii="Arial"/>
                <w:b/>
                <w:color w:val="DF239A"/>
                <w:spacing w:val="-2"/>
              </w:rPr>
              <w:t>L</w:t>
            </w:r>
            <w:r>
              <w:rPr>
                <w:color w:val="DF239A"/>
                <w:spacing w:val="-2"/>
              </w:rPr>
              <w:t>oving</w:t>
            </w:r>
          </w:p>
        </w:tc>
        <w:tc>
          <w:tcPr>
            <w:tcW w:w="3848" w:type="dxa"/>
          </w:tcPr>
          <w:p w14:paraId="1C20BD5D" w14:textId="77777777" w:rsidR="00DB16AF" w:rsidRDefault="00DB16AF" w:rsidP="00DB16AF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Genuine</w:t>
            </w:r>
          </w:p>
          <w:p w14:paraId="2F0D618B" w14:textId="77777777" w:rsidR="00DB16AF" w:rsidRDefault="00DB16AF" w:rsidP="00DB16AF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Caring</w:t>
            </w:r>
          </w:p>
          <w:p w14:paraId="2F63D349" w14:textId="77777777" w:rsidR="00DB16AF" w:rsidRDefault="00DB16AF" w:rsidP="00DB16AF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before="1" w:line="231" w:lineRule="exact"/>
              <w:ind w:left="564" w:hanging="359"/>
            </w:pPr>
            <w:r>
              <w:rPr>
                <w:spacing w:val="-2"/>
              </w:rPr>
              <w:t>Interested</w:t>
            </w:r>
          </w:p>
        </w:tc>
      </w:tr>
      <w:tr w:rsidR="00DB16AF" w14:paraId="651A3124" w14:textId="77777777" w:rsidTr="00DB16AF">
        <w:trPr>
          <w:trHeight w:val="759"/>
        </w:trPr>
        <w:tc>
          <w:tcPr>
            <w:tcW w:w="1825" w:type="dxa"/>
          </w:tcPr>
          <w:p w14:paraId="4CE60A7E" w14:textId="77777777" w:rsidR="00DB16AF" w:rsidRDefault="00DB16AF" w:rsidP="00DB16AF">
            <w:pPr>
              <w:pStyle w:val="TableParagraph"/>
              <w:ind w:left="0"/>
            </w:pPr>
          </w:p>
          <w:p w14:paraId="302D7331" w14:textId="77777777" w:rsidR="00DB16AF" w:rsidRDefault="00DB16AF" w:rsidP="00DB16AF">
            <w:pPr>
              <w:pStyle w:val="TableParagraph"/>
              <w:spacing w:before="1"/>
              <w:ind w:left="107"/>
            </w:pPr>
            <w:r>
              <w:rPr>
                <w:rFonts w:ascii="Arial"/>
                <w:b/>
                <w:color w:val="DF239A"/>
                <w:spacing w:val="-2"/>
              </w:rPr>
              <w:t>I</w:t>
            </w:r>
            <w:r>
              <w:rPr>
                <w:color w:val="DF239A"/>
                <w:spacing w:val="-2"/>
              </w:rPr>
              <w:t>ntegrity</w:t>
            </w:r>
          </w:p>
        </w:tc>
        <w:tc>
          <w:tcPr>
            <w:tcW w:w="3848" w:type="dxa"/>
          </w:tcPr>
          <w:p w14:paraId="5AA8FC76" w14:textId="77777777" w:rsidR="00DB16AF" w:rsidRDefault="00DB16AF" w:rsidP="00DB16AF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2" w:line="252" w:lineRule="exact"/>
              <w:ind w:left="564" w:hanging="359"/>
            </w:pPr>
            <w:proofErr w:type="gramStart"/>
            <w:r>
              <w:rPr>
                <w:spacing w:val="-2"/>
              </w:rPr>
              <w:t>Respectful</w:t>
            </w:r>
            <w:proofErr w:type="gramEnd"/>
          </w:p>
          <w:p w14:paraId="1FEA16A8" w14:textId="77777777" w:rsidR="00DB16AF" w:rsidRDefault="00DB16AF" w:rsidP="00DB16AF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Accountable</w:t>
            </w:r>
          </w:p>
          <w:p w14:paraId="7273F20F" w14:textId="77777777" w:rsidR="00DB16AF" w:rsidRDefault="00DB16AF" w:rsidP="00DB16AF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before="1" w:line="231" w:lineRule="exact"/>
              <w:ind w:left="564" w:hanging="359"/>
            </w:pPr>
            <w:r>
              <w:rPr>
                <w:spacing w:val="-2"/>
              </w:rPr>
              <w:t>Trustworthy</w:t>
            </w:r>
          </w:p>
        </w:tc>
      </w:tr>
      <w:tr w:rsidR="00DB16AF" w14:paraId="3243027F" w14:textId="77777777" w:rsidTr="00DB16AF">
        <w:trPr>
          <w:trHeight w:val="760"/>
        </w:trPr>
        <w:tc>
          <w:tcPr>
            <w:tcW w:w="1825" w:type="dxa"/>
          </w:tcPr>
          <w:p w14:paraId="38DC307C" w14:textId="77777777" w:rsidR="00DB16AF" w:rsidRDefault="00DB16AF" w:rsidP="00DB16AF">
            <w:pPr>
              <w:pStyle w:val="TableParagraph"/>
              <w:spacing w:before="126"/>
              <w:ind w:left="107" w:right="75"/>
            </w:pPr>
            <w:r>
              <w:rPr>
                <w:rFonts w:ascii="Arial"/>
                <w:b/>
                <w:color w:val="DF239A"/>
                <w:spacing w:val="-2"/>
              </w:rPr>
              <w:t>E</w:t>
            </w:r>
            <w:r>
              <w:rPr>
                <w:color w:val="DF239A"/>
                <w:spacing w:val="-2"/>
              </w:rPr>
              <w:t>veryone matters</w:t>
            </w:r>
          </w:p>
        </w:tc>
        <w:tc>
          <w:tcPr>
            <w:tcW w:w="3848" w:type="dxa"/>
          </w:tcPr>
          <w:p w14:paraId="723CC8EE" w14:textId="77777777" w:rsidR="00DB16AF" w:rsidRDefault="00DB16AF" w:rsidP="00DB16AF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rPr>
                <w:spacing w:val="-2"/>
              </w:rPr>
              <w:t>Considerate</w:t>
            </w:r>
          </w:p>
          <w:p w14:paraId="20F54208" w14:textId="77777777" w:rsidR="00DB16AF" w:rsidRDefault="00DB16AF" w:rsidP="00DB16AF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before="1" w:line="252" w:lineRule="exact"/>
              <w:ind w:left="564" w:hanging="359"/>
            </w:pPr>
            <w:r>
              <w:rPr>
                <w:spacing w:val="-2"/>
              </w:rPr>
              <w:t>Attentive</w:t>
            </w:r>
          </w:p>
          <w:p w14:paraId="7BF2F236" w14:textId="77777777" w:rsidR="00DB16AF" w:rsidRDefault="00DB16AF" w:rsidP="00DB16AF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line="234" w:lineRule="exact"/>
              <w:ind w:left="564" w:hanging="359"/>
            </w:pPr>
            <w:r>
              <w:rPr>
                <w:spacing w:val="-2"/>
              </w:rPr>
              <w:t>Appreciative</w:t>
            </w:r>
          </w:p>
        </w:tc>
      </w:tr>
      <w:tr w:rsidR="00DB16AF" w14:paraId="23AD9725" w14:textId="77777777" w:rsidTr="00DB16AF">
        <w:trPr>
          <w:trHeight w:val="759"/>
        </w:trPr>
        <w:tc>
          <w:tcPr>
            <w:tcW w:w="1825" w:type="dxa"/>
          </w:tcPr>
          <w:p w14:paraId="4FC385CC" w14:textId="77777777" w:rsidR="00DB16AF" w:rsidRDefault="00DB16AF" w:rsidP="00DB16AF">
            <w:pPr>
              <w:pStyle w:val="TableParagraph"/>
              <w:ind w:left="0"/>
            </w:pPr>
          </w:p>
          <w:p w14:paraId="1AF0BDC6" w14:textId="77777777" w:rsidR="00DB16AF" w:rsidRDefault="00DB16AF" w:rsidP="00DB16AF">
            <w:pPr>
              <w:pStyle w:val="TableParagraph"/>
              <w:spacing w:before="1"/>
              <w:ind w:left="107"/>
            </w:pPr>
            <w:r>
              <w:rPr>
                <w:rFonts w:ascii="Arial"/>
                <w:b/>
                <w:color w:val="DF239A"/>
              </w:rPr>
              <w:t>F</w:t>
            </w:r>
            <w:r>
              <w:rPr>
                <w:color w:val="DF239A"/>
              </w:rPr>
              <w:t>ree</w:t>
            </w:r>
            <w:r>
              <w:rPr>
                <w:color w:val="DF239A"/>
                <w:spacing w:val="-3"/>
              </w:rPr>
              <w:t xml:space="preserve"> </w:t>
            </w:r>
            <w:r>
              <w:rPr>
                <w:color w:val="DF239A"/>
              </w:rPr>
              <w:t>to</w:t>
            </w:r>
            <w:r>
              <w:rPr>
                <w:color w:val="DF239A"/>
                <w:spacing w:val="-2"/>
              </w:rPr>
              <w:t xml:space="preserve"> </w:t>
            </w:r>
            <w:r>
              <w:rPr>
                <w:color w:val="DF239A"/>
              </w:rPr>
              <w:t>be</w:t>
            </w:r>
            <w:r>
              <w:rPr>
                <w:color w:val="DF239A"/>
                <w:spacing w:val="-2"/>
              </w:rPr>
              <w:t xml:space="preserve"> </w:t>
            </w:r>
            <w:r>
              <w:rPr>
                <w:color w:val="DF239A"/>
                <w:spacing w:val="-5"/>
              </w:rPr>
              <w:t>me</w:t>
            </w:r>
          </w:p>
        </w:tc>
        <w:tc>
          <w:tcPr>
            <w:tcW w:w="3848" w:type="dxa"/>
          </w:tcPr>
          <w:p w14:paraId="20AD2687" w14:textId="77777777" w:rsidR="00DB16AF" w:rsidRDefault="00DB16AF" w:rsidP="00DB16A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line="252" w:lineRule="exact"/>
              <w:ind w:left="564" w:hanging="359"/>
            </w:pPr>
            <w:r>
              <w:t>Playing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strengths</w:t>
            </w:r>
          </w:p>
          <w:p w14:paraId="2DABDB77" w14:textId="77777777" w:rsidR="00DB16AF" w:rsidRDefault="00DB16AF" w:rsidP="00DB16A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before="1" w:line="252" w:lineRule="exact"/>
              <w:ind w:left="564" w:hanging="359"/>
            </w:pPr>
            <w:r>
              <w:rPr>
                <w:spacing w:val="-2"/>
              </w:rPr>
              <w:t>Supportive</w:t>
            </w:r>
          </w:p>
          <w:p w14:paraId="350F3694" w14:textId="77777777" w:rsidR="00DB16AF" w:rsidRDefault="00DB16AF" w:rsidP="00DB16AF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</w:tabs>
              <w:spacing w:line="233" w:lineRule="exact"/>
              <w:ind w:left="564" w:hanging="359"/>
            </w:pPr>
            <w:r>
              <w:rPr>
                <w:spacing w:val="-2"/>
              </w:rPr>
              <w:t>Vulnerable</w:t>
            </w:r>
          </w:p>
        </w:tc>
      </w:tr>
    </w:tbl>
    <w:p w14:paraId="7A9A7DCB" w14:textId="77777777" w:rsidR="008C3130" w:rsidRDefault="007239A1">
      <w:pPr>
        <w:pStyle w:val="BodyText"/>
        <w:ind w:left="141" w:right="137"/>
        <w:jc w:val="both"/>
      </w:pPr>
      <w:r>
        <w:t>Guild Care has adopted</w:t>
      </w:r>
      <w:r>
        <w:rPr>
          <w:spacing w:val="-2"/>
        </w:rPr>
        <w:t xml:space="preserve"> </w:t>
      </w:r>
      <w:r>
        <w:t>the following BELIEF values which underpin everything we do.</w:t>
      </w:r>
      <w:r>
        <w:rPr>
          <w:spacing w:val="40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values are important to us and are discussed as part of our performance management conversations.</w:t>
      </w:r>
    </w:p>
    <w:p w14:paraId="13D8DDF1" w14:textId="77777777" w:rsidR="008C3130" w:rsidRDefault="008C3130">
      <w:pPr>
        <w:pStyle w:val="BodyText"/>
        <w:jc w:val="both"/>
        <w:sectPr w:rsidR="008C3130">
          <w:footerReference w:type="default" r:id="rId8"/>
          <w:type w:val="continuous"/>
          <w:pgSz w:w="11910" w:h="16850"/>
          <w:pgMar w:top="680" w:right="850" w:bottom="620" w:left="850" w:header="0" w:footer="430" w:gutter="0"/>
          <w:pgNumType w:start="1"/>
          <w:cols w:space="720"/>
        </w:sectPr>
      </w:pPr>
    </w:p>
    <w:p w14:paraId="2E3E7EE9" w14:textId="77777777" w:rsidR="008C3130" w:rsidRDefault="007239A1">
      <w:pPr>
        <w:pStyle w:val="Heading1"/>
      </w:pPr>
      <w:r>
        <w:rPr>
          <w:color w:val="0046AC"/>
        </w:rPr>
        <w:lastRenderedPageBreak/>
        <w:t>Health</w:t>
      </w:r>
      <w:r>
        <w:rPr>
          <w:color w:val="0046AC"/>
          <w:spacing w:val="-3"/>
        </w:rPr>
        <w:t xml:space="preserve"> </w:t>
      </w:r>
      <w:r>
        <w:rPr>
          <w:color w:val="0046AC"/>
        </w:rPr>
        <w:t>and</w:t>
      </w:r>
      <w:r>
        <w:rPr>
          <w:color w:val="0046AC"/>
          <w:spacing w:val="-4"/>
        </w:rPr>
        <w:t xml:space="preserve"> </w:t>
      </w:r>
      <w:r>
        <w:rPr>
          <w:color w:val="0046AC"/>
          <w:spacing w:val="-2"/>
        </w:rPr>
        <w:t>Safety</w:t>
      </w:r>
    </w:p>
    <w:p w14:paraId="2E978AB6" w14:textId="77777777" w:rsidR="008C3130" w:rsidRDefault="008C3130">
      <w:pPr>
        <w:pStyle w:val="BodyText"/>
        <w:rPr>
          <w:rFonts w:ascii="Arial"/>
          <w:b/>
        </w:rPr>
      </w:pPr>
    </w:p>
    <w:p w14:paraId="06B12856" w14:textId="77777777" w:rsidR="008C3130" w:rsidRDefault="007239A1">
      <w:pPr>
        <w:pStyle w:val="BodyText"/>
        <w:ind w:left="141"/>
        <w:jc w:val="both"/>
      </w:pP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1974</w:t>
      </w:r>
      <w:r>
        <w:rPr>
          <w:spacing w:val="-5"/>
        </w:rPr>
        <w:t xml:space="preserve"> to:</w:t>
      </w:r>
    </w:p>
    <w:p w14:paraId="556511E7" w14:textId="77777777" w:rsidR="008C3130" w:rsidRDefault="008C3130">
      <w:pPr>
        <w:pStyle w:val="BodyText"/>
      </w:pPr>
    </w:p>
    <w:p w14:paraId="216CC0A2" w14:textId="77777777" w:rsidR="008C3130" w:rsidRDefault="007239A1">
      <w:pPr>
        <w:pStyle w:val="ListParagraph"/>
        <w:numPr>
          <w:ilvl w:val="0"/>
          <w:numId w:val="7"/>
        </w:numPr>
        <w:tabs>
          <w:tab w:val="left" w:pos="568"/>
        </w:tabs>
        <w:spacing w:line="269" w:lineRule="exact"/>
        <w:ind w:hanging="427"/>
      </w:pPr>
      <w:r>
        <w:t>Take</w:t>
      </w:r>
      <w:r>
        <w:rPr>
          <w:spacing w:val="-4"/>
        </w:rPr>
        <w:t xml:space="preserve"> </w:t>
      </w:r>
      <w:r>
        <w:t>reasonable</w:t>
      </w:r>
      <w:r>
        <w:rPr>
          <w:spacing w:val="-6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yourself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others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work.</w:t>
      </w:r>
    </w:p>
    <w:p w14:paraId="6426C80A" w14:textId="77777777" w:rsidR="008C3130" w:rsidRDefault="007239A1">
      <w:pPr>
        <w:pStyle w:val="ListParagraph"/>
        <w:numPr>
          <w:ilvl w:val="0"/>
          <w:numId w:val="7"/>
        </w:numPr>
        <w:tabs>
          <w:tab w:val="left" w:pos="568"/>
        </w:tabs>
        <w:spacing w:line="268" w:lineRule="exact"/>
        <w:ind w:hanging="427"/>
      </w:pPr>
      <w:r>
        <w:t>Co-operate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Guild</w:t>
      </w:r>
      <w:r>
        <w:rPr>
          <w:spacing w:val="-4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relating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broken.</w:t>
      </w:r>
    </w:p>
    <w:p w14:paraId="3ED50285" w14:textId="77777777" w:rsidR="008C3130" w:rsidRDefault="007239A1">
      <w:pPr>
        <w:pStyle w:val="ListParagraph"/>
        <w:numPr>
          <w:ilvl w:val="0"/>
          <w:numId w:val="7"/>
        </w:numPr>
        <w:tabs>
          <w:tab w:val="left" w:pos="568"/>
        </w:tabs>
        <w:spacing w:before="1" w:line="237" w:lineRule="auto"/>
        <w:ind w:right="138"/>
      </w:pPr>
      <w:r>
        <w:t>Report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problems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manager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you are working.</w:t>
      </w:r>
    </w:p>
    <w:p w14:paraId="0CCE8ED2" w14:textId="77777777" w:rsidR="008C3130" w:rsidRDefault="008C3130">
      <w:pPr>
        <w:pStyle w:val="BodyText"/>
        <w:spacing w:before="1"/>
      </w:pPr>
    </w:p>
    <w:p w14:paraId="6B49D458" w14:textId="77777777" w:rsidR="008C3130" w:rsidRDefault="007239A1">
      <w:pPr>
        <w:pStyle w:val="Heading1"/>
      </w:pPr>
      <w:r>
        <w:rPr>
          <w:color w:val="0046AC"/>
        </w:rPr>
        <w:t>Equal</w:t>
      </w:r>
      <w:r>
        <w:rPr>
          <w:color w:val="0046AC"/>
          <w:spacing w:val="-4"/>
        </w:rPr>
        <w:t xml:space="preserve"> </w:t>
      </w:r>
      <w:r>
        <w:rPr>
          <w:color w:val="0046AC"/>
          <w:spacing w:val="-2"/>
        </w:rPr>
        <w:t>Opportunities</w:t>
      </w:r>
    </w:p>
    <w:p w14:paraId="0A642DCE" w14:textId="77777777" w:rsidR="008C3130" w:rsidRDefault="008C3130">
      <w:pPr>
        <w:pStyle w:val="BodyText"/>
        <w:rPr>
          <w:rFonts w:ascii="Arial"/>
          <w:b/>
        </w:rPr>
      </w:pPr>
    </w:p>
    <w:p w14:paraId="403DF8CD" w14:textId="77777777" w:rsidR="008C3130" w:rsidRDefault="007239A1">
      <w:pPr>
        <w:pStyle w:val="BodyText"/>
        <w:spacing w:before="1"/>
        <w:ind w:left="141" w:right="137"/>
        <w:jc w:val="both"/>
      </w:pPr>
      <w:r>
        <w:t>Guild Care is committed to anti-discriminatory policies and practices, and it is essential that the post holder is willing to make a positive contribution to their promotion and implementation.</w:t>
      </w:r>
    </w:p>
    <w:p w14:paraId="247E9675" w14:textId="77777777" w:rsidR="008C3130" w:rsidRDefault="007239A1">
      <w:pPr>
        <w:pStyle w:val="Heading1"/>
        <w:spacing w:before="252"/>
      </w:pPr>
      <w:r>
        <w:rPr>
          <w:color w:val="0046AC"/>
          <w:spacing w:val="-2"/>
        </w:rPr>
        <w:t>Confidentiality</w:t>
      </w:r>
    </w:p>
    <w:p w14:paraId="275ED302" w14:textId="77777777" w:rsidR="008C3130" w:rsidRDefault="008C3130">
      <w:pPr>
        <w:pStyle w:val="BodyText"/>
        <w:rPr>
          <w:rFonts w:ascii="Arial"/>
          <w:b/>
        </w:rPr>
      </w:pPr>
    </w:p>
    <w:p w14:paraId="7BD1B8A8" w14:textId="77777777" w:rsidR="008C3130" w:rsidRDefault="007239A1">
      <w:pPr>
        <w:pStyle w:val="BodyText"/>
        <w:spacing w:before="1"/>
        <w:ind w:left="141" w:right="142"/>
        <w:jc w:val="both"/>
      </w:pPr>
      <w:r>
        <w:t>The</w:t>
      </w:r>
      <w:r>
        <w:rPr>
          <w:spacing w:val="-12"/>
        </w:rPr>
        <w:t xml:space="preserve"> </w:t>
      </w:r>
      <w:r>
        <w:t>post</w:t>
      </w:r>
      <w:r>
        <w:rPr>
          <w:spacing w:val="-13"/>
        </w:rPr>
        <w:t xml:space="preserve"> </w:t>
      </w:r>
      <w:r>
        <w:t>holder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observe</w:t>
      </w:r>
      <w:r>
        <w:rPr>
          <w:spacing w:val="-15"/>
        </w:rPr>
        <w:t xml:space="preserve"> </w:t>
      </w:r>
      <w:r>
        <w:t>strict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complete</w:t>
      </w:r>
      <w:r>
        <w:rPr>
          <w:spacing w:val="-14"/>
        </w:rPr>
        <w:t xml:space="preserve"> </w:t>
      </w:r>
      <w:r>
        <w:t>confidentiality</w:t>
      </w:r>
      <w:r>
        <w:rPr>
          <w:spacing w:val="-14"/>
        </w:rPr>
        <w:t xml:space="preserve"> </w:t>
      </w:r>
      <w:r>
        <w:t>regarding</w:t>
      </w:r>
      <w:r>
        <w:rPr>
          <w:spacing w:val="-13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obtained during their duties.</w:t>
      </w:r>
    </w:p>
    <w:p w14:paraId="37A6096E" w14:textId="77777777" w:rsidR="008C3130" w:rsidRDefault="007239A1">
      <w:pPr>
        <w:pStyle w:val="Heading1"/>
        <w:spacing w:before="252"/>
      </w:pPr>
      <w:r>
        <w:rPr>
          <w:color w:val="0046AC"/>
        </w:rPr>
        <w:t>Scope</w:t>
      </w:r>
      <w:r>
        <w:rPr>
          <w:color w:val="0046AC"/>
          <w:spacing w:val="-2"/>
        </w:rPr>
        <w:t xml:space="preserve"> </w:t>
      </w:r>
      <w:r>
        <w:rPr>
          <w:color w:val="0046AC"/>
        </w:rPr>
        <w:t>of Job</w:t>
      </w:r>
      <w:r>
        <w:rPr>
          <w:color w:val="0046AC"/>
          <w:spacing w:val="-3"/>
        </w:rPr>
        <w:t xml:space="preserve"> </w:t>
      </w:r>
      <w:r>
        <w:rPr>
          <w:color w:val="0046AC"/>
          <w:spacing w:val="-2"/>
        </w:rPr>
        <w:t>Description</w:t>
      </w:r>
    </w:p>
    <w:p w14:paraId="77C4994C" w14:textId="77777777" w:rsidR="008C3130" w:rsidRDefault="008C3130">
      <w:pPr>
        <w:pStyle w:val="BodyText"/>
        <w:rPr>
          <w:rFonts w:ascii="Arial"/>
          <w:b/>
        </w:rPr>
      </w:pPr>
    </w:p>
    <w:p w14:paraId="4C39FEBB" w14:textId="77777777" w:rsidR="008C3130" w:rsidRDefault="007239A1">
      <w:pPr>
        <w:pStyle w:val="BodyText"/>
        <w:ind w:left="141" w:right="144"/>
        <w:jc w:val="both"/>
      </w:pPr>
      <w:r>
        <w:t>This job description reflects the immediate requirements and responsibilities of the post. It is not an exhaustive list of</w:t>
      </w:r>
      <w:r>
        <w:rPr>
          <w:spacing w:val="-1"/>
        </w:rPr>
        <w:t xml:space="preserve"> </w:t>
      </w:r>
      <w:proofErr w:type="gramStart"/>
      <w:r>
        <w:t>the</w:t>
      </w:r>
      <w:r>
        <w:rPr>
          <w:spacing w:val="-2"/>
        </w:rPr>
        <w:t xml:space="preserve"> </w:t>
      </w:r>
      <w:r>
        <w:t>duties</w:t>
      </w:r>
      <w:proofErr w:type="gramEnd"/>
      <w:r>
        <w:t xml:space="preserve"> but gives a</w:t>
      </w:r>
      <w:r>
        <w:rPr>
          <w:spacing w:val="-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indication of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undertaken which may</w:t>
      </w:r>
      <w:r>
        <w:rPr>
          <w:spacing w:val="-2"/>
        </w:rPr>
        <w:t xml:space="preserve"> </w:t>
      </w:r>
      <w:r>
        <w:t>vary in detail in the light of changing demands and priorities. Substantial changes will be carried out in consultation with the post holder.</w:t>
      </w:r>
    </w:p>
    <w:p w14:paraId="67EE2B2A" w14:textId="77777777" w:rsidR="008C3130" w:rsidRDefault="008C3130">
      <w:pPr>
        <w:pStyle w:val="BodyText"/>
        <w:rPr>
          <w:sz w:val="20"/>
        </w:rPr>
      </w:pPr>
    </w:p>
    <w:p w14:paraId="36FAE54A" w14:textId="77777777" w:rsidR="008C3130" w:rsidRDefault="008C3130">
      <w:pPr>
        <w:pStyle w:val="BodyText"/>
        <w:spacing w:before="46"/>
        <w:rPr>
          <w:sz w:val="20"/>
        </w:rPr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932"/>
      </w:tblGrid>
      <w:tr w:rsidR="008C3130" w14:paraId="53F061EA" w14:textId="77777777">
        <w:trPr>
          <w:trHeight w:val="623"/>
        </w:trPr>
        <w:tc>
          <w:tcPr>
            <w:tcW w:w="2977" w:type="dxa"/>
          </w:tcPr>
          <w:p w14:paraId="523B2B76" w14:textId="77777777" w:rsidR="008C3130" w:rsidRDefault="007239A1">
            <w:pPr>
              <w:pStyle w:val="TableParagraph"/>
              <w:spacing w:before="187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Signature</w:t>
            </w:r>
          </w:p>
        </w:tc>
        <w:tc>
          <w:tcPr>
            <w:tcW w:w="6932" w:type="dxa"/>
          </w:tcPr>
          <w:p w14:paraId="42FF3711" w14:textId="77777777" w:rsidR="008C3130" w:rsidRDefault="008C31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C3130" w14:paraId="138A031D" w14:textId="77777777">
        <w:trPr>
          <w:trHeight w:val="558"/>
        </w:trPr>
        <w:tc>
          <w:tcPr>
            <w:tcW w:w="2977" w:type="dxa"/>
          </w:tcPr>
          <w:p w14:paraId="47E92693" w14:textId="77777777" w:rsidR="008C3130" w:rsidRDefault="007239A1">
            <w:pPr>
              <w:pStyle w:val="TableParagraph"/>
              <w:spacing w:before="153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Name</w:t>
            </w:r>
          </w:p>
        </w:tc>
        <w:tc>
          <w:tcPr>
            <w:tcW w:w="6932" w:type="dxa"/>
          </w:tcPr>
          <w:p w14:paraId="5679A3B4" w14:textId="77777777" w:rsidR="008C3130" w:rsidRDefault="008C31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C3130" w14:paraId="092CC37E" w14:textId="77777777">
        <w:trPr>
          <w:trHeight w:val="556"/>
        </w:trPr>
        <w:tc>
          <w:tcPr>
            <w:tcW w:w="2977" w:type="dxa"/>
          </w:tcPr>
          <w:p w14:paraId="30A63765" w14:textId="77777777" w:rsidR="008C3130" w:rsidRDefault="007239A1">
            <w:pPr>
              <w:pStyle w:val="TableParagraph"/>
              <w:spacing w:before="151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Date</w:t>
            </w:r>
          </w:p>
        </w:tc>
        <w:tc>
          <w:tcPr>
            <w:tcW w:w="6932" w:type="dxa"/>
          </w:tcPr>
          <w:p w14:paraId="73A7D895" w14:textId="77777777" w:rsidR="008C3130" w:rsidRDefault="008C313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155479E4" w14:textId="77777777" w:rsidR="007239A1" w:rsidRDefault="007239A1"/>
    <w:sectPr w:rsidR="007239A1">
      <w:pgSz w:w="11910" w:h="16850"/>
      <w:pgMar w:top="660" w:right="850" w:bottom="620" w:left="85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37E1" w14:textId="77777777" w:rsidR="007239A1" w:rsidRDefault="007239A1">
      <w:r>
        <w:separator/>
      </w:r>
    </w:p>
  </w:endnote>
  <w:endnote w:type="continuationSeparator" w:id="0">
    <w:p w14:paraId="2385B835" w14:textId="77777777" w:rsidR="007239A1" w:rsidRDefault="0072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6F8F" w14:textId="77777777" w:rsidR="008C3130" w:rsidRDefault="007239A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0A3C6A3" wp14:editId="68653A77">
              <wp:simplePos x="0" y="0"/>
              <wp:positionH relativeFrom="page">
                <wp:posOffset>617220</wp:posOffset>
              </wp:positionH>
              <wp:positionV relativeFrom="page">
                <wp:posOffset>10279380</wp:posOffset>
              </wp:positionV>
              <wp:extent cx="2339340" cy="259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340" cy="259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798A4" w14:textId="15D02E69" w:rsidR="008C3130" w:rsidRDefault="007C71A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Team Leader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3C6A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.6pt;margin-top:809.4pt;width:184.2pt;height:20.4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" filled="f" stroked="f">
              <v:textbox inset="0,0,0,0">
                <w:txbxContent>
                  <w:p w14:paraId="672798A4" w14:textId="15D02E69" w:rsidR="008C3130" w:rsidRDefault="007C71A2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Team Leader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16CE857" wp14:editId="11EA1F3C">
              <wp:simplePos x="0" y="0"/>
              <wp:positionH relativeFrom="page">
                <wp:posOffset>3418459</wp:posOffset>
              </wp:positionH>
              <wp:positionV relativeFrom="page">
                <wp:posOffset>10280924</wp:posOffset>
              </wp:positionV>
              <wp:extent cx="54737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3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73918D" w14:textId="77777777" w:rsidR="008C3130" w:rsidRDefault="007239A1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CE857" id="Textbox 2" o:spid="_x0000_s1027" type="#_x0000_t202" style="position:absolute;margin-left:269.15pt;margin-top:809.5pt;width:43.1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" filled="f" stroked="f">
              <v:textbox inset="0,0,0,0">
                <w:txbxContent>
                  <w:p w14:paraId="2973918D" w14:textId="77777777" w:rsidR="008C3130" w:rsidRDefault="007239A1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771F810" wp14:editId="6E9FB1C0">
              <wp:simplePos x="0" y="0"/>
              <wp:positionH relativeFrom="page">
                <wp:posOffset>5794628</wp:posOffset>
              </wp:positionH>
              <wp:positionV relativeFrom="page">
                <wp:posOffset>10280924</wp:posOffset>
              </wp:positionV>
              <wp:extent cx="1151255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12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DE752" w14:textId="3A445C9C" w:rsidR="008C3130" w:rsidRDefault="007239A1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Last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Reviewed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May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71F810" id="Textbox 3" o:spid="_x0000_s1028" type="#_x0000_t202" style="position:absolute;margin-left:456.25pt;margin-top:809.5pt;width:90.65pt;height:1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" filled="f" stroked="f">
              <v:textbox inset="0,0,0,0">
                <w:txbxContent>
                  <w:p w14:paraId="0AFDE752" w14:textId="3A445C9C" w:rsidR="008C3130" w:rsidRDefault="007239A1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Last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Reviewed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May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78C1A" w14:textId="77777777" w:rsidR="007239A1" w:rsidRDefault="007239A1">
      <w:r>
        <w:separator/>
      </w:r>
    </w:p>
  </w:footnote>
  <w:footnote w:type="continuationSeparator" w:id="0">
    <w:p w14:paraId="1706369C" w14:textId="77777777" w:rsidR="007239A1" w:rsidRDefault="0072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DF3"/>
    <w:multiLevelType w:val="hybridMultilevel"/>
    <w:tmpl w:val="EC40E7CE"/>
    <w:lvl w:ilvl="0" w:tplc="544A1880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3DD0B90A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5CEC3C20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1938CECC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FD50A692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CB6C7720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8AF43D90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4502E22A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EC54F10C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DD47F1"/>
    <w:multiLevelType w:val="hybridMultilevel"/>
    <w:tmpl w:val="6546B2CE"/>
    <w:lvl w:ilvl="0" w:tplc="169489B2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07C45652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006C9BC4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35CC3AB6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C3CAA8E4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CA4A11E8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50568A4C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0988E6E2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27B01670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D94365"/>
    <w:multiLevelType w:val="multilevel"/>
    <w:tmpl w:val="6E32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33C59"/>
    <w:multiLevelType w:val="multilevel"/>
    <w:tmpl w:val="A6CC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56B69"/>
    <w:multiLevelType w:val="multilevel"/>
    <w:tmpl w:val="DF20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055D5"/>
    <w:multiLevelType w:val="multilevel"/>
    <w:tmpl w:val="1358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82A67"/>
    <w:multiLevelType w:val="multilevel"/>
    <w:tmpl w:val="C12C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E373F"/>
    <w:multiLevelType w:val="multilevel"/>
    <w:tmpl w:val="38F8F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F5A8B"/>
    <w:multiLevelType w:val="hybridMultilevel"/>
    <w:tmpl w:val="C2FCF29C"/>
    <w:lvl w:ilvl="0" w:tplc="E772A22A">
      <w:numFmt w:val="bullet"/>
      <w:lvlText w:val=""/>
      <w:lvlJc w:val="left"/>
      <w:pPr>
        <w:ind w:left="5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AAD08A2C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2" w:tplc="5E22991A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3" w:tplc="E3D05A5A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4" w:tplc="9B9424B2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5" w:tplc="39BE88E6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6854FD90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7" w:tplc="3B2A348E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8" w:tplc="A95E00D2">
      <w:numFmt w:val="bullet"/>
      <w:lvlText w:val="•"/>
      <w:lvlJc w:val="left"/>
      <w:pPr>
        <w:ind w:left="687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236E43"/>
    <w:multiLevelType w:val="multilevel"/>
    <w:tmpl w:val="C4F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4769E"/>
    <w:multiLevelType w:val="hybridMultilevel"/>
    <w:tmpl w:val="A4ACD778"/>
    <w:lvl w:ilvl="0" w:tplc="A00A381E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3B9427B6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EFB80918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2A86C426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988E19CC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1ED8A92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31640FD6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0A3A91C2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222C4426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0235B1D"/>
    <w:multiLevelType w:val="multilevel"/>
    <w:tmpl w:val="4928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93D80"/>
    <w:multiLevelType w:val="multilevel"/>
    <w:tmpl w:val="108C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D94EC1"/>
    <w:multiLevelType w:val="multilevel"/>
    <w:tmpl w:val="EC26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97F33"/>
    <w:multiLevelType w:val="multilevel"/>
    <w:tmpl w:val="1B46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613375"/>
    <w:multiLevelType w:val="multilevel"/>
    <w:tmpl w:val="8236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9C1597"/>
    <w:multiLevelType w:val="multilevel"/>
    <w:tmpl w:val="D488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AB63A4"/>
    <w:multiLevelType w:val="multilevel"/>
    <w:tmpl w:val="8BA2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B2E48"/>
    <w:multiLevelType w:val="hybridMultilevel"/>
    <w:tmpl w:val="56403672"/>
    <w:lvl w:ilvl="0" w:tplc="29C4936A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BFDAA974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7832920A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1C182E4C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6B924E96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5AE470C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82B4A654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6F94206E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8502FF66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63E7612"/>
    <w:multiLevelType w:val="multilevel"/>
    <w:tmpl w:val="C428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AC6988"/>
    <w:multiLevelType w:val="multilevel"/>
    <w:tmpl w:val="C01A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F35066"/>
    <w:multiLevelType w:val="multilevel"/>
    <w:tmpl w:val="19F0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142CD6"/>
    <w:multiLevelType w:val="multilevel"/>
    <w:tmpl w:val="8DD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3B78C3"/>
    <w:multiLevelType w:val="hybridMultilevel"/>
    <w:tmpl w:val="63309A0C"/>
    <w:lvl w:ilvl="0" w:tplc="2392D964">
      <w:numFmt w:val="bullet"/>
      <w:lvlText w:val=""/>
      <w:lvlJc w:val="left"/>
      <w:pPr>
        <w:ind w:left="568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8C5E96A4">
      <w:numFmt w:val="bullet"/>
      <w:lvlText w:val="•"/>
      <w:lvlJc w:val="left"/>
      <w:pPr>
        <w:ind w:left="1524" w:hanging="428"/>
      </w:pPr>
      <w:rPr>
        <w:rFonts w:hint="default"/>
        <w:lang w:val="en-US" w:eastAsia="en-US" w:bidi="ar-SA"/>
      </w:rPr>
    </w:lvl>
    <w:lvl w:ilvl="2" w:tplc="B85045DE">
      <w:numFmt w:val="bullet"/>
      <w:lvlText w:val="•"/>
      <w:lvlJc w:val="left"/>
      <w:pPr>
        <w:ind w:left="2489" w:hanging="428"/>
      </w:pPr>
      <w:rPr>
        <w:rFonts w:hint="default"/>
        <w:lang w:val="en-US" w:eastAsia="en-US" w:bidi="ar-SA"/>
      </w:rPr>
    </w:lvl>
    <w:lvl w:ilvl="3" w:tplc="EB1634AA">
      <w:numFmt w:val="bullet"/>
      <w:lvlText w:val="•"/>
      <w:lvlJc w:val="left"/>
      <w:pPr>
        <w:ind w:left="3453" w:hanging="428"/>
      </w:pPr>
      <w:rPr>
        <w:rFonts w:hint="default"/>
        <w:lang w:val="en-US" w:eastAsia="en-US" w:bidi="ar-SA"/>
      </w:rPr>
    </w:lvl>
    <w:lvl w:ilvl="4" w:tplc="D03AFFF6">
      <w:numFmt w:val="bullet"/>
      <w:lvlText w:val="•"/>
      <w:lvlJc w:val="left"/>
      <w:pPr>
        <w:ind w:left="4418" w:hanging="428"/>
      </w:pPr>
      <w:rPr>
        <w:rFonts w:hint="default"/>
        <w:lang w:val="en-US" w:eastAsia="en-US" w:bidi="ar-SA"/>
      </w:rPr>
    </w:lvl>
    <w:lvl w:ilvl="5" w:tplc="3E3E3EBE">
      <w:numFmt w:val="bullet"/>
      <w:lvlText w:val="•"/>
      <w:lvlJc w:val="left"/>
      <w:pPr>
        <w:ind w:left="5383" w:hanging="428"/>
      </w:pPr>
      <w:rPr>
        <w:rFonts w:hint="default"/>
        <w:lang w:val="en-US" w:eastAsia="en-US" w:bidi="ar-SA"/>
      </w:rPr>
    </w:lvl>
    <w:lvl w:ilvl="6" w:tplc="83FE3E5E">
      <w:numFmt w:val="bullet"/>
      <w:lvlText w:val="•"/>
      <w:lvlJc w:val="left"/>
      <w:pPr>
        <w:ind w:left="6347" w:hanging="428"/>
      </w:pPr>
      <w:rPr>
        <w:rFonts w:hint="default"/>
        <w:lang w:val="en-US" w:eastAsia="en-US" w:bidi="ar-SA"/>
      </w:rPr>
    </w:lvl>
    <w:lvl w:ilvl="7" w:tplc="EFA4209C">
      <w:numFmt w:val="bullet"/>
      <w:lvlText w:val="•"/>
      <w:lvlJc w:val="left"/>
      <w:pPr>
        <w:ind w:left="7312" w:hanging="428"/>
      </w:pPr>
      <w:rPr>
        <w:rFonts w:hint="default"/>
        <w:lang w:val="en-US" w:eastAsia="en-US" w:bidi="ar-SA"/>
      </w:rPr>
    </w:lvl>
    <w:lvl w:ilvl="8" w:tplc="894A41DA">
      <w:numFmt w:val="bullet"/>
      <w:lvlText w:val="•"/>
      <w:lvlJc w:val="left"/>
      <w:pPr>
        <w:ind w:left="8277" w:hanging="428"/>
      </w:pPr>
      <w:rPr>
        <w:rFonts w:hint="default"/>
        <w:lang w:val="en-US" w:eastAsia="en-US" w:bidi="ar-SA"/>
      </w:rPr>
    </w:lvl>
  </w:abstractNum>
  <w:abstractNum w:abstractNumId="24" w15:restartNumberingAfterBreak="0">
    <w:nsid w:val="501D2A4A"/>
    <w:multiLevelType w:val="multilevel"/>
    <w:tmpl w:val="3F74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A07071"/>
    <w:multiLevelType w:val="multilevel"/>
    <w:tmpl w:val="D97A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2034F"/>
    <w:multiLevelType w:val="hybridMultilevel"/>
    <w:tmpl w:val="1B0CFE34"/>
    <w:lvl w:ilvl="0" w:tplc="DBD07370">
      <w:numFmt w:val="bullet"/>
      <w:lvlText w:val=""/>
      <w:lvlJc w:val="left"/>
      <w:pPr>
        <w:ind w:left="5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1734768A">
      <w:numFmt w:val="bullet"/>
      <w:lvlText w:val="•"/>
      <w:lvlJc w:val="left"/>
      <w:pPr>
        <w:ind w:left="1349" w:hanging="360"/>
      </w:pPr>
      <w:rPr>
        <w:rFonts w:hint="default"/>
        <w:lang w:val="en-US" w:eastAsia="en-US" w:bidi="ar-SA"/>
      </w:rPr>
    </w:lvl>
    <w:lvl w:ilvl="2" w:tplc="08B2DBB0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3" w:tplc="A9C8E026">
      <w:numFmt w:val="bullet"/>
      <w:lvlText w:val="•"/>
      <w:lvlJc w:val="left"/>
      <w:pPr>
        <w:ind w:left="2929" w:hanging="360"/>
      </w:pPr>
      <w:rPr>
        <w:rFonts w:hint="default"/>
        <w:lang w:val="en-US" w:eastAsia="en-US" w:bidi="ar-SA"/>
      </w:rPr>
    </w:lvl>
    <w:lvl w:ilvl="4" w:tplc="BB9ABD9A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5" w:tplc="657E1B68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B00A16B0">
      <w:numFmt w:val="bullet"/>
      <w:lvlText w:val="•"/>
      <w:lvlJc w:val="left"/>
      <w:pPr>
        <w:ind w:left="5298" w:hanging="360"/>
      </w:pPr>
      <w:rPr>
        <w:rFonts w:hint="default"/>
        <w:lang w:val="en-US" w:eastAsia="en-US" w:bidi="ar-SA"/>
      </w:rPr>
    </w:lvl>
    <w:lvl w:ilvl="7" w:tplc="B6AEABD6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8" w:tplc="BDC49A8E">
      <w:numFmt w:val="bullet"/>
      <w:lvlText w:val="•"/>
      <w:lvlJc w:val="left"/>
      <w:pPr>
        <w:ind w:left="687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4402D2A"/>
    <w:multiLevelType w:val="multilevel"/>
    <w:tmpl w:val="E422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C46ADB"/>
    <w:multiLevelType w:val="multilevel"/>
    <w:tmpl w:val="5D02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E2300A"/>
    <w:multiLevelType w:val="multilevel"/>
    <w:tmpl w:val="38F4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4417E8"/>
    <w:multiLevelType w:val="multilevel"/>
    <w:tmpl w:val="959C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E3468"/>
    <w:multiLevelType w:val="hybridMultilevel"/>
    <w:tmpl w:val="240C691C"/>
    <w:lvl w:ilvl="0" w:tplc="B2946B64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71CE72DC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E7BEF6F2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3F169E2E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BC163BEC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33FEDDD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A93AA31C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152C7596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85B055BC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532438B"/>
    <w:multiLevelType w:val="multilevel"/>
    <w:tmpl w:val="ECC6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971EC9"/>
    <w:multiLevelType w:val="multilevel"/>
    <w:tmpl w:val="82D8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906B11"/>
    <w:multiLevelType w:val="multilevel"/>
    <w:tmpl w:val="540C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F32AF3"/>
    <w:multiLevelType w:val="multilevel"/>
    <w:tmpl w:val="D08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95344A"/>
    <w:multiLevelType w:val="hybridMultilevel"/>
    <w:tmpl w:val="537878F8"/>
    <w:lvl w:ilvl="0" w:tplc="4A04DC8E">
      <w:numFmt w:val="bullet"/>
      <w:lvlText w:val=""/>
      <w:lvlJc w:val="left"/>
      <w:pPr>
        <w:ind w:left="5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DF239A"/>
        <w:spacing w:val="0"/>
        <w:w w:val="100"/>
        <w:sz w:val="22"/>
        <w:szCs w:val="22"/>
        <w:lang w:val="en-US" w:eastAsia="en-US" w:bidi="ar-SA"/>
      </w:rPr>
    </w:lvl>
    <w:lvl w:ilvl="1" w:tplc="CD26B6FE">
      <w:numFmt w:val="bullet"/>
      <w:lvlText w:val="•"/>
      <w:lvlJc w:val="left"/>
      <w:pPr>
        <w:ind w:left="885" w:hanging="360"/>
      </w:pPr>
      <w:rPr>
        <w:rFonts w:hint="default"/>
        <w:lang w:val="en-US" w:eastAsia="en-US" w:bidi="ar-SA"/>
      </w:rPr>
    </w:lvl>
    <w:lvl w:ilvl="2" w:tplc="A03A428E">
      <w:numFmt w:val="bullet"/>
      <w:lvlText w:val="•"/>
      <w:lvlJc w:val="left"/>
      <w:pPr>
        <w:ind w:left="1211" w:hanging="360"/>
      </w:pPr>
      <w:rPr>
        <w:rFonts w:hint="default"/>
        <w:lang w:val="en-US" w:eastAsia="en-US" w:bidi="ar-SA"/>
      </w:rPr>
    </w:lvl>
    <w:lvl w:ilvl="3" w:tplc="8ED8680E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4" w:tplc="6440719A">
      <w:numFmt w:val="bullet"/>
      <w:lvlText w:val="•"/>
      <w:lvlJc w:val="left"/>
      <w:pPr>
        <w:ind w:left="1863" w:hanging="360"/>
      </w:pPr>
      <w:rPr>
        <w:rFonts w:hint="default"/>
        <w:lang w:val="en-US" w:eastAsia="en-US" w:bidi="ar-SA"/>
      </w:rPr>
    </w:lvl>
    <w:lvl w:ilvl="5" w:tplc="A10E1AC0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9D2C3254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7" w:tplc="4998C34A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8" w:tplc="6F2A37AC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D502763"/>
    <w:multiLevelType w:val="multilevel"/>
    <w:tmpl w:val="5B62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95698">
    <w:abstractNumId w:val="31"/>
  </w:num>
  <w:num w:numId="2" w16cid:durableId="1552182474">
    <w:abstractNumId w:val="10"/>
  </w:num>
  <w:num w:numId="3" w16cid:durableId="1673995266">
    <w:abstractNumId w:val="1"/>
  </w:num>
  <w:num w:numId="4" w16cid:durableId="1348678212">
    <w:abstractNumId w:val="36"/>
  </w:num>
  <w:num w:numId="5" w16cid:durableId="464591792">
    <w:abstractNumId w:val="18"/>
  </w:num>
  <w:num w:numId="6" w16cid:durableId="1611813049">
    <w:abstractNumId w:val="0"/>
  </w:num>
  <w:num w:numId="7" w16cid:durableId="171796185">
    <w:abstractNumId w:val="23"/>
  </w:num>
  <w:num w:numId="8" w16cid:durableId="1461996313">
    <w:abstractNumId w:val="26"/>
  </w:num>
  <w:num w:numId="9" w16cid:durableId="681207608">
    <w:abstractNumId w:val="8"/>
  </w:num>
  <w:num w:numId="10" w16cid:durableId="1428423472">
    <w:abstractNumId w:val="15"/>
  </w:num>
  <w:num w:numId="11" w16cid:durableId="577599923">
    <w:abstractNumId w:val="37"/>
  </w:num>
  <w:num w:numId="12" w16cid:durableId="1590843784">
    <w:abstractNumId w:val="3"/>
  </w:num>
  <w:num w:numId="13" w16cid:durableId="1400250428">
    <w:abstractNumId w:val="32"/>
  </w:num>
  <w:num w:numId="14" w16cid:durableId="1859541851">
    <w:abstractNumId w:val="21"/>
  </w:num>
  <w:num w:numId="15" w16cid:durableId="659114504">
    <w:abstractNumId w:val="33"/>
  </w:num>
  <w:num w:numId="16" w16cid:durableId="1777948037">
    <w:abstractNumId w:val="28"/>
  </w:num>
  <w:num w:numId="17" w16cid:durableId="886143766">
    <w:abstractNumId w:val="6"/>
  </w:num>
  <w:num w:numId="18" w16cid:durableId="1404599920">
    <w:abstractNumId w:val="25"/>
  </w:num>
  <w:num w:numId="19" w16cid:durableId="1783037971">
    <w:abstractNumId w:val="20"/>
  </w:num>
  <w:num w:numId="20" w16cid:durableId="1981032165">
    <w:abstractNumId w:val="5"/>
  </w:num>
  <w:num w:numId="21" w16cid:durableId="1390154404">
    <w:abstractNumId w:val="22"/>
  </w:num>
  <w:num w:numId="22" w16cid:durableId="1710374848">
    <w:abstractNumId w:val="17"/>
  </w:num>
  <w:num w:numId="23" w16cid:durableId="1200628442">
    <w:abstractNumId w:val="34"/>
  </w:num>
  <w:num w:numId="24" w16cid:durableId="789981080">
    <w:abstractNumId w:val="13"/>
  </w:num>
  <w:num w:numId="25" w16cid:durableId="1100679195">
    <w:abstractNumId w:val="14"/>
  </w:num>
  <w:num w:numId="26" w16cid:durableId="244996372">
    <w:abstractNumId w:val="7"/>
  </w:num>
  <w:num w:numId="27" w16cid:durableId="1505516907">
    <w:abstractNumId w:val="2"/>
  </w:num>
  <w:num w:numId="28" w16cid:durableId="1120105076">
    <w:abstractNumId w:val="9"/>
  </w:num>
  <w:num w:numId="29" w16cid:durableId="83458363">
    <w:abstractNumId w:val="35"/>
  </w:num>
  <w:num w:numId="30" w16cid:durableId="583152641">
    <w:abstractNumId w:val="12"/>
  </w:num>
  <w:num w:numId="31" w16cid:durableId="1191263406">
    <w:abstractNumId w:val="24"/>
  </w:num>
  <w:num w:numId="32" w16cid:durableId="1850371597">
    <w:abstractNumId w:val="4"/>
  </w:num>
  <w:num w:numId="33" w16cid:durableId="1097873927">
    <w:abstractNumId w:val="16"/>
  </w:num>
  <w:num w:numId="34" w16cid:durableId="356926590">
    <w:abstractNumId w:val="30"/>
  </w:num>
  <w:num w:numId="35" w16cid:durableId="2053116823">
    <w:abstractNumId w:val="27"/>
  </w:num>
  <w:num w:numId="36" w16cid:durableId="1378819256">
    <w:abstractNumId w:val="11"/>
  </w:num>
  <w:num w:numId="37" w16cid:durableId="660546900">
    <w:abstractNumId w:val="29"/>
  </w:num>
  <w:num w:numId="38" w16cid:durableId="10262980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3130"/>
    <w:rsid w:val="0007093F"/>
    <w:rsid w:val="000D4BC8"/>
    <w:rsid w:val="002157B3"/>
    <w:rsid w:val="00220E49"/>
    <w:rsid w:val="00265F53"/>
    <w:rsid w:val="003805E8"/>
    <w:rsid w:val="0039385C"/>
    <w:rsid w:val="00483E03"/>
    <w:rsid w:val="004F7E8C"/>
    <w:rsid w:val="005C7B9B"/>
    <w:rsid w:val="005D6AB7"/>
    <w:rsid w:val="006C4294"/>
    <w:rsid w:val="007239A1"/>
    <w:rsid w:val="007B30FE"/>
    <w:rsid w:val="007C71A2"/>
    <w:rsid w:val="008523D0"/>
    <w:rsid w:val="008C3130"/>
    <w:rsid w:val="00A12460"/>
    <w:rsid w:val="00B222A4"/>
    <w:rsid w:val="00B86C3E"/>
    <w:rsid w:val="00C75F48"/>
    <w:rsid w:val="00CB0794"/>
    <w:rsid w:val="00DB16AF"/>
    <w:rsid w:val="00E30449"/>
    <w:rsid w:val="00E3756D"/>
    <w:rsid w:val="00E67239"/>
    <w:rsid w:val="00E72E56"/>
    <w:rsid w:val="00FA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121CCA2"/>
  <w15:docId w15:val="{010A6249-AB52-420D-AB4B-38E2C8F7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E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568" w:hanging="428"/>
    </w:pPr>
  </w:style>
  <w:style w:type="paragraph" w:customStyle="1" w:styleId="TableParagraph">
    <w:name w:val="Table Paragraph"/>
    <w:basedOn w:val="Normal"/>
    <w:uiPriority w:val="1"/>
    <w:qFormat/>
    <w:pPr>
      <w:ind w:left="564"/>
    </w:pPr>
  </w:style>
  <w:style w:type="character" w:customStyle="1" w:styleId="BodyTextChar">
    <w:name w:val="Body Text Char"/>
    <w:basedOn w:val="DefaultParagraphFont"/>
    <w:link w:val="BodyText"/>
    <w:uiPriority w:val="1"/>
    <w:rsid w:val="00DB16AF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7239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9A1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239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9A1"/>
    <w:rPr>
      <w:rFonts w:ascii="Arial MT" w:eastAsia="Arial MT" w:hAnsi="Arial MT" w:cs="Arial 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E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7093F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1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GUILD CARE</vt:lpstr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GUILD CARE</dc:title>
  <dc:creator>melissa bannister</dc:creator>
  <cp:lastModifiedBy>Claudia Sanchez Ral</cp:lastModifiedBy>
  <cp:revision>18</cp:revision>
  <cp:lastPrinted>2026-05-20T12:11:00Z</cp:lastPrinted>
  <dcterms:created xsi:type="dcterms:W3CDTF">2025-11-04T09:42:00Z</dcterms:created>
  <dcterms:modified xsi:type="dcterms:W3CDTF">2026-05-20T12:44:00Z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for Microsoft 365</vt:lpwstr>
  </property>
</Properties>
</file>