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FC47A" w14:textId="737B694B" w:rsidR="000E3447" w:rsidRPr="000E3447" w:rsidRDefault="00EC1500" w:rsidP="00EC1500">
      <w:pPr>
        <w:spacing w:after="240" w:line="276" w:lineRule="auto"/>
        <w:rPr>
          <w:rFonts w:ascii="Lato" w:hAnsi="Lato" w:cs="Arial"/>
          <w:b/>
          <w:sz w:val="28"/>
          <w:szCs w:val="28"/>
        </w:rPr>
      </w:pPr>
      <w:r w:rsidRPr="000E3447">
        <w:rPr>
          <w:rFonts w:ascii="Lato" w:hAnsi="Lato" w:cs="Arial"/>
          <w:b/>
          <w:sz w:val="28"/>
          <w:szCs w:val="28"/>
        </w:rPr>
        <w:t>JOB DESCRIPTION</w:t>
      </w:r>
    </w:p>
    <w:p w14:paraId="77739617" w14:textId="09A55EAA" w:rsidR="00EC1500" w:rsidRPr="000E3447" w:rsidRDefault="0092347F" w:rsidP="00EC1500">
      <w:pPr>
        <w:rPr>
          <w:rFonts w:ascii="Arial" w:hAnsi="Arial" w:cs="Arial"/>
          <w:b/>
          <w:bCs/>
          <w:color w:val="5E70E8"/>
        </w:rPr>
      </w:pPr>
      <w:r>
        <w:rPr>
          <w:rFonts w:ascii="Arial" w:hAnsi="Arial" w:cs="Arial"/>
          <w:b/>
          <w:bCs/>
          <w:color w:val="5E70E8"/>
        </w:rPr>
        <w:t>Strategic Head of Quality, Practice &amp; Safety</w:t>
      </w:r>
    </w:p>
    <w:p w14:paraId="2851DA4E" w14:textId="77777777" w:rsidR="00EC1500" w:rsidRPr="000E3447" w:rsidRDefault="00EC1500" w:rsidP="00EC1500">
      <w:pPr>
        <w:rPr>
          <w:rFonts w:ascii="Arial" w:hAnsi="Arial" w:cs="Arial"/>
        </w:rPr>
      </w:pPr>
    </w:p>
    <w:p w14:paraId="6730B62E" w14:textId="122F7368" w:rsidR="00EC1500" w:rsidRPr="000E3447" w:rsidRDefault="00EC1500" w:rsidP="00EC1500">
      <w:pPr>
        <w:rPr>
          <w:rFonts w:ascii="Lato" w:hAnsi="Lato" w:cs="Arial"/>
          <w:b/>
          <w:bCs/>
          <w:color w:val="5E70E8"/>
        </w:rPr>
      </w:pPr>
      <w:r w:rsidRPr="000E3447">
        <w:rPr>
          <w:rFonts w:ascii="Lato" w:hAnsi="Lato"/>
          <w:b/>
          <w:bCs/>
        </w:rPr>
        <w:t>Responsible to</w:t>
      </w:r>
      <w:r w:rsidRPr="000E3447">
        <w:rPr>
          <w:rFonts w:ascii="Lato" w:hAnsi="Lato"/>
          <w:b/>
          <w:bCs/>
        </w:rPr>
        <w:tab/>
      </w:r>
      <w:r w:rsidR="0092347F">
        <w:rPr>
          <w:rFonts w:ascii="Lato" w:hAnsi="Lato" w:cs="Arial"/>
          <w:b/>
          <w:bCs/>
          <w:color w:val="5E70E8"/>
        </w:rPr>
        <w:t>Chief Executive Officer</w:t>
      </w:r>
    </w:p>
    <w:p w14:paraId="5DAB0C72" w14:textId="77777777" w:rsidR="000E3447" w:rsidRPr="000E3447" w:rsidRDefault="000E3447" w:rsidP="00EC1500">
      <w:pPr>
        <w:rPr>
          <w:rFonts w:ascii="Lato" w:hAnsi="Lato" w:cs="Arial"/>
          <w:b/>
          <w:bCs/>
          <w:color w:val="5E70E8"/>
        </w:rPr>
      </w:pPr>
    </w:p>
    <w:p w14:paraId="00A1E5F7" w14:textId="0D89A8F3" w:rsidR="00EC1500" w:rsidRPr="000E3447" w:rsidRDefault="00EC1500" w:rsidP="00EC1500">
      <w:pPr>
        <w:rPr>
          <w:rFonts w:ascii="Lato" w:hAnsi="Lato" w:cs="Arial"/>
          <w:b/>
          <w:bCs/>
          <w:color w:val="5E70E8"/>
        </w:rPr>
      </w:pPr>
      <w:r w:rsidRPr="000E3447">
        <w:rPr>
          <w:rFonts w:ascii="Lato" w:hAnsi="Lato"/>
          <w:b/>
          <w:bCs/>
        </w:rPr>
        <w:t>Accountable to</w:t>
      </w:r>
      <w:r w:rsidRPr="000E3447">
        <w:rPr>
          <w:rFonts w:ascii="Lato" w:hAnsi="Lato"/>
          <w:b/>
          <w:bCs/>
        </w:rPr>
        <w:tab/>
      </w:r>
      <w:r w:rsidR="0092347F">
        <w:rPr>
          <w:rFonts w:ascii="Lato" w:hAnsi="Lato" w:cs="Arial"/>
          <w:b/>
          <w:bCs/>
          <w:color w:val="5E70E8"/>
        </w:rPr>
        <w:t>Chief Executive Officer</w:t>
      </w:r>
    </w:p>
    <w:p w14:paraId="48B38FA4" w14:textId="77777777" w:rsidR="000E3447" w:rsidRPr="000E3447" w:rsidRDefault="000E3447" w:rsidP="00EC1500">
      <w:pPr>
        <w:rPr>
          <w:rFonts w:ascii="Lato" w:hAnsi="Lato"/>
          <w:b/>
          <w:bCs/>
        </w:rPr>
      </w:pPr>
    </w:p>
    <w:p w14:paraId="49B5F235" w14:textId="03681DAD" w:rsidR="007D27CB" w:rsidRDefault="00EC1500" w:rsidP="000E3447">
      <w:pPr>
        <w:ind w:left="2160" w:hanging="2160"/>
        <w:jc w:val="both"/>
        <w:rPr>
          <w:rFonts w:ascii="Lato" w:hAnsi="Lato" w:cs="Arial"/>
          <w:b/>
          <w:bCs/>
          <w:color w:val="5E70E8"/>
        </w:rPr>
      </w:pPr>
      <w:r w:rsidRPr="000E3447">
        <w:rPr>
          <w:rFonts w:ascii="Lato" w:hAnsi="Lato"/>
          <w:b/>
          <w:bCs/>
        </w:rPr>
        <w:t>Relationships:</w:t>
      </w:r>
      <w:r w:rsidRPr="000E3447">
        <w:rPr>
          <w:rFonts w:ascii="Lato" w:hAnsi="Lato"/>
          <w:b/>
          <w:bCs/>
        </w:rPr>
        <w:tab/>
      </w:r>
      <w:r w:rsidR="0092347F">
        <w:rPr>
          <w:rFonts w:ascii="Lato" w:hAnsi="Lato" w:cs="Arial"/>
          <w:b/>
          <w:bCs/>
          <w:color w:val="5E70E8"/>
        </w:rPr>
        <w:t>Executive Team, Operations Team, Estates Team, External Stakeholders, Trustee Board</w:t>
      </w:r>
    </w:p>
    <w:p w14:paraId="60565413" w14:textId="77777777" w:rsidR="0092347F" w:rsidRDefault="0092347F" w:rsidP="000E3447">
      <w:pPr>
        <w:ind w:left="2160" w:hanging="2160"/>
        <w:jc w:val="both"/>
        <w:rPr>
          <w:rFonts w:ascii="Lato" w:hAnsi="Lato" w:cs="Arial"/>
          <w:b/>
          <w:bCs/>
          <w:color w:val="5E70E8"/>
        </w:rPr>
      </w:pPr>
    </w:p>
    <w:p w14:paraId="5F42E238" w14:textId="3B53F1BB" w:rsidR="0092347F" w:rsidRDefault="0092347F" w:rsidP="0092347F">
      <w:pPr>
        <w:tabs>
          <w:tab w:val="left" w:pos="2265"/>
        </w:tabs>
        <w:ind w:left="2160" w:hanging="2160"/>
        <w:jc w:val="both"/>
        <w:rPr>
          <w:rFonts w:ascii="Lato" w:hAnsi="Lato"/>
          <w:b/>
          <w:bCs/>
        </w:rPr>
      </w:pPr>
      <w:r>
        <w:rPr>
          <w:rFonts w:ascii="Lato" w:hAnsi="Lato"/>
          <w:b/>
          <w:bCs/>
        </w:rPr>
        <w:t>Location</w:t>
      </w:r>
      <w:r>
        <w:rPr>
          <w:rFonts w:ascii="Lato" w:hAnsi="Lato"/>
          <w:b/>
          <w:bCs/>
        </w:rPr>
        <w:tab/>
      </w:r>
      <w:r>
        <w:rPr>
          <w:rFonts w:ascii="Lato" w:hAnsi="Lato" w:cs="Arial"/>
          <w:b/>
          <w:bCs/>
          <w:color w:val="5E70E8"/>
        </w:rPr>
        <w:t>Across Autism Together Services, with travel as required.</w:t>
      </w:r>
    </w:p>
    <w:p w14:paraId="422B3383" w14:textId="44C91847" w:rsidR="0092347F" w:rsidRPr="0092347F" w:rsidRDefault="0092347F" w:rsidP="0092347F">
      <w:pPr>
        <w:ind w:left="2160" w:hanging="2160"/>
        <w:jc w:val="both"/>
        <w:rPr>
          <w:rFonts w:ascii="Lato" w:hAnsi="Lato"/>
          <w:b/>
          <w:bCs/>
        </w:rPr>
      </w:pPr>
    </w:p>
    <w:p w14:paraId="6419C1FB" w14:textId="77777777" w:rsidR="007D27CB" w:rsidRPr="000E3447" w:rsidRDefault="007D27CB" w:rsidP="007D27CB">
      <w:pPr>
        <w:ind w:firstLine="360"/>
        <w:jc w:val="both"/>
        <w:rPr>
          <w:rFonts w:ascii="Arial" w:hAnsi="Arial" w:cs="Arial"/>
        </w:rPr>
      </w:pPr>
    </w:p>
    <w:p w14:paraId="2C30BE6B" w14:textId="77777777" w:rsidR="000E3447" w:rsidRDefault="000E3447" w:rsidP="007D27CB">
      <w:pPr>
        <w:jc w:val="both"/>
        <w:rPr>
          <w:rFonts w:ascii="Arial" w:hAnsi="Arial" w:cs="Arial"/>
          <w:b/>
          <w:bCs/>
        </w:rPr>
      </w:pPr>
    </w:p>
    <w:p w14:paraId="4B339525" w14:textId="608367C4" w:rsidR="007D27CB" w:rsidRPr="0092347F" w:rsidRDefault="007D27CB" w:rsidP="007D27CB">
      <w:pPr>
        <w:jc w:val="both"/>
        <w:rPr>
          <w:rFonts w:ascii="Lato" w:hAnsi="Lato" w:cs="Arial"/>
          <w:b/>
          <w:bCs/>
        </w:rPr>
      </w:pPr>
      <w:r w:rsidRPr="0092347F">
        <w:rPr>
          <w:rFonts w:ascii="Lato" w:hAnsi="Lato" w:cs="Arial"/>
          <w:b/>
          <w:bCs/>
        </w:rPr>
        <w:t>Main purpose of the role:</w:t>
      </w:r>
      <w:r w:rsidRPr="0092347F">
        <w:rPr>
          <w:rFonts w:ascii="Lato" w:hAnsi="Lato" w:cs="Arial"/>
          <w:b/>
          <w:bCs/>
        </w:rPr>
        <w:tab/>
      </w:r>
    </w:p>
    <w:p w14:paraId="73CD5E28" w14:textId="77777777" w:rsidR="007D27CB" w:rsidRDefault="007D27CB" w:rsidP="007D27CB">
      <w:pPr>
        <w:jc w:val="both"/>
        <w:rPr>
          <w:rFonts w:ascii="Arial" w:hAnsi="Arial" w:cs="Arial"/>
        </w:rPr>
      </w:pPr>
    </w:p>
    <w:p w14:paraId="3081E262" w14:textId="77777777" w:rsidR="0092347F" w:rsidRDefault="0092347F" w:rsidP="0092347F">
      <w:pPr>
        <w:jc w:val="both"/>
        <w:rPr>
          <w:rFonts w:ascii="Lato" w:hAnsi="Lato"/>
        </w:rPr>
      </w:pPr>
      <w:r w:rsidRPr="00AE5FE2">
        <w:rPr>
          <w:rFonts w:ascii="Lato" w:hAnsi="Lato"/>
        </w:rPr>
        <w:t xml:space="preserve">The Strategic Head of Quality, Practice and Safety will provide strategic, organisation-wide leadership for the assurance, development and continuous improvement of quality, professional practice, safeguarding, health and safety, positive behavioural support, regulatory compliance and risk management across Autism Together. The post holder will hold a pivotal leadership role in ensuring that services are safe, effective, person-centred, evidence-informed and aligned with Autism </w:t>
      </w:r>
      <w:proofErr w:type="spellStart"/>
      <w:r w:rsidRPr="00AE5FE2">
        <w:rPr>
          <w:rFonts w:ascii="Lato" w:hAnsi="Lato"/>
        </w:rPr>
        <w:t>Together’s</w:t>
      </w:r>
      <w:proofErr w:type="spellEnd"/>
      <w:r w:rsidRPr="00AE5FE2">
        <w:rPr>
          <w:rFonts w:ascii="Lato" w:hAnsi="Lato"/>
        </w:rPr>
        <w:t xml:space="preserve"> charitable purpose, values, regulatory obligations and commitment to the rights, voice and lived experience of autistic people and their families.</w:t>
      </w:r>
    </w:p>
    <w:p w14:paraId="7D9DA4A6" w14:textId="77777777" w:rsidR="0092347F" w:rsidRPr="00AE5FE2" w:rsidRDefault="0092347F" w:rsidP="0092347F">
      <w:pPr>
        <w:jc w:val="both"/>
        <w:rPr>
          <w:rFonts w:ascii="Lato" w:hAnsi="Lato"/>
        </w:rPr>
      </w:pPr>
    </w:p>
    <w:p w14:paraId="01D68C97" w14:textId="77777777" w:rsidR="0092347F" w:rsidRDefault="0092347F" w:rsidP="0092347F">
      <w:pPr>
        <w:jc w:val="both"/>
        <w:rPr>
          <w:rFonts w:ascii="Lato" w:hAnsi="Lato"/>
        </w:rPr>
      </w:pPr>
      <w:r w:rsidRPr="00AE5FE2">
        <w:rPr>
          <w:rFonts w:ascii="Lato" w:hAnsi="Lato"/>
        </w:rPr>
        <w:t xml:space="preserve">The role will act as a senior source of professional advice and assurance to the Executive Team, Board of Trustees and operational leadership. Working collaboratively with leaders, </w:t>
      </w:r>
      <w:r>
        <w:rPr>
          <w:rFonts w:ascii="Lato" w:hAnsi="Lato"/>
        </w:rPr>
        <w:t>R</w:t>
      </w:r>
      <w:r w:rsidRPr="00AE5FE2">
        <w:rPr>
          <w:rFonts w:ascii="Lato" w:hAnsi="Lato"/>
        </w:rPr>
        <w:t xml:space="preserve">egistered </w:t>
      </w:r>
      <w:r>
        <w:rPr>
          <w:rFonts w:ascii="Lato" w:hAnsi="Lato"/>
        </w:rPr>
        <w:t>M</w:t>
      </w:r>
      <w:r w:rsidRPr="00AE5FE2">
        <w:rPr>
          <w:rFonts w:ascii="Lato" w:hAnsi="Lato"/>
        </w:rPr>
        <w:t xml:space="preserve">anagers, </w:t>
      </w:r>
      <w:r>
        <w:rPr>
          <w:rFonts w:ascii="Lato" w:hAnsi="Lato"/>
        </w:rPr>
        <w:t>Operational Service Managers</w:t>
      </w:r>
      <w:r w:rsidRPr="00AE5FE2">
        <w:rPr>
          <w:rFonts w:ascii="Lato" w:hAnsi="Lato"/>
        </w:rPr>
        <w:t>, people supported, families, commissioners, regulators and external partners, the post holder will support a mature culture of accountability, learning, transparency, inclusion and sustained improvement.</w:t>
      </w:r>
    </w:p>
    <w:p w14:paraId="5B7E2666" w14:textId="77777777" w:rsidR="000E3447" w:rsidRDefault="000E3447" w:rsidP="007D27CB">
      <w:pPr>
        <w:jc w:val="both"/>
        <w:rPr>
          <w:rFonts w:ascii="Arial" w:hAnsi="Arial" w:cs="Arial"/>
        </w:rPr>
      </w:pPr>
    </w:p>
    <w:p w14:paraId="780D592D" w14:textId="136140D5" w:rsidR="0092347F" w:rsidRPr="0092347F" w:rsidRDefault="0092347F" w:rsidP="0092347F">
      <w:pPr>
        <w:jc w:val="both"/>
        <w:rPr>
          <w:rFonts w:ascii="Lato" w:hAnsi="Lato" w:cs="Arial"/>
          <w:b/>
          <w:bCs/>
        </w:rPr>
      </w:pPr>
      <w:r w:rsidRPr="0092347F">
        <w:rPr>
          <w:rFonts w:ascii="Lato" w:hAnsi="Lato" w:cs="Arial"/>
          <w:b/>
          <w:bCs/>
        </w:rPr>
        <w:t>Accountability and Decision-Making Authority</w:t>
      </w:r>
    </w:p>
    <w:p w14:paraId="7725297A" w14:textId="77777777" w:rsidR="000E3447" w:rsidRDefault="000E3447" w:rsidP="007D27CB">
      <w:pPr>
        <w:jc w:val="both"/>
        <w:rPr>
          <w:rFonts w:ascii="Arial" w:hAnsi="Arial" w:cs="Arial"/>
        </w:rPr>
      </w:pPr>
    </w:p>
    <w:p w14:paraId="2A671909" w14:textId="77777777" w:rsidR="000E3447" w:rsidRDefault="000E3447" w:rsidP="007D27CB">
      <w:pPr>
        <w:jc w:val="both"/>
        <w:rPr>
          <w:rFonts w:ascii="Arial" w:hAnsi="Arial" w:cs="Arial"/>
        </w:rPr>
      </w:pPr>
    </w:p>
    <w:p w14:paraId="08419101" w14:textId="77777777" w:rsidR="0092347F" w:rsidRDefault="0092347F" w:rsidP="0092347F">
      <w:pPr>
        <w:pStyle w:val="ListParagraph"/>
        <w:numPr>
          <w:ilvl w:val="0"/>
          <w:numId w:val="38"/>
        </w:numPr>
        <w:spacing w:after="160" w:line="259" w:lineRule="auto"/>
        <w:jc w:val="both"/>
        <w:rPr>
          <w:rFonts w:ascii="Lato" w:hAnsi="Lato" w:cs="Times New Roman"/>
          <w:szCs w:val="24"/>
        </w:rPr>
      </w:pPr>
      <w:r w:rsidRPr="00AE5FE2">
        <w:rPr>
          <w:rFonts w:ascii="Lato" w:hAnsi="Lato" w:cs="Times New Roman"/>
          <w:szCs w:val="24"/>
        </w:rPr>
        <w:t>Provide strategic leadership, assurance and professional oversight across the quality, practice and safety portfolio, accountable to the Chief Executive for the effective discharge of these responsibilities.</w:t>
      </w:r>
    </w:p>
    <w:p w14:paraId="5664857D" w14:textId="77777777" w:rsidR="0092347F" w:rsidRDefault="0092347F" w:rsidP="0092347F">
      <w:pPr>
        <w:pStyle w:val="ListParagraph"/>
        <w:numPr>
          <w:ilvl w:val="0"/>
          <w:numId w:val="38"/>
        </w:numPr>
        <w:spacing w:after="160" w:line="259" w:lineRule="auto"/>
        <w:jc w:val="both"/>
        <w:rPr>
          <w:rFonts w:ascii="Lato" w:hAnsi="Lato" w:cs="Times New Roman"/>
          <w:szCs w:val="24"/>
        </w:rPr>
      </w:pPr>
      <w:r w:rsidRPr="00AE5FE2">
        <w:rPr>
          <w:rFonts w:ascii="Lato" w:hAnsi="Lato" w:cs="Times New Roman"/>
          <w:szCs w:val="24"/>
        </w:rPr>
        <w:t>Provide authoritative advice, assurance and escalation to the Executive Team and Board of Trustees on material risks, quality concerns, safeguarding themes, compliance matters and improvement priorities.</w:t>
      </w:r>
    </w:p>
    <w:p w14:paraId="6961FA1A" w14:textId="77777777" w:rsidR="0092347F" w:rsidRDefault="0092347F" w:rsidP="0092347F">
      <w:pPr>
        <w:pStyle w:val="ListParagraph"/>
        <w:numPr>
          <w:ilvl w:val="0"/>
          <w:numId w:val="38"/>
        </w:numPr>
        <w:spacing w:after="160" w:line="259" w:lineRule="auto"/>
        <w:jc w:val="both"/>
        <w:rPr>
          <w:rFonts w:ascii="Lato" w:hAnsi="Lato" w:cs="Times New Roman"/>
          <w:szCs w:val="24"/>
        </w:rPr>
      </w:pPr>
      <w:r w:rsidRPr="00AE5FE2">
        <w:rPr>
          <w:rFonts w:ascii="Lato" w:hAnsi="Lato" w:cs="Times New Roman"/>
          <w:szCs w:val="24"/>
        </w:rPr>
        <w:lastRenderedPageBreak/>
        <w:t>Establish, review and recommend organisational quality, practice and safety standards, frameworks, policies and assurance mechanisms through the appropriate governance routes.</w:t>
      </w:r>
    </w:p>
    <w:p w14:paraId="6EC4B4A6" w14:textId="77777777" w:rsidR="0092347F" w:rsidRDefault="0092347F" w:rsidP="0092347F">
      <w:pPr>
        <w:pStyle w:val="ListParagraph"/>
        <w:numPr>
          <w:ilvl w:val="0"/>
          <w:numId w:val="38"/>
        </w:numPr>
        <w:spacing w:after="160" w:line="259" w:lineRule="auto"/>
        <w:jc w:val="both"/>
        <w:rPr>
          <w:rFonts w:ascii="Lato" w:hAnsi="Lato" w:cs="Times New Roman"/>
          <w:szCs w:val="24"/>
        </w:rPr>
      </w:pPr>
      <w:r w:rsidRPr="00AE5FE2">
        <w:rPr>
          <w:rFonts w:ascii="Lato" w:hAnsi="Lato" w:cs="Times New Roman"/>
          <w:szCs w:val="24"/>
        </w:rPr>
        <w:t>Exercise professional judgement in relation to escalation, risk assessment, safeguarding concerns, quality intelligence and prioritisation of service improvement activity.</w:t>
      </w:r>
    </w:p>
    <w:p w14:paraId="0B533227" w14:textId="77777777" w:rsidR="0092347F" w:rsidRDefault="0092347F" w:rsidP="0092347F">
      <w:pPr>
        <w:pStyle w:val="ListParagraph"/>
        <w:numPr>
          <w:ilvl w:val="0"/>
          <w:numId w:val="38"/>
        </w:numPr>
        <w:spacing w:after="160" w:line="259" w:lineRule="auto"/>
        <w:jc w:val="both"/>
        <w:rPr>
          <w:rFonts w:ascii="Lato" w:hAnsi="Lato" w:cs="Times New Roman"/>
          <w:szCs w:val="24"/>
        </w:rPr>
      </w:pPr>
      <w:r w:rsidRPr="00AE5FE2">
        <w:rPr>
          <w:rFonts w:ascii="Lato" w:hAnsi="Lato" w:cs="Times New Roman"/>
          <w:szCs w:val="24"/>
        </w:rPr>
        <w:t>Provide constructive challenge to senior leaders and operational services where quality, safety, practice or compliance standards require improvement.</w:t>
      </w:r>
    </w:p>
    <w:p w14:paraId="11B7C0BC" w14:textId="77777777" w:rsidR="0092347F" w:rsidRPr="00AE5FE2" w:rsidRDefault="0092347F" w:rsidP="0092347F">
      <w:pPr>
        <w:pStyle w:val="ListParagraph"/>
        <w:numPr>
          <w:ilvl w:val="0"/>
          <w:numId w:val="38"/>
        </w:numPr>
        <w:spacing w:after="160" w:line="259" w:lineRule="auto"/>
        <w:jc w:val="both"/>
        <w:rPr>
          <w:rFonts w:ascii="Lato" w:hAnsi="Lato" w:cs="Times New Roman"/>
          <w:szCs w:val="24"/>
        </w:rPr>
      </w:pPr>
      <w:r w:rsidRPr="00AE5FE2">
        <w:rPr>
          <w:rFonts w:ascii="Lato" w:hAnsi="Lato" w:cs="Times New Roman"/>
          <w:szCs w:val="24"/>
        </w:rPr>
        <w:t xml:space="preserve">Ensure decision-making within the portfolio is evidence-informed, proportionate, transparent and aligned with Autism </w:t>
      </w:r>
      <w:proofErr w:type="spellStart"/>
      <w:r w:rsidRPr="00AE5FE2">
        <w:rPr>
          <w:rFonts w:ascii="Lato" w:hAnsi="Lato" w:cs="Times New Roman"/>
          <w:szCs w:val="24"/>
        </w:rPr>
        <w:t>Together’s</w:t>
      </w:r>
      <w:proofErr w:type="spellEnd"/>
      <w:r w:rsidRPr="00AE5FE2">
        <w:rPr>
          <w:rFonts w:ascii="Lato" w:hAnsi="Lato" w:cs="Times New Roman"/>
          <w:szCs w:val="24"/>
        </w:rPr>
        <w:t xml:space="preserve"> values, regulatory duties and strategic objectives.</w:t>
      </w:r>
    </w:p>
    <w:p w14:paraId="16FA30F7" w14:textId="07CCCBD0" w:rsidR="000E3447" w:rsidRPr="0092347F" w:rsidRDefault="0092347F" w:rsidP="007D27CB">
      <w:pPr>
        <w:jc w:val="both"/>
        <w:rPr>
          <w:rFonts w:ascii="Lato" w:hAnsi="Lato" w:cs="Arial"/>
          <w:b/>
          <w:bCs/>
        </w:rPr>
      </w:pPr>
      <w:r w:rsidRPr="0092347F">
        <w:rPr>
          <w:rFonts w:ascii="Lato" w:hAnsi="Lato" w:cs="Arial"/>
          <w:b/>
          <w:bCs/>
        </w:rPr>
        <w:t>Strategic Leadership</w:t>
      </w:r>
    </w:p>
    <w:p w14:paraId="06B96256" w14:textId="77777777" w:rsidR="0092347F" w:rsidRDefault="0092347F" w:rsidP="007D27CB">
      <w:pPr>
        <w:jc w:val="both"/>
        <w:rPr>
          <w:rFonts w:ascii="Arial" w:hAnsi="Arial" w:cs="Arial"/>
        </w:rPr>
      </w:pPr>
    </w:p>
    <w:p w14:paraId="66864279" w14:textId="77777777" w:rsidR="0092347F" w:rsidRDefault="0092347F" w:rsidP="0092347F">
      <w:pPr>
        <w:pStyle w:val="ListParagraph"/>
        <w:numPr>
          <w:ilvl w:val="0"/>
          <w:numId w:val="39"/>
        </w:numPr>
        <w:jc w:val="both"/>
        <w:rPr>
          <w:rFonts w:ascii="Lato" w:eastAsia="Calibri" w:hAnsi="Lato"/>
          <w:szCs w:val="24"/>
        </w:rPr>
      </w:pPr>
      <w:r w:rsidRPr="00AE5FE2">
        <w:rPr>
          <w:rFonts w:ascii="Lato" w:eastAsia="Calibri" w:hAnsi="Lato"/>
          <w:szCs w:val="24"/>
        </w:rPr>
        <w:t xml:space="preserve">Lead the development, implementation and review of Autism </w:t>
      </w:r>
      <w:proofErr w:type="spellStart"/>
      <w:r w:rsidRPr="00AE5FE2">
        <w:rPr>
          <w:rFonts w:ascii="Lato" w:eastAsia="Calibri" w:hAnsi="Lato"/>
          <w:szCs w:val="24"/>
        </w:rPr>
        <w:t>Together’s</w:t>
      </w:r>
      <w:proofErr w:type="spellEnd"/>
      <w:r w:rsidRPr="00AE5FE2">
        <w:rPr>
          <w:rFonts w:ascii="Lato" w:eastAsia="Calibri" w:hAnsi="Lato"/>
          <w:szCs w:val="24"/>
        </w:rPr>
        <w:t xml:space="preserve"> quality, practice and safety strategy, ensuring clear alignment with the organisation’s strategic objectives, statutory duties, regulatory standards and recognised good practice in autism support.</w:t>
      </w:r>
    </w:p>
    <w:p w14:paraId="47B11BB6" w14:textId="77777777" w:rsidR="0092347F" w:rsidRDefault="0092347F" w:rsidP="0092347F">
      <w:pPr>
        <w:pStyle w:val="ListParagraph"/>
        <w:numPr>
          <w:ilvl w:val="0"/>
          <w:numId w:val="39"/>
        </w:numPr>
        <w:jc w:val="both"/>
        <w:rPr>
          <w:rFonts w:ascii="Lato" w:eastAsia="Calibri" w:hAnsi="Lato"/>
          <w:szCs w:val="24"/>
        </w:rPr>
      </w:pPr>
      <w:r w:rsidRPr="00AE5FE2">
        <w:rPr>
          <w:rFonts w:ascii="Lato" w:eastAsia="Calibri" w:hAnsi="Lato"/>
          <w:szCs w:val="24"/>
        </w:rPr>
        <w:t>Provide effective, visible and credible leadership to the quality assurance team, ensuring clarity of purpose, professional accountability and consistent delivery of agreed priorities.</w:t>
      </w:r>
    </w:p>
    <w:p w14:paraId="7080EECE" w14:textId="77777777" w:rsidR="0092347F" w:rsidRPr="00AE5FE2" w:rsidRDefault="0092347F" w:rsidP="0092347F">
      <w:pPr>
        <w:pStyle w:val="ListParagraph"/>
        <w:numPr>
          <w:ilvl w:val="0"/>
          <w:numId w:val="39"/>
        </w:numPr>
        <w:jc w:val="both"/>
        <w:rPr>
          <w:rFonts w:ascii="Lato" w:eastAsia="Calibri" w:hAnsi="Lato"/>
          <w:szCs w:val="24"/>
        </w:rPr>
      </w:pPr>
      <w:r w:rsidRPr="00AE5FE2">
        <w:rPr>
          <w:rFonts w:ascii="Lato" w:eastAsia="Calibri" w:hAnsi="Lato"/>
          <w:szCs w:val="24"/>
        </w:rPr>
        <w:t>Maintain a constructive and credible professional relationship with operational colleagues and services, providing advice, support and challenge without compromising line management accountability.</w:t>
      </w:r>
    </w:p>
    <w:p w14:paraId="1D563EF0" w14:textId="77777777" w:rsidR="0092347F" w:rsidRDefault="0092347F" w:rsidP="0092347F">
      <w:pPr>
        <w:pStyle w:val="ListParagraph"/>
        <w:numPr>
          <w:ilvl w:val="0"/>
          <w:numId w:val="39"/>
        </w:numPr>
        <w:jc w:val="both"/>
        <w:rPr>
          <w:rFonts w:ascii="Lato" w:eastAsia="Calibri" w:hAnsi="Lato"/>
          <w:szCs w:val="24"/>
        </w:rPr>
      </w:pPr>
      <w:r w:rsidRPr="00AE5FE2">
        <w:rPr>
          <w:rFonts w:ascii="Lato" w:eastAsia="Calibri" w:hAnsi="Lato"/>
          <w:szCs w:val="24"/>
        </w:rPr>
        <w:t>Provide authoritative advice, challenge and assurance to the Chief Executive, Executive Team, senior leaders and Board of Trustees on matters relating to quality, practice, safeguarding, safety, risk and regulatory compliance.</w:t>
      </w:r>
    </w:p>
    <w:p w14:paraId="10B93876" w14:textId="77777777" w:rsidR="0092347F" w:rsidRDefault="0092347F" w:rsidP="0092347F">
      <w:pPr>
        <w:pStyle w:val="ListParagraph"/>
        <w:numPr>
          <w:ilvl w:val="0"/>
          <w:numId w:val="39"/>
        </w:numPr>
        <w:jc w:val="both"/>
        <w:rPr>
          <w:rFonts w:ascii="Lato" w:eastAsia="Calibri" w:hAnsi="Lato"/>
          <w:szCs w:val="24"/>
        </w:rPr>
      </w:pPr>
      <w:r w:rsidRPr="00AE5FE2">
        <w:rPr>
          <w:rFonts w:ascii="Lato" w:eastAsia="Calibri" w:hAnsi="Lato"/>
          <w:szCs w:val="24"/>
        </w:rPr>
        <w:t>Promote an organisational culture in which reflective practice, professional curiosity, learning, openness and accountability are embedded across all services.</w:t>
      </w:r>
    </w:p>
    <w:p w14:paraId="2CB7ADFB" w14:textId="77777777" w:rsidR="0092347F" w:rsidRPr="00AE5FE2" w:rsidRDefault="0092347F" w:rsidP="0092347F">
      <w:pPr>
        <w:pStyle w:val="ListParagraph"/>
        <w:numPr>
          <w:ilvl w:val="0"/>
          <w:numId w:val="39"/>
        </w:numPr>
        <w:jc w:val="both"/>
        <w:rPr>
          <w:rFonts w:ascii="Lato" w:eastAsia="Calibri" w:hAnsi="Lato"/>
          <w:szCs w:val="24"/>
        </w:rPr>
      </w:pPr>
      <w:r w:rsidRPr="00AE5FE2">
        <w:rPr>
          <w:rFonts w:ascii="Lato" w:eastAsia="Calibri" w:hAnsi="Lato"/>
          <w:szCs w:val="24"/>
        </w:rPr>
        <w:t>Ensure strategic decisions are informed by robust evidence, quality intelligence, audit findings, incident analysis, stakeholder feedback and the lived experience of autistic people and their families.</w:t>
      </w:r>
    </w:p>
    <w:p w14:paraId="6E8A4465" w14:textId="77777777" w:rsidR="0092347F" w:rsidRDefault="0092347F" w:rsidP="007D27CB">
      <w:pPr>
        <w:jc w:val="both"/>
        <w:rPr>
          <w:rFonts w:ascii="Arial" w:hAnsi="Arial" w:cs="Arial"/>
        </w:rPr>
      </w:pPr>
    </w:p>
    <w:p w14:paraId="3EB7693D" w14:textId="77777777" w:rsidR="0092347F" w:rsidRPr="0092347F" w:rsidRDefault="0092347F" w:rsidP="0092347F">
      <w:pPr>
        <w:jc w:val="both"/>
        <w:rPr>
          <w:rFonts w:ascii="Lato" w:eastAsia="Calibri" w:hAnsi="Lato" w:cs="Arial"/>
          <w:b/>
          <w:bCs/>
        </w:rPr>
      </w:pPr>
      <w:r w:rsidRPr="0092347F">
        <w:rPr>
          <w:rFonts w:ascii="Lato" w:eastAsia="Calibri" w:hAnsi="Lato" w:cs="Arial"/>
          <w:b/>
          <w:bCs/>
        </w:rPr>
        <w:t>Quality Assurance and Improvement</w:t>
      </w:r>
    </w:p>
    <w:p w14:paraId="1E41523D" w14:textId="77777777" w:rsidR="0092347F" w:rsidRPr="003C01BF" w:rsidRDefault="0092347F" w:rsidP="0092347F">
      <w:pPr>
        <w:jc w:val="both"/>
        <w:rPr>
          <w:rFonts w:ascii="Lato" w:eastAsia="Calibri" w:hAnsi="Lato" w:cs="Arial"/>
          <w:color w:val="283DA6" w:themeColor="accent1" w:themeShade="BF"/>
        </w:rPr>
      </w:pPr>
    </w:p>
    <w:p w14:paraId="1D4D0DDF" w14:textId="77777777" w:rsidR="0092347F" w:rsidRPr="00FC2492" w:rsidRDefault="0092347F" w:rsidP="0092347F">
      <w:pPr>
        <w:pStyle w:val="ListParagraph"/>
        <w:numPr>
          <w:ilvl w:val="0"/>
          <w:numId w:val="44"/>
        </w:numPr>
        <w:jc w:val="both"/>
        <w:rPr>
          <w:rFonts w:ascii="Lato" w:eastAsia="Calibri" w:hAnsi="Lato"/>
          <w:szCs w:val="24"/>
        </w:rPr>
      </w:pPr>
      <w:r w:rsidRPr="00FC2492">
        <w:rPr>
          <w:rFonts w:ascii="Lato" w:eastAsia="Calibri" w:hAnsi="Lato"/>
          <w:szCs w:val="24"/>
        </w:rPr>
        <w:t>Establish, maintain and oversee robust quality assurance, audit and governance frameworks across regulated and non-regulated services.</w:t>
      </w:r>
    </w:p>
    <w:p w14:paraId="3019ED25" w14:textId="77777777" w:rsidR="0092347F" w:rsidRPr="00FC2492" w:rsidRDefault="0092347F" w:rsidP="0092347F">
      <w:pPr>
        <w:pStyle w:val="ListParagraph"/>
        <w:numPr>
          <w:ilvl w:val="0"/>
          <w:numId w:val="44"/>
        </w:numPr>
        <w:jc w:val="both"/>
        <w:rPr>
          <w:rFonts w:ascii="Lato" w:eastAsia="Calibri" w:hAnsi="Lato"/>
          <w:szCs w:val="24"/>
        </w:rPr>
      </w:pPr>
      <w:r w:rsidRPr="00FC2492">
        <w:rPr>
          <w:rFonts w:ascii="Lato" w:eastAsia="Calibri" w:hAnsi="Lato"/>
          <w:szCs w:val="24"/>
        </w:rPr>
        <w:t>Ensure quality assurance systems provide the Executive Team and Board with timely, accurate and meaningful insight into service quality, compliance, risk, themes, trends and outcomes for people supported.</w:t>
      </w:r>
    </w:p>
    <w:p w14:paraId="6DAB62B4" w14:textId="77777777" w:rsidR="0092347F" w:rsidRPr="00FC2492" w:rsidRDefault="0092347F" w:rsidP="0092347F">
      <w:pPr>
        <w:pStyle w:val="ListParagraph"/>
        <w:numPr>
          <w:ilvl w:val="0"/>
          <w:numId w:val="44"/>
        </w:numPr>
        <w:jc w:val="both"/>
        <w:rPr>
          <w:rFonts w:ascii="Lato" w:eastAsia="Calibri" w:hAnsi="Lato"/>
          <w:szCs w:val="24"/>
        </w:rPr>
      </w:pPr>
      <w:r w:rsidRPr="00FC2492">
        <w:rPr>
          <w:rFonts w:ascii="Lato" w:eastAsia="Calibri" w:hAnsi="Lato"/>
          <w:szCs w:val="24"/>
        </w:rPr>
        <w:t>Lead and oversee improvement planning arising from inspections, audits, incidents, complaints, safeguarding concerns, stakeholder feedback and wider organisational learning.</w:t>
      </w:r>
    </w:p>
    <w:p w14:paraId="62F6916B" w14:textId="77777777" w:rsidR="0092347F" w:rsidRPr="00FC2492" w:rsidRDefault="0092347F" w:rsidP="0092347F">
      <w:pPr>
        <w:pStyle w:val="ListParagraph"/>
        <w:numPr>
          <w:ilvl w:val="0"/>
          <w:numId w:val="44"/>
        </w:numPr>
        <w:jc w:val="both"/>
        <w:rPr>
          <w:rFonts w:ascii="Lato" w:eastAsia="Calibri" w:hAnsi="Lato"/>
          <w:szCs w:val="24"/>
        </w:rPr>
      </w:pPr>
      <w:r w:rsidRPr="00FC2492">
        <w:rPr>
          <w:rFonts w:ascii="Lato" w:eastAsia="Calibri" w:hAnsi="Lato"/>
          <w:szCs w:val="24"/>
        </w:rPr>
        <w:t>Support services to achieve and sustain high standards of regulatory compliance, including readiness for inspection, commissioner scrutiny and other external assurance activity.</w:t>
      </w:r>
    </w:p>
    <w:p w14:paraId="2835A3CB" w14:textId="77777777" w:rsidR="0092347F" w:rsidRDefault="0092347F" w:rsidP="0092347F">
      <w:pPr>
        <w:jc w:val="both"/>
        <w:rPr>
          <w:rFonts w:ascii="Lato" w:eastAsia="Calibri" w:hAnsi="Lato" w:cs="Arial"/>
          <w:b/>
          <w:bCs/>
          <w:color w:val="283DA6" w:themeColor="accent1" w:themeShade="BF"/>
        </w:rPr>
      </w:pPr>
    </w:p>
    <w:p w14:paraId="2CD96822" w14:textId="77777777" w:rsidR="0092347F" w:rsidRPr="0092347F" w:rsidRDefault="0092347F" w:rsidP="0092347F">
      <w:pPr>
        <w:jc w:val="both"/>
        <w:rPr>
          <w:rFonts w:ascii="Lato" w:eastAsia="Calibri" w:hAnsi="Lato" w:cs="Arial"/>
          <w:b/>
          <w:bCs/>
        </w:rPr>
      </w:pPr>
      <w:r w:rsidRPr="0092347F">
        <w:rPr>
          <w:rFonts w:ascii="Lato" w:eastAsia="Calibri" w:hAnsi="Lato" w:cs="Arial"/>
          <w:b/>
          <w:bCs/>
        </w:rPr>
        <w:t>Practice Development</w:t>
      </w:r>
    </w:p>
    <w:p w14:paraId="4BEB5A7E" w14:textId="77777777" w:rsidR="0092347F" w:rsidRDefault="0092347F" w:rsidP="0092347F">
      <w:pPr>
        <w:jc w:val="both"/>
        <w:rPr>
          <w:rFonts w:ascii="Lato" w:eastAsia="Calibri" w:hAnsi="Lato" w:cs="Arial"/>
          <w:b/>
          <w:bCs/>
          <w:color w:val="283DA6" w:themeColor="accent1" w:themeShade="BF"/>
        </w:rPr>
      </w:pPr>
    </w:p>
    <w:p w14:paraId="2B7C9B79" w14:textId="77777777" w:rsidR="0092347F" w:rsidRDefault="0092347F" w:rsidP="0092347F">
      <w:pPr>
        <w:pStyle w:val="ListParagraph"/>
        <w:numPr>
          <w:ilvl w:val="0"/>
          <w:numId w:val="40"/>
        </w:numPr>
        <w:jc w:val="both"/>
        <w:rPr>
          <w:rFonts w:ascii="Lato" w:eastAsia="Calibri" w:hAnsi="Lato"/>
          <w:szCs w:val="24"/>
        </w:rPr>
      </w:pPr>
      <w:r w:rsidRPr="003C01BF">
        <w:rPr>
          <w:rFonts w:ascii="Lato" w:eastAsia="Calibri" w:hAnsi="Lato"/>
          <w:szCs w:val="24"/>
        </w:rPr>
        <w:lastRenderedPageBreak/>
        <w:t>Provide strategic leadership for the development of autism-informed, person-centred and rights-based practice across the organisation.</w:t>
      </w:r>
    </w:p>
    <w:p w14:paraId="6665307F" w14:textId="77777777" w:rsidR="0092347F" w:rsidRDefault="0092347F" w:rsidP="0092347F">
      <w:pPr>
        <w:pStyle w:val="ListParagraph"/>
        <w:numPr>
          <w:ilvl w:val="0"/>
          <w:numId w:val="40"/>
        </w:numPr>
        <w:jc w:val="both"/>
        <w:rPr>
          <w:rFonts w:ascii="Lato" w:eastAsia="Calibri" w:hAnsi="Lato"/>
          <w:szCs w:val="24"/>
        </w:rPr>
      </w:pPr>
      <w:r w:rsidRPr="003C01BF">
        <w:rPr>
          <w:rFonts w:ascii="Lato" w:eastAsia="Calibri" w:hAnsi="Lato"/>
          <w:szCs w:val="24"/>
        </w:rPr>
        <w:t>Ensure practice frameworks are informed by current evidence, legislation, statutory guidance, organisational values and the voices of autistic people</w:t>
      </w:r>
    </w:p>
    <w:p w14:paraId="5302532C" w14:textId="77777777" w:rsidR="0092347F" w:rsidRDefault="0092347F" w:rsidP="0092347F">
      <w:pPr>
        <w:pStyle w:val="ListParagraph"/>
        <w:numPr>
          <w:ilvl w:val="0"/>
          <w:numId w:val="40"/>
        </w:numPr>
        <w:jc w:val="both"/>
        <w:rPr>
          <w:rFonts w:ascii="Lato" w:eastAsia="Calibri" w:hAnsi="Lato"/>
          <w:szCs w:val="24"/>
        </w:rPr>
      </w:pPr>
      <w:r w:rsidRPr="003C01BF">
        <w:rPr>
          <w:rFonts w:ascii="Lato" w:eastAsia="Calibri" w:hAnsi="Lato"/>
          <w:szCs w:val="24"/>
        </w:rPr>
        <w:t>Work with operational leaders and learning and development colleagues to strengthen workforce capability, consistency, professional judgement and accountability in practice.</w:t>
      </w:r>
    </w:p>
    <w:p w14:paraId="1B3DB36D" w14:textId="77777777" w:rsidR="0092347F" w:rsidRDefault="0092347F" w:rsidP="0092347F">
      <w:pPr>
        <w:pStyle w:val="ListParagraph"/>
        <w:numPr>
          <w:ilvl w:val="0"/>
          <w:numId w:val="40"/>
        </w:numPr>
        <w:jc w:val="both"/>
        <w:rPr>
          <w:rFonts w:ascii="Lato" w:eastAsia="Calibri" w:hAnsi="Lato"/>
          <w:szCs w:val="24"/>
        </w:rPr>
      </w:pPr>
      <w:r w:rsidRPr="003C01BF">
        <w:rPr>
          <w:rFonts w:ascii="Lato" w:eastAsia="Calibri" w:hAnsi="Lato"/>
          <w:szCs w:val="24"/>
        </w:rPr>
        <w:t>Champion positive risk-taking, least restrictive practice, effective communication support, sensory awareness, trauma-informed approaches and positive behavioural support.</w:t>
      </w:r>
    </w:p>
    <w:p w14:paraId="29191A6A" w14:textId="77777777" w:rsidR="0092347F" w:rsidRPr="003C01BF" w:rsidRDefault="0092347F" w:rsidP="0092347F">
      <w:pPr>
        <w:pStyle w:val="ListParagraph"/>
        <w:numPr>
          <w:ilvl w:val="0"/>
          <w:numId w:val="40"/>
        </w:numPr>
        <w:jc w:val="both"/>
        <w:rPr>
          <w:rFonts w:ascii="Lato" w:eastAsia="Calibri" w:hAnsi="Lato"/>
          <w:szCs w:val="24"/>
        </w:rPr>
      </w:pPr>
      <w:r>
        <w:rPr>
          <w:rFonts w:ascii="Lato" w:eastAsia="Calibri" w:hAnsi="Lato"/>
          <w:szCs w:val="24"/>
        </w:rPr>
        <w:t>To develop the charities Positive Behaviour Support Strategy.</w:t>
      </w:r>
    </w:p>
    <w:p w14:paraId="431728BA" w14:textId="77777777" w:rsidR="0092347F" w:rsidRPr="003C01BF" w:rsidRDefault="0092347F" w:rsidP="0092347F">
      <w:pPr>
        <w:jc w:val="both"/>
        <w:rPr>
          <w:rFonts w:ascii="Lato" w:eastAsia="Calibri" w:hAnsi="Lato" w:cs="Arial"/>
          <w:b/>
          <w:bCs/>
          <w:color w:val="283DA6" w:themeColor="accent1" w:themeShade="BF"/>
        </w:rPr>
      </w:pPr>
    </w:p>
    <w:p w14:paraId="6A8247B3" w14:textId="77777777" w:rsidR="0092347F" w:rsidRPr="0092347F" w:rsidRDefault="0092347F" w:rsidP="0092347F">
      <w:pPr>
        <w:jc w:val="both"/>
        <w:rPr>
          <w:rFonts w:ascii="Lato" w:eastAsia="Calibri" w:hAnsi="Lato" w:cs="Arial"/>
          <w:b/>
          <w:bCs/>
        </w:rPr>
      </w:pPr>
      <w:r w:rsidRPr="0092347F">
        <w:rPr>
          <w:rFonts w:ascii="Lato" w:eastAsia="Calibri" w:hAnsi="Lato" w:cs="Arial"/>
          <w:b/>
          <w:bCs/>
        </w:rPr>
        <w:t>Safeguarding, Safety and Risk</w:t>
      </w:r>
    </w:p>
    <w:p w14:paraId="315AE9AC" w14:textId="77777777" w:rsidR="0092347F" w:rsidRDefault="0092347F" w:rsidP="0092347F">
      <w:pPr>
        <w:jc w:val="both"/>
        <w:rPr>
          <w:rFonts w:ascii="Lato" w:eastAsia="Calibri" w:hAnsi="Lato" w:cs="Arial"/>
          <w:b/>
          <w:bCs/>
          <w:color w:val="283DA6" w:themeColor="accent1" w:themeShade="BF"/>
        </w:rPr>
      </w:pPr>
    </w:p>
    <w:p w14:paraId="23059FF5" w14:textId="77777777" w:rsidR="0092347F" w:rsidRDefault="0092347F" w:rsidP="0092347F">
      <w:pPr>
        <w:pStyle w:val="ListParagraph"/>
        <w:numPr>
          <w:ilvl w:val="0"/>
          <w:numId w:val="41"/>
        </w:numPr>
        <w:jc w:val="both"/>
        <w:rPr>
          <w:rFonts w:ascii="Lato" w:eastAsia="Calibri" w:hAnsi="Lato"/>
          <w:szCs w:val="24"/>
        </w:rPr>
      </w:pPr>
      <w:r w:rsidRPr="003C01BF">
        <w:rPr>
          <w:rFonts w:ascii="Lato" w:eastAsia="Calibri" w:hAnsi="Lato"/>
          <w:szCs w:val="24"/>
        </w:rPr>
        <w:t>Provide strategic oversight of safeguarding practice, ensuring that concerns are identified, reported, investigated, escalated and learned from in accordance with statutory, regulatory and organisational requirements.</w:t>
      </w:r>
    </w:p>
    <w:p w14:paraId="29D62C22" w14:textId="77777777" w:rsidR="0092347F" w:rsidRDefault="0092347F" w:rsidP="0092347F">
      <w:pPr>
        <w:pStyle w:val="ListParagraph"/>
        <w:numPr>
          <w:ilvl w:val="0"/>
          <w:numId w:val="41"/>
        </w:numPr>
        <w:jc w:val="both"/>
        <w:rPr>
          <w:rFonts w:ascii="Lato" w:eastAsia="Calibri" w:hAnsi="Lato"/>
          <w:szCs w:val="24"/>
        </w:rPr>
      </w:pPr>
      <w:r w:rsidRPr="003C01BF">
        <w:rPr>
          <w:rFonts w:ascii="Lato" w:eastAsia="Calibri" w:hAnsi="Lato"/>
          <w:szCs w:val="24"/>
        </w:rPr>
        <w:t>Oversee organisational systems for incident reporting, risk management, health and safety, medication safety, restrictive practice monitoring and learning from adverse events.</w:t>
      </w:r>
    </w:p>
    <w:p w14:paraId="1867DBB0" w14:textId="77777777" w:rsidR="0092347F" w:rsidRDefault="0092347F" w:rsidP="0092347F">
      <w:pPr>
        <w:pStyle w:val="ListParagraph"/>
        <w:numPr>
          <w:ilvl w:val="0"/>
          <w:numId w:val="41"/>
        </w:numPr>
        <w:jc w:val="both"/>
        <w:rPr>
          <w:rFonts w:ascii="Lato" w:eastAsia="Calibri" w:hAnsi="Lato"/>
          <w:szCs w:val="24"/>
        </w:rPr>
      </w:pPr>
      <w:r w:rsidRPr="003C01BF">
        <w:rPr>
          <w:rFonts w:ascii="Lato" w:eastAsia="Calibri" w:hAnsi="Lato"/>
          <w:szCs w:val="24"/>
        </w:rPr>
        <w:t>Ensure effective integration between safeguarding, quality assurance, operational management, workforce development and organisational risk management.</w:t>
      </w:r>
    </w:p>
    <w:p w14:paraId="63639F6A" w14:textId="77777777" w:rsidR="0092347F" w:rsidRPr="003C01BF" w:rsidRDefault="0092347F" w:rsidP="0092347F">
      <w:pPr>
        <w:pStyle w:val="ListParagraph"/>
        <w:numPr>
          <w:ilvl w:val="0"/>
          <w:numId w:val="41"/>
        </w:numPr>
        <w:jc w:val="both"/>
        <w:rPr>
          <w:rFonts w:ascii="Lato" w:eastAsia="Calibri" w:hAnsi="Lato"/>
          <w:b/>
          <w:bCs/>
          <w:szCs w:val="24"/>
        </w:rPr>
      </w:pPr>
      <w:r w:rsidRPr="003C01BF">
        <w:rPr>
          <w:rFonts w:ascii="Lato" w:eastAsia="Calibri" w:hAnsi="Lato"/>
          <w:szCs w:val="24"/>
        </w:rPr>
        <w:t xml:space="preserve">Promote safe systems of work and robust risk governance that protect people </w:t>
      </w:r>
      <w:r>
        <w:rPr>
          <w:rFonts w:ascii="Lato" w:eastAsia="Calibri" w:hAnsi="Lato"/>
          <w:szCs w:val="24"/>
        </w:rPr>
        <w:t>s</w:t>
      </w:r>
      <w:r w:rsidRPr="003C01BF">
        <w:rPr>
          <w:rFonts w:ascii="Lato" w:eastAsia="Calibri" w:hAnsi="Lato"/>
          <w:szCs w:val="24"/>
        </w:rPr>
        <w:t>upported, colleagues, visitors and the wider organisation.</w:t>
      </w:r>
    </w:p>
    <w:p w14:paraId="7FE79359" w14:textId="77777777" w:rsidR="0092347F" w:rsidRPr="003C01BF" w:rsidRDefault="0092347F" w:rsidP="0092347F">
      <w:pPr>
        <w:pStyle w:val="ListParagraph"/>
        <w:numPr>
          <w:ilvl w:val="0"/>
          <w:numId w:val="41"/>
        </w:numPr>
        <w:jc w:val="both"/>
        <w:rPr>
          <w:rFonts w:ascii="Lato" w:eastAsia="Calibri" w:hAnsi="Lato"/>
          <w:b/>
          <w:bCs/>
          <w:szCs w:val="24"/>
        </w:rPr>
      </w:pPr>
      <w:r>
        <w:rPr>
          <w:rFonts w:ascii="Lato" w:eastAsia="Calibri" w:hAnsi="Lato"/>
          <w:szCs w:val="24"/>
        </w:rPr>
        <w:t>Act as the organisations Safeguarding Lead.</w:t>
      </w:r>
    </w:p>
    <w:p w14:paraId="720CC879" w14:textId="77777777" w:rsidR="0092347F" w:rsidRDefault="0092347F" w:rsidP="0092347F">
      <w:pPr>
        <w:pStyle w:val="ListParagraph"/>
        <w:ind w:left="0"/>
        <w:jc w:val="both"/>
        <w:rPr>
          <w:rFonts w:ascii="Lato" w:eastAsia="Calibri" w:hAnsi="Lato"/>
          <w:b/>
          <w:bCs/>
          <w:szCs w:val="24"/>
        </w:rPr>
      </w:pPr>
    </w:p>
    <w:p w14:paraId="6F73AFA2" w14:textId="77777777" w:rsidR="0092347F" w:rsidRPr="0092347F" w:rsidRDefault="0092347F" w:rsidP="0092347F">
      <w:pPr>
        <w:jc w:val="both"/>
        <w:rPr>
          <w:rFonts w:ascii="Lato" w:eastAsia="Calibri" w:hAnsi="Lato" w:cs="Arial"/>
          <w:b/>
          <w:bCs/>
        </w:rPr>
      </w:pPr>
      <w:r w:rsidRPr="0092347F">
        <w:rPr>
          <w:rFonts w:ascii="Lato" w:eastAsia="Calibri" w:hAnsi="Lato" w:cs="Arial"/>
          <w:b/>
          <w:bCs/>
        </w:rPr>
        <w:t>Governance and Reporting</w:t>
      </w:r>
    </w:p>
    <w:p w14:paraId="691C34C3" w14:textId="77777777" w:rsidR="0092347F" w:rsidRPr="00FC2492" w:rsidRDefault="0092347F" w:rsidP="0092347F">
      <w:pPr>
        <w:jc w:val="both"/>
        <w:rPr>
          <w:rFonts w:ascii="Lato" w:eastAsia="Calibri" w:hAnsi="Lato" w:cs="Arial"/>
          <w:b/>
          <w:bCs/>
          <w:color w:val="283DA6" w:themeColor="accent1" w:themeShade="BF"/>
        </w:rPr>
      </w:pPr>
    </w:p>
    <w:p w14:paraId="4425C66C" w14:textId="77777777" w:rsidR="0092347F" w:rsidRDefault="0092347F" w:rsidP="0092347F">
      <w:pPr>
        <w:pStyle w:val="ListParagraph"/>
        <w:numPr>
          <w:ilvl w:val="0"/>
          <w:numId w:val="42"/>
        </w:numPr>
        <w:jc w:val="both"/>
        <w:rPr>
          <w:rFonts w:ascii="Lato" w:eastAsia="Calibri" w:hAnsi="Lato"/>
          <w:szCs w:val="24"/>
        </w:rPr>
      </w:pPr>
      <w:r w:rsidRPr="003C01BF">
        <w:rPr>
          <w:rFonts w:ascii="Lato" w:eastAsia="Calibri" w:hAnsi="Lato"/>
          <w:szCs w:val="24"/>
        </w:rPr>
        <w:t>Provide high-quality assurance reports to the Executive Team, Board of Trustees and relevant governance forums, clearly identifying performance, risk, compliance, improvement activity and matters requiring escalation.</w:t>
      </w:r>
    </w:p>
    <w:p w14:paraId="7839FEB7" w14:textId="77777777" w:rsidR="0092347F" w:rsidRDefault="0092347F" w:rsidP="0092347F">
      <w:pPr>
        <w:pStyle w:val="ListParagraph"/>
        <w:numPr>
          <w:ilvl w:val="0"/>
          <w:numId w:val="42"/>
        </w:numPr>
        <w:jc w:val="both"/>
        <w:rPr>
          <w:rFonts w:ascii="Lato" w:eastAsia="Calibri" w:hAnsi="Lato"/>
          <w:szCs w:val="24"/>
        </w:rPr>
      </w:pPr>
      <w:r w:rsidRPr="003C01BF">
        <w:rPr>
          <w:rFonts w:ascii="Lato" w:eastAsia="Calibri" w:hAnsi="Lato"/>
          <w:szCs w:val="24"/>
        </w:rPr>
        <w:t>Ensure governance arrangements enable timely scrutiny, escalation, decision-making and assurance in relation to quality, safety and practice.</w:t>
      </w:r>
    </w:p>
    <w:p w14:paraId="63ED9862" w14:textId="77777777" w:rsidR="0092347F" w:rsidRDefault="0092347F" w:rsidP="0092347F">
      <w:pPr>
        <w:pStyle w:val="ListParagraph"/>
        <w:numPr>
          <w:ilvl w:val="0"/>
          <w:numId w:val="42"/>
        </w:numPr>
        <w:jc w:val="both"/>
        <w:rPr>
          <w:rFonts w:ascii="Lato" w:eastAsia="Calibri" w:hAnsi="Lato"/>
          <w:szCs w:val="24"/>
        </w:rPr>
      </w:pPr>
      <w:r w:rsidRPr="003C01BF">
        <w:rPr>
          <w:rFonts w:ascii="Lato" w:eastAsia="Calibri" w:hAnsi="Lato"/>
          <w:szCs w:val="24"/>
        </w:rPr>
        <w:t>Maintain strategic oversight of policies, procedures, standards and practice guidance within the quality, practice and safety portfolio.</w:t>
      </w:r>
    </w:p>
    <w:p w14:paraId="2CFBC2A4" w14:textId="77777777" w:rsidR="0092347F" w:rsidRPr="003C01BF" w:rsidRDefault="0092347F" w:rsidP="0092347F">
      <w:pPr>
        <w:pStyle w:val="ListParagraph"/>
        <w:numPr>
          <w:ilvl w:val="0"/>
          <w:numId w:val="42"/>
        </w:numPr>
        <w:jc w:val="both"/>
        <w:rPr>
          <w:rFonts w:ascii="Lato" w:eastAsia="Calibri" w:hAnsi="Lato"/>
          <w:szCs w:val="24"/>
        </w:rPr>
      </w:pPr>
      <w:r w:rsidRPr="003C01BF">
        <w:rPr>
          <w:rFonts w:ascii="Lato" w:eastAsia="Calibri" w:hAnsi="Lato"/>
          <w:szCs w:val="24"/>
        </w:rPr>
        <w:t>Ensure statutory, regulatory, contractual and internal reporting requirements are met to a consistently high standard.</w:t>
      </w:r>
    </w:p>
    <w:p w14:paraId="5166DBA7" w14:textId="77777777" w:rsidR="0092347F" w:rsidRDefault="0092347F" w:rsidP="0092347F">
      <w:pPr>
        <w:jc w:val="both"/>
        <w:rPr>
          <w:rFonts w:ascii="Lato" w:eastAsia="Calibri" w:hAnsi="Lato" w:cs="Arial"/>
          <w:b/>
          <w:bCs/>
        </w:rPr>
      </w:pPr>
    </w:p>
    <w:p w14:paraId="720579D8" w14:textId="77777777" w:rsidR="0092347F" w:rsidRPr="0092347F" w:rsidRDefault="0092347F" w:rsidP="0092347F">
      <w:pPr>
        <w:jc w:val="both"/>
        <w:rPr>
          <w:rFonts w:ascii="Lato" w:eastAsia="Calibri" w:hAnsi="Lato" w:cs="Arial"/>
          <w:b/>
          <w:bCs/>
        </w:rPr>
      </w:pPr>
      <w:r w:rsidRPr="0092347F">
        <w:rPr>
          <w:rFonts w:ascii="Lato" w:eastAsia="Calibri" w:hAnsi="Lato" w:cs="Arial"/>
          <w:b/>
          <w:bCs/>
        </w:rPr>
        <w:t>People Leadership and Collaboration</w:t>
      </w:r>
    </w:p>
    <w:p w14:paraId="6116BB2E" w14:textId="77777777" w:rsidR="0092347F" w:rsidRPr="003C01BF" w:rsidRDefault="0092347F" w:rsidP="0092347F">
      <w:pPr>
        <w:jc w:val="both"/>
        <w:rPr>
          <w:rFonts w:ascii="Lato" w:eastAsia="Calibri" w:hAnsi="Lato" w:cs="Arial"/>
          <w:b/>
          <w:bCs/>
          <w:color w:val="283DA6" w:themeColor="accent1" w:themeShade="BF"/>
        </w:rPr>
      </w:pPr>
    </w:p>
    <w:p w14:paraId="57204E0D" w14:textId="77777777" w:rsidR="0092347F" w:rsidRDefault="0092347F" w:rsidP="0092347F">
      <w:pPr>
        <w:pStyle w:val="ListParagraph"/>
        <w:numPr>
          <w:ilvl w:val="0"/>
          <w:numId w:val="43"/>
        </w:numPr>
        <w:jc w:val="both"/>
        <w:rPr>
          <w:rFonts w:ascii="Lato" w:eastAsia="Calibri" w:hAnsi="Lato"/>
          <w:szCs w:val="24"/>
        </w:rPr>
      </w:pPr>
      <w:r w:rsidRPr="003C01BF">
        <w:rPr>
          <w:rFonts w:ascii="Lato" w:eastAsia="Calibri" w:hAnsi="Lato"/>
          <w:szCs w:val="24"/>
        </w:rPr>
        <w:t>Provide visible, credible and values-led leadership to quality, practice, safeguarding and safety colleagues, ensuring clarity of purpose, professional standards and accountability.</w:t>
      </w:r>
    </w:p>
    <w:p w14:paraId="0D5F28DC" w14:textId="77777777" w:rsidR="0092347F" w:rsidRDefault="0092347F" w:rsidP="0092347F">
      <w:pPr>
        <w:pStyle w:val="ListParagraph"/>
        <w:numPr>
          <w:ilvl w:val="0"/>
          <w:numId w:val="43"/>
        </w:numPr>
        <w:jc w:val="both"/>
        <w:rPr>
          <w:rFonts w:ascii="Lato" w:eastAsia="Calibri" w:hAnsi="Lato"/>
          <w:szCs w:val="24"/>
        </w:rPr>
      </w:pPr>
      <w:r w:rsidRPr="003C01BF">
        <w:rPr>
          <w:rFonts w:ascii="Lato" w:eastAsia="Calibri" w:hAnsi="Lato"/>
          <w:szCs w:val="24"/>
        </w:rPr>
        <w:t>Build and maintain effective strategic relationships with operational teams, people supported, families, commissioners, regulators, health and social care partners and community stakeholders.</w:t>
      </w:r>
    </w:p>
    <w:p w14:paraId="16AF3520" w14:textId="77777777" w:rsidR="0092347F" w:rsidRDefault="0092347F" w:rsidP="0092347F">
      <w:pPr>
        <w:pStyle w:val="ListParagraph"/>
        <w:numPr>
          <w:ilvl w:val="0"/>
          <w:numId w:val="43"/>
        </w:numPr>
        <w:jc w:val="both"/>
        <w:rPr>
          <w:rFonts w:ascii="Lato" w:eastAsia="Calibri" w:hAnsi="Lato"/>
          <w:szCs w:val="24"/>
        </w:rPr>
      </w:pPr>
      <w:r w:rsidRPr="003C01BF">
        <w:rPr>
          <w:rFonts w:ascii="Lato" w:eastAsia="Calibri" w:hAnsi="Lato"/>
          <w:szCs w:val="24"/>
        </w:rPr>
        <w:lastRenderedPageBreak/>
        <w:t xml:space="preserve">Model Autism </w:t>
      </w:r>
      <w:proofErr w:type="spellStart"/>
      <w:r w:rsidRPr="003C01BF">
        <w:rPr>
          <w:rFonts w:ascii="Lato" w:eastAsia="Calibri" w:hAnsi="Lato"/>
          <w:szCs w:val="24"/>
        </w:rPr>
        <w:t>Together’s</w:t>
      </w:r>
      <w:proofErr w:type="spellEnd"/>
      <w:r w:rsidRPr="003C01BF">
        <w:rPr>
          <w:rFonts w:ascii="Lato" w:eastAsia="Calibri" w:hAnsi="Lato"/>
          <w:szCs w:val="24"/>
        </w:rPr>
        <w:t xml:space="preserve"> values and promote inclusive, respectful, psychologically safe and professionally accountable ways of working.</w:t>
      </w:r>
    </w:p>
    <w:p w14:paraId="3B918A78" w14:textId="3A2F942E" w:rsidR="000E3447" w:rsidRPr="0092347F" w:rsidRDefault="0092347F" w:rsidP="007D27CB">
      <w:pPr>
        <w:pStyle w:val="ListParagraph"/>
        <w:numPr>
          <w:ilvl w:val="0"/>
          <w:numId w:val="43"/>
        </w:numPr>
        <w:jc w:val="both"/>
        <w:rPr>
          <w:rFonts w:ascii="Lato" w:eastAsia="Calibri" w:hAnsi="Lato"/>
          <w:szCs w:val="24"/>
        </w:rPr>
      </w:pPr>
      <w:r w:rsidRPr="003C01BF">
        <w:rPr>
          <w:rFonts w:ascii="Lato" w:eastAsia="Calibri" w:hAnsi="Lato"/>
          <w:szCs w:val="24"/>
        </w:rPr>
        <w:t>Contribute as a senior leader to organisational planning, workforce strategy, change management, service development and the delivery of strategic priorities.</w:t>
      </w:r>
    </w:p>
    <w:p w14:paraId="28F7073D" w14:textId="77777777" w:rsidR="007D27CB" w:rsidRPr="00A13794" w:rsidRDefault="007D27CB" w:rsidP="007D27CB">
      <w:pPr>
        <w:jc w:val="both"/>
        <w:rPr>
          <w:rFonts w:ascii="Arial" w:eastAsia="Calibri" w:hAnsi="Arial" w:cs="Arial"/>
        </w:rPr>
      </w:pPr>
    </w:p>
    <w:p w14:paraId="36A3342C" w14:textId="77777777" w:rsidR="000E3447" w:rsidRDefault="000E3447" w:rsidP="007D27CB">
      <w:pPr>
        <w:jc w:val="both"/>
        <w:rPr>
          <w:rFonts w:ascii="Arial" w:eastAsia="Calibri" w:hAnsi="Arial" w:cs="Arial"/>
        </w:rPr>
      </w:pPr>
    </w:p>
    <w:p w14:paraId="27DD7A77" w14:textId="7F6E40A7" w:rsidR="007D27CB" w:rsidRPr="000E3447" w:rsidRDefault="007D27CB" w:rsidP="007D27CB">
      <w:pPr>
        <w:jc w:val="both"/>
        <w:rPr>
          <w:rFonts w:ascii="Lato" w:eastAsia="Calibri" w:hAnsi="Lato" w:cs="Arial"/>
        </w:rPr>
      </w:pPr>
      <w:r w:rsidRPr="000E3447">
        <w:rPr>
          <w:rFonts w:ascii="Lato" w:eastAsia="Calibri" w:hAnsi="Lato" w:cs="Arial"/>
        </w:rPr>
        <w:t xml:space="preserve">All staff are required to </w:t>
      </w:r>
      <w:r w:rsidR="000E3447" w:rsidRPr="000E3447">
        <w:rPr>
          <w:rFonts w:ascii="Lato" w:eastAsia="Calibri" w:hAnsi="Lato" w:cs="Arial"/>
        </w:rPr>
        <w:t>always represent Autism Together in a professional and responsible manner</w:t>
      </w:r>
      <w:r w:rsidRPr="000E3447">
        <w:rPr>
          <w:rFonts w:ascii="Lato" w:eastAsia="Calibri" w:hAnsi="Lato" w:cs="Arial"/>
        </w:rPr>
        <w:t xml:space="preserve">. </w:t>
      </w:r>
    </w:p>
    <w:p w14:paraId="76AFEFC2" w14:textId="77777777" w:rsidR="007D27CB" w:rsidRPr="000E3447" w:rsidRDefault="007D27CB" w:rsidP="007D27CB">
      <w:pPr>
        <w:jc w:val="both"/>
        <w:rPr>
          <w:rFonts w:ascii="Lato" w:eastAsia="Calibri" w:hAnsi="Lato" w:cs="Arial"/>
        </w:rPr>
      </w:pPr>
    </w:p>
    <w:p w14:paraId="568DDF16" w14:textId="77777777" w:rsidR="007D27CB" w:rsidRPr="000E3447" w:rsidRDefault="007D27CB" w:rsidP="007D27CB">
      <w:pPr>
        <w:jc w:val="both"/>
        <w:rPr>
          <w:rFonts w:ascii="Lato" w:eastAsia="Calibri" w:hAnsi="Lato" w:cs="Arial"/>
        </w:rPr>
      </w:pPr>
      <w:r w:rsidRPr="000E3447">
        <w:rPr>
          <w:rFonts w:ascii="Lato" w:eastAsia="Calibri" w:hAnsi="Lato" w:cs="Arial"/>
        </w:rPr>
        <w:t>Staff are required to undertake, in exceptional circumstances, and following prior consultation, other duties which may, from time to time be specified by senior management.</w:t>
      </w:r>
    </w:p>
    <w:p w14:paraId="1BB42157" w14:textId="77777777" w:rsidR="007D27CB" w:rsidRPr="000E3447" w:rsidRDefault="007D27CB" w:rsidP="007D27CB">
      <w:pPr>
        <w:jc w:val="both"/>
        <w:textAlignment w:val="baseline"/>
        <w:rPr>
          <w:rFonts w:ascii="Lato" w:eastAsia="Calibri" w:hAnsi="Lato" w:cs="Arial"/>
        </w:rPr>
      </w:pPr>
    </w:p>
    <w:p w14:paraId="686FD1FB" w14:textId="06A01F7B" w:rsidR="007D27CB" w:rsidRPr="000E3447" w:rsidRDefault="007D27CB" w:rsidP="007D27CB">
      <w:pPr>
        <w:jc w:val="both"/>
        <w:textAlignment w:val="baseline"/>
        <w:rPr>
          <w:rFonts w:ascii="Lato" w:eastAsia="Calibri" w:hAnsi="Lato" w:cs="Arial"/>
        </w:rPr>
      </w:pPr>
      <w:r w:rsidRPr="000E3447">
        <w:rPr>
          <w:rFonts w:ascii="Lato" w:eastAsia="Calibri" w:hAnsi="Lato" w:cs="Arial"/>
        </w:rPr>
        <w:t xml:space="preserve">As with all post in the organisation, a high degree of confidentiality is </w:t>
      </w:r>
      <w:r w:rsidR="000E3447" w:rsidRPr="000E3447">
        <w:rPr>
          <w:rFonts w:ascii="Lato" w:eastAsia="Calibri" w:hAnsi="Lato" w:cs="Arial"/>
        </w:rPr>
        <w:t>always expected</w:t>
      </w:r>
      <w:r w:rsidRPr="000E3447">
        <w:rPr>
          <w:rFonts w:ascii="Lato" w:eastAsia="Calibri" w:hAnsi="Lato" w:cs="Arial"/>
        </w:rPr>
        <w:t xml:space="preserve">. At no time will the post holder discuss the individual people we support, their families or other confidential matters connected with Autism Together and its staff, outside of the organisation.  Notwithstanding, under our confidential reporting </w:t>
      </w:r>
      <w:r w:rsidR="000E3447" w:rsidRPr="000E3447">
        <w:rPr>
          <w:rFonts w:ascii="Lato" w:eastAsia="Calibri" w:hAnsi="Lato" w:cs="Arial"/>
        </w:rPr>
        <w:t>policy you</w:t>
      </w:r>
      <w:r w:rsidRPr="000E3447">
        <w:rPr>
          <w:rFonts w:ascii="Lato" w:eastAsia="Calibri" w:hAnsi="Lato" w:cs="Arial"/>
        </w:rPr>
        <w:t xml:space="preserve"> will be required to raise any concerns, particularly those concerns which may be deemed a matter of safeguarding the people we support.</w:t>
      </w:r>
    </w:p>
    <w:p w14:paraId="24D7800C" w14:textId="77777777" w:rsidR="007D27CB" w:rsidRPr="000E3447" w:rsidRDefault="007D27CB" w:rsidP="007D27CB">
      <w:pPr>
        <w:jc w:val="both"/>
        <w:rPr>
          <w:rFonts w:ascii="Lato" w:hAnsi="Lato" w:cs="Arial"/>
          <w:b/>
        </w:rPr>
      </w:pPr>
    </w:p>
    <w:p w14:paraId="212336B2" w14:textId="77777777" w:rsidR="007D27CB" w:rsidRPr="000E3447" w:rsidRDefault="007D27CB" w:rsidP="007D27CB">
      <w:pPr>
        <w:jc w:val="both"/>
        <w:rPr>
          <w:rFonts w:ascii="Lato" w:hAnsi="Lato" w:cs="Arial"/>
        </w:rPr>
      </w:pPr>
      <w:r w:rsidRPr="000E3447">
        <w:rPr>
          <w:rFonts w:ascii="Lato" w:hAnsi="Lato" w:cs="Arial"/>
        </w:rPr>
        <w:t>----------------------------</w:t>
      </w:r>
    </w:p>
    <w:p w14:paraId="5EF60BA0" w14:textId="77777777" w:rsidR="007D27CB" w:rsidRPr="000E3447" w:rsidRDefault="007D27CB" w:rsidP="007D27CB">
      <w:pPr>
        <w:jc w:val="both"/>
        <w:rPr>
          <w:rFonts w:ascii="Lato" w:hAnsi="Lato" w:cs="Arial"/>
          <w:b/>
          <w:bCs/>
          <w:iCs/>
        </w:rPr>
      </w:pPr>
      <w:r w:rsidRPr="000E3447">
        <w:rPr>
          <w:rFonts w:ascii="Lato" w:hAnsi="Lato" w:cs="Arial"/>
          <w:b/>
          <w:bCs/>
          <w:iCs/>
        </w:rPr>
        <w:t>This is intended as a guide to the main responsibilities of the post and is not an exhaustive list of duties. This Job Description is subject to amendment, following consultation with the post holder.</w:t>
      </w:r>
    </w:p>
    <w:p w14:paraId="2028E579" w14:textId="77777777" w:rsidR="007D27CB" w:rsidRPr="000E3447" w:rsidRDefault="007D27CB" w:rsidP="007D27CB">
      <w:pPr>
        <w:jc w:val="both"/>
        <w:rPr>
          <w:rFonts w:ascii="Lato" w:hAnsi="Lato" w:cs="Arial"/>
          <w:b/>
          <w:bCs/>
        </w:rPr>
      </w:pPr>
    </w:p>
    <w:p w14:paraId="5BF81F75" w14:textId="77777777" w:rsidR="007D27CB" w:rsidRPr="000E3447" w:rsidRDefault="007D27CB" w:rsidP="007D27CB">
      <w:pPr>
        <w:jc w:val="both"/>
        <w:rPr>
          <w:rFonts w:ascii="Lato" w:hAnsi="Lato" w:cs="Arial"/>
          <w:b/>
          <w:bCs/>
          <w:color w:val="FF0000"/>
        </w:rPr>
      </w:pPr>
      <w:r w:rsidRPr="000E3447">
        <w:rPr>
          <w:rStyle w:val="Strong"/>
          <w:rFonts w:ascii="Lato" w:eastAsiaTheme="majorEastAsia" w:hAnsi="Lato" w:cs="Arial"/>
        </w:rPr>
        <w:t xml:space="preserve">Please note </w:t>
      </w:r>
      <w:r w:rsidRPr="000E3447">
        <w:rPr>
          <w:rFonts w:ascii="Lato" w:hAnsi="Lato" w:cs="Arial"/>
        </w:rPr>
        <w:t xml:space="preserve">that this position will be subject to an </w:t>
      </w:r>
      <w:r w:rsidRPr="000E3447">
        <w:rPr>
          <w:rFonts w:ascii="Lato" w:hAnsi="Lato" w:cs="Arial"/>
          <w:color w:val="FF0000"/>
        </w:rPr>
        <w:t>enhanced DBS check.</w:t>
      </w:r>
    </w:p>
    <w:p w14:paraId="13A13591" w14:textId="77777777" w:rsidR="007D27CB" w:rsidRPr="000E3447" w:rsidRDefault="007D27CB" w:rsidP="007D27CB">
      <w:pPr>
        <w:jc w:val="both"/>
        <w:rPr>
          <w:rFonts w:ascii="Lato" w:hAnsi="Lato" w:cs="Arial"/>
        </w:rPr>
      </w:pPr>
    </w:p>
    <w:p w14:paraId="2A90C64E" w14:textId="77777777" w:rsidR="007D27CB" w:rsidRPr="000E3447" w:rsidRDefault="007D27CB" w:rsidP="007D27CB">
      <w:pPr>
        <w:pStyle w:val="BodyTextIndent"/>
        <w:spacing w:after="0"/>
        <w:ind w:left="0"/>
        <w:jc w:val="both"/>
        <w:rPr>
          <w:rFonts w:ascii="Lato" w:hAnsi="Lato"/>
          <w:sz w:val="24"/>
          <w:szCs w:val="24"/>
        </w:rPr>
      </w:pPr>
      <w:r w:rsidRPr="000E3447">
        <w:rPr>
          <w:rFonts w:ascii="Lato" w:hAnsi="Lato"/>
          <w:b/>
          <w:bCs/>
          <w:sz w:val="24"/>
          <w:szCs w:val="24"/>
        </w:rPr>
        <w:t>Information Assets and Cybersecurity</w:t>
      </w:r>
    </w:p>
    <w:p w14:paraId="0F1474E2" w14:textId="77777777" w:rsidR="007D27CB" w:rsidRPr="000E3447" w:rsidRDefault="007D27CB" w:rsidP="007D27CB">
      <w:pPr>
        <w:jc w:val="both"/>
        <w:rPr>
          <w:rFonts w:ascii="Lato" w:hAnsi="Lato" w:cs="Arial"/>
        </w:rPr>
      </w:pPr>
      <w:r w:rsidRPr="000E3447">
        <w:rPr>
          <w:rFonts w:ascii="Lato" w:hAnsi="Lato" w:cs="Arial"/>
        </w:rPr>
        <w:t xml:space="preserve">As part of your role you will be responsible as an Information Asset Owner in supporting the organisation with cyber security and in its protection of its information assets. </w:t>
      </w:r>
    </w:p>
    <w:p w14:paraId="1ED4ADB6" w14:textId="77777777" w:rsidR="007D27CB" w:rsidRPr="000E3447" w:rsidRDefault="007D27CB" w:rsidP="007D27CB">
      <w:pPr>
        <w:jc w:val="both"/>
        <w:rPr>
          <w:rFonts w:ascii="Lato" w:hAnsi="Lato" w:cs="Arial"/>
          <w:b/>
          <w:bCs/>
        </w:rPr>
      </w:pPr>
    </w:p>
    <w:p w14:paraId="6018EE04" w14:textId="77777777" w:rsidR="007D27CB" w:rsidRPr="000E3447" w:rsidRDefault="007D27CB" w:rsidP="007D27CB">
      <w:pPr>
        <w:jc w:val="both"/>
        <w:rPr>
          <w:rFonts w:ascii="Lato" w:hAnsi="Lato" w:cs="Arial"/>
          <w:b/>
          <w:bCs/>
        </w:rPr>
      </w:pPr>
      <w:r w:rsidRPr="000E3447">
        <w:rPr>
          <w:rFonts w:ascii="Lato" w:hAnsi="Lato" w:cs="Arial"/>
          <w:b/>
          <w:bCs/>
        </w:rPr>
        <w:t>Data Protection Act / GDPR</w:t>
      </w:r>
    </w:p>
    <w:p w14:paraId="376FF38F" w14:textId="77777777" w:rsidR="007D27CB" w:rsidRPr="000E3447" w:rsidRDefault="007D27CB" w:rsidP="007D27CB">
      <w:pPr>
        <w:jc w:val="both"/>
        <w:rPr>
          <w:rFonts w:ascii="Lato" w:eastAsia="Calibri" w:hAnsi="Lato" w:cs="Arial"/>
          <w:b/>
          <w:bCs/>
        </w:rPr>
      </w:pPr>
      <w:r w:rsidRPr="000E3447">
        <w:rPr>
          <w:rFonts w:ascii="Lato" w:hAnsi="Lato" w:cs="Arial"/>
        </w:rPr>
        <w:t>We are all expected to be aware of the Data Protection Act/GDPR and to follow the local Codes of Practice to ensure appropriate action is taken to safeguard confidential information</w:t>
      </w:r>
    </w:p>
    <w:p w14:paraId="5CDF8233" w14:textId="77777777" w:rsidR="007D27CB" w:rsidRPr="000E3447" w:rsidRDefault="007D27CB" w:rsidP="007D27CB">
      <w:pPr>
        <w:jc w:val="both"/>
        <w:rPr>
          <w:rFonts w:ascii="Lato" w:hAnsi="Lato" w:cs="Arial"/>
        </w:rPr>
      </w:pPr>
      <w:r w:rsidRPr="000E3447">
        <w:rPr>
          <w:rFonts w:ascii="Lato" w:hAnsi="Lato" w:cs="Arial"/>
        </w:rPr>
        <w:tab/>
      </w:r>
    </w:p>
    <w:p w14:paraId="2CD67820" w14:textId="77777777" w:rsidR="00B623F5" w:rsidRPr="000E3447" w:rsidRDefault="00B623F5" w:rsidP="007D27CB">
      <w:pPr>
        <w:pStyle w:val="NoSpacing"/>
        <w:jc w:val="both"/>
        <w:rPr>
          <w:rFonts w:ascii="Lato" w:hAnsi="Lato" w:cs="Arial"/>
          <w:b/>
          <w:sz w:val="28"/>
          <w:szCs w:val="28"/>
        </w:rPr>
      </w:pPr>
    </w:p>
    <w:p w14:paraId="0592C2C9" w14:textId="102EA304" w:rsidR="007D27CB" w:rsidRPr="000E3447" w:rsidRDefault="007D27CB" w:rsidP="007D27CB">
      <w:pPr>
        <w:pStyle w:val="NoSpacing"/>
        <w:jc w:val="both"/>
        <w:rPr>
          <w:rFonts w:ascii="Lato" w:hAnsi="Lato" w:cs="Arial"/>
          <w:b/>
          <w:sz w:val="28"/>
          <w:szCs w:val="28"/>
        </w:rPr>
      </w:pPr>
      <w:r w:rsidRPr="000E3447">
        <w:rPr>
          <w:rFonts w:ascii="Lato" w:hAnsi="Lato" w:cs="Arial"/>
          <w:b/>
          <w:sz w:val="28"/>
          <w:szCs w:val="28"/>
        </w:rPr>
        <w:t xml:space="preserve">Person Specification </w:t>
      </w:r>
    </w:p>
    <w:p w14:paraId="6A474DD7" w14:textId="77777777" w:rsidR="007D27CB" w:rsidRPr="000E3447" w:rsidRDefault="007D27CB" w:rsidP="007D27CB">
      <w:pPr>
        <w:pStyle w:val="NoSpacing"/>
        <w:jc w:val="both"/>
        <w:rPr>
          <w:rFonts w:ascii="Lato" w:hAnsi="Lato" w:cs="Arial"/>
          <w:b/>
          <w:sz w:val="24"/>
          <w:szCs w:val="24"/>
        </w:rPr>
      </w:pPr>
    </w:p>
    <w:p w14:paraId="4C82337B" w14:textId="77777777" w:rsidR="007D27CB" w:rsidRPr="000E3447" w:rsidRDefault="007D27CB" w:rsidP="007D27CB">
      <w:pPr>
        <w:pStyle w:val="NoSpacing"/>
        <w:jc w:val="both"/>
        <w:rPr>
          <w:rFonts w:ascii="Lato" w:hAnsi="Lato" w:cs="Arial"/>
          <w:b/>
          <w:sz w:val="24"/>
          <w:szCs w:val="24"/>
        </w:rPr>
      </w:pPr>
      <w:r w:rsidRPr="000E3447">
        <w:rPr>
          <w:rFonts w:ascii="Lato" w:hAnsi="Lato" w:cs="Arial"/>
          <w:b/>
          <w:sz w:val="24"/>
          <w:szCs w:val="24"/>
        </w:rPr>
        <w:t>Qualifications</w:t>
      </w:r>
    </w:p>
    <w:tbl>
      <w:tblPr>
        <w:tblStyle w:val="GridTable4-Accent5"/>
        <w:tblW w:w="0" w:type="auto"/>
        <w:tblBorders>
          <w:top w:val="single" w:sz="4" w:space="0" w:color="253377"/>
          <w:left w:val="single" w:sz="4" w:space="0" w:color="253377"/>
          <w:bottom w:val="single" w:sz="4" w:space="0" w:color="253377"/>
          <w:right w:val="single" w:sz="4" w:space="0" w:color="253377"/>
          <w:insideH w:val="single" w:sz="4" w:space="0" w:color="253377"/>
          <w:insideV w:val="single" w:sz="4" w:space="0" w:color="253377"/>
        </w:tblBorders>
        <w:tblLook w:val="04A0" w:firstRow="1" w:lastRow="0" w:firstColumn="1" w:lastColumn="0" w:noHBand="0" w:noVBand="1"/>
      </w:tblPr>
      <w:tblGrid>
        <w:gridCol w:w="3263"/>
        <w:gridCol w:w="3111"/>
        <w:gridCol w:w="2642"/>
      </w:tblGrid>
      <w:tr w:rsidR="00EC1500" w:rsidRPr="000E3447" w14:paraId="720DBEE4" w14:textId="77777777" w:rsidTr="00EC15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3" w:type="dxa"/>
            <w:shd w:val="clear" w:color="auto" w:fill="253377"/>
          </w:tcPr>
          <w:p w14:paraId="39FDD19F" w14:textId="77777777" w:rsidR="007D27CB" w:rsidRPr="000E3447" w:rsidRDefault="007D27CB" w:rsidP="00DD304E">
            <w:pPr>
              <w:pStyle w:val="NoSpacing"/>
              <w:jc w:val="both"/>
              <w:rPr>
                <w:rFonts w:ascii="Lato" w:eastAsia="Lato" w:hAnsi="Lato" w:cs="Arial"/>
                <w:b w:val="0"/>
                <w:bCs w:val="0"/>
                <w:sz w:val="24"/>
                <w:szCs w:val="24"/>
              </w:rPr>
            </w:pPr>
            <w:r w:rsidRPr="000E3447">
              <w:rPr>
                <w:rFonts w:ascii="Lato" w:eastAsia="Lato" w:hAnsi="Lato" w:cs="Arial"/>
                <w:sz w:val="24"/>
                <w:szCs w:val="24"/>
              </w:rPr>
              <w:t>Essential</w:t>
            </w:r>
          </w:p>
        </w:tc>
        <w:tc>
          <w:tcPr>
            <w:tcW w:w="3111" w:type="dxa"/>
            <w:shd w:val="clear" w:color="auto" w:fill="253377"/>
          </w:tcPr>
          <w:p w14:paraId="595F95BB" w14:textId="77777777" w:rsidR="007D27CB" w:rsidRPr="000E3447" w:rsidRDefault="007D27CB" w:rsidP="00DD304E">
            <w:pPr>
              <w:pStyle w:val="NoSpacing"/>
              <w:jc w:val="both"/>
              <w:cnfStyle w:val="100000000000" w:firstRow="1" w:lastRow="0" w:firstColumn="0" w:lastColumn="0" w:oddVBand="0" w:evenVBand="0" w:oddHBand="0" w:evenHBand="0" w:firstRowFirstColumn="0" w:firstRowLastColumn="0" w:lastRowFirstColumn="0" w:lastRowLastColumn="0"/>
              <w:rPr>
                <w:rFonts w:ascii="Lato" w:eastAsia="Lato" w:hAnsi="Lato" w:cs="Arial"/>
                <w:b w:val="0"/>
                <w:bCs w:val="0"/>
                <w:sz w:val="24"/>
                <w:szCs w:val="24"/>
              </w:rPr>
            </w:pPr>
            <w:r w:rsidRPr="000E3447">
              <w:rPr>
                <w:rFonts w:ascii="Lato" w:eastAsia="Lato" w:hAnsi="Lato" w:cs="Arial"/>
                <w:sz w:val="24"/>
                <w:szCs w:val="24"/>
              </w:rPr>
              <w:t>Desirable</w:t>
            </w:r>
          </w:p>
        </w:tc>
        <w:tc>
          <w:tcPr>
            <w:tcW w:w="2642" w:type="dxa"/>
            <w:shd w:val="clear" w:color="auto" w:fill="253377"/>
          </w:tcPr>
          <w:p w14:paraId="43000006" w14:textId="77777777" w:rsidR="007D27CB" w:rsidRPr="000E3447" w:rsidRDefault="007D27CB" w:rsidP="00EC1500">
            <w:pPr>
              <w:pStyle w:val="NoSpacing"/>
              <w:cnfStyle w:val="100000000000" w:firstRow="1" w:lastRow="0" w:firstColumn="0" w:lastColumn="0" w:oddVBand="0" w:evenVBand="0" w:oddHBand="0" w:evenHBand="0" w:firstRowFirstColumn="0" w:firstRowLastColumn="0" w:lastRowFirstColumn="0" w:lastRowLastColumn="0"/>
              <w:rPr>
                <w:rFonts w:ascii="Lato" w:eastAsia="Lato" w:hAnsi="Lato" w:cs="Arial"/>
                <w:b w:val="0"/>
                <w:bCs w:val="0"/>
                <w:sz w:val="24"/>
                <w:szCs w:val="24"/>
              </w:rPr>
            </w:pPr>
            <w:r w:rsidRPr="000E3447">
              <w:rPr>
                <w:rFonts w:ascii="Lato" w:eastAsia="Lato" w:hAnsi="Lato" w:cs="Arial"/>
                <w:sz w:val="24"/>
                <w:szCs w:val="24"/>
              </w:rPr>
              <w:t>How this can be demonstrated</w:t>
            </w:r>
          </w:p>
        </w:tc>
      </w:tr>
      <w:tr w:rsidR="0092347F" w:rsidRPr="000E3447" w14:paraId="4BC9E149" w14:textId="77777777" w:rsidTr="00B623F5">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3263" w:type="dxa"/>
            <w:shd w:val="clear" w:color="auto" w:fill="DEE2FA"/>
          </w:tcPr>
          <w:p w14:paraId="1461336E" w14:textId="1247C2FB" w:rsidR="0092347F" w:rsidRPr="000E3447" w:rsidRDefault="0092347F" w:rsidP="0092347F">
            <w:pPr>
              <w:pStyle w:val="NoSpacing"/>
              <w:jc w:val="both"/>
              <w:rPr>
                <w:rFonts w:ascii="Lato" w:eastAsia="Lato" w:hAnsi="Lato" w:cs="Arial"/>
                <w:b w:val="0"/>
                <w:bCs w:val="0"/>
                <w:sz w:val="24"/>
                <w:szCs w:val="24"/>
              </w:rPr>
            </w:pPr>
            <w:r w:rsidRPr="003C01BF">
              <w:rPr>
                <w:rFonts w:eastAsia="Times New Roman" w:cs="Segoe UI"/>
                <w:b w:val="0"/>
                <w:bCs w:val="0"/>
                <w:sz w:val="24"/>
                <w:szCs w:val="24"/>
                <w:lang w:eastAsia="en-GB"/>
              </w:rPr>
              <w:t xml:space="preserve">Professional recognised qualification, or demonstrable equivalent senior leadership </w:t>
            </w:r>
            <w:r w:rsidRPr="003C01BF">
              <w:rPr>
                <w:rFonts w:eastAsia="Times New Roman" w:cs="Segoe UI"/>
                <w:b w:val="0"/>
                <w:bCs w:val="0"/>
                <w:sz w:val="24"/>
                <w:szCs w:val="24"/>
                <w:lang w:eastAsia="en-GB"/>
              </w:rPr>
              <w:lastRenderedPageBreak/>
              <w:t>experience, in social care, health, quality assurance, safeguarding, clinical practice, public sector governance or a related discipline.</w:t>
            </w:r>
          </w:p>
        </w:tc>
        <w:tc>
          <w:tcPr>
            <w:tcW w:w="3111" w:type="dxa"/>
            <w:shd w:val="clear" w:color="auto" w:fill="DEE2FA"/>
          </w:tcPr>
          <w:p w14:paraId="6FFECD83" w14:textId="660FDAFE"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sidRPr="003C01BF">
              <w:rPr>
                <w:rFonts w:ascii="Lato" w:hAnsi="Lato" w:cs="Arial"/>
                <w:sz w:val="24"/>
                <w:szCs w:val="24"/>
              </w:rPr>
              <w:lastRenderedPageBreak/>
              <w:t xml:space="preserve">Postgraduate qualification, executive leadership qualification, quality </w:t>
            </w:r>
            <w:r w:rsidRPr="003C01BF">
              <w:rPr>
                <w:rFonts w:ascii="Lato" w:hAnsi="Lato" w:cs="Arial"/>
                <w:sz w:val="24"/>
                <w:szCs w:val="24"/>
              </w:rPr>
              <w:lastRenderedPageBreak/>
              <w:t>improvement qualification, safeguarding qualification or health and safety qualification. Clinical qualification e.g. Nurse or other care professional</w:t>
            </w:r>
          </w:p>
        </w:tc>
        <w:tc>
          <w:tcPr>
            <w:tcW w:w="2642" w:type="dxa"/>
            <w:shd w:val="clear" w:color="auto" w:fill="DEE2FA"/>
          </w:tcPr>
          <w:p w14:paraId="1D1F1088" w14:textId="09512AE1"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sidRPr="003C01BF">
              <w:rPr>
                <w:rFonts w:ascii="Lato" w:hAnsi="Lato" w:cs="Arial"/>
                <w:sz w:val="24"/>
                <w:szCs w:val="24"/>
              </w:rPr>
              <w:lastRenderedPageBreak/>
              <w:t>Application</w:t>
            </w:r>
          </w:p>
        </w:tc>
      </w:tr>
    </w:tbl>
    <w:p w14:paraId="1AD489FC" w14:textId="77777777" w:rsidR="007D27CB" w:rsidRPr="000E3447" w:rsidRDefault="007D27CB" w:rsidP="007D27CB">
      <w:pPr>
        <w:pStyle w:val="NoSpacing"/>
        <w:jc w:val="both"/>
        <w:rPr>
          <w:rFonts w:ascii="Lato" w:eastAsia="Lato" w:hAnsi="Lato" w:cs="Arial"/>
          <w:b/>
          <w:bCs/>
          <w:sz w:val="24"/>
          <w:szCs w:val="24"/>
        </w:rPr>
      </w:pPr>
    </w:p>
    <w:p w14:paraId="66BE4191" w14:textId="77777777" w:rsidR="007D27CB" w:rsidRPr="000E3447" w:rsidRDefault="007D27CB" w:rsidP="007D27CB">
      <w:pPr>
        <w:pStyle w:val="NoSpacing"/>
        <w:jc w:val="both"/>
        <w:rPr>
          <w:rFonts w:ascii="Lato" w:eastAsia="Lato" w:hAnsi="Lato" w:cs="Arial"/>
          <w:b/>
          <w:bCs/>
          <w:sz w:val="24"/>
          <w:szCs w:val="24"/>
        </w:rPr>
      </w:pPr>
      <w:r w:rsidRPr="000E3447">
        <w:rPr>
          <w:rFonts w:ascii="Lato" w:eastAsia="Lato" w:hAnsi="Lato" w:cs="Arial"/>
          <w:b/>
          <w:bCs/>
          <w:sz w:val="24"/>
          <w:szCs w:val="24"/>
        </w:rPr>
        <w:t>Experience / Knowledge</w:t>
      </w:r>
    </w:p>
    <w:tbl>
      <w:tblPr>
        <w:tblStyle w:val="GridTable4-Accent5"/>
        <w:tblW w:w="0" w:type="auto"/>
        <w:tblBorders>
          <w:top w:val="single" w:sz="4" w:space="0" w:color="253377"/>
          <w:left w:val="single" w:sz="4" w:space="0" w:color="253377"/>
          <w:bottom w:val="single" w:sz="4" w:space="0" w:color="253377"/>
          <w:right w:val="single" w:sz="4" w:space="0" w:color="253377"/>
          <w:insideH w:val="single" w:sz="4" w:space="0" w:color="253377"/>
          <w:insideV w:val="single" w:sz="4" w:space="0" w:color="253377"/>
        </w:tblBorders>
        <w:tblLook w:val="04A0" w:firstRow="1" w:lastRow="0" w:firstColumn="1" w:lastColumn="0" w:noHBand="0" w:noVBand="1"/>
      </w:tblPr>
      <w:tblGrid>
        <w:gridCol w:w="3263"/>
        <w:gridCol w:w="3111"/>
        <w:gridCol w:w="2642"/>
      </w:tblGrid>
      <w:tr w:rsidR="00EC1500" w:rsidRPr="000E3447" w14:paraId="0A07FAE8" w14:textId="77777777" w:rsidTr="00EC15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3" w:type="dxa"/>
            <w:shd w:val="clear" w:color="auto" w:fill="253377"/>
          </w:tcPr>
          <w:p w14:paraId="2BE63A48" w14:textId="77777777" w:rsidR="007D27CB" w:rsidRPr="000E3447" w:rsidRDefault="007D27CB" w:rsidP="00DD304E">
            <w:pPr>
              <w:pStyle w:val="NoSpacing"/>
              <w:jc w:val="both"/>
              <w:rPr>
                <w:rFonts w:ascii="Lato" w:eastAsia="Lato" w:hAnsi="Lato" w:cs="Arial"/>
                <w:b w:val="0"/>
                <w:bCs w:val="0"/>
                <w:sz w:val="24"/>
                <w:szCs w:val="24"/>
              </w:rPr>
            </w:pPr>
            <w:r w:rsidRPr="000E3447">
              <w:rPr>
                <w:rFonts w:ascii="Lato" w:eastAsia="Lato" w:hAnsi="Lato" w:cs="Arial"/>
                <w:sz w:val="24"/>
                <w:szCs w:val="24"/>
              </w:rPr>
              <w:t>Essential</w:t>
            </w:r>
          </w:p>
        </w:tc>
        <w:tc>
          <w:tcPr>
            <w:tcW w:w="3111" w:type="dxa"/>
            <w:shd w:val="clear" w:color="auto" w:fill="253377"/>
          </w:tcPr>
          <w:p w14:paraId="3A56B77F" w14:textId="77777777" w:rsidR="007D27CB" w:rsidRPr="000E3447" w:rsidRDefault="007D27CB" w:rsidP="00DD304E">
            <w:pPr>
              <w:pStyle w:val="NoSpacing"/>
              <w:jc w:val="both"/>
              <w:cnfStyle w:val="100000000000" w:firstRow="1" w:lastRow="0" w:firstColumn="0" w:lastColumn="0" w:oddVBand="0" w:evenVBand="0" w:oddHBand="0" w:evenHBand="0" w:firstRowFirstColumn="0" w:firstRowLastColumn="0" w:lastRowFirstColumn="0" w:lastRowLastColumn="0"/>
              <w:rPr>
                <w:rFonts w:ascii="Lato" w:eastAsia="Lato" w:hAnsi="Lato" w:cs="Arial"/>
                <w:b w:val="0"/>
                <w:bCs w:val="0"/>
                <w:sz w:val="24"/>
                <w:szCs w:val="24"/>
              </w:rPr>
            </w:pPr>
            <w:r w:rsidRPr="000E3447">
              <w:rPr>
                <w:rFonts w:ascii="Lato" w:eastAsia="Lato" w:hAnsi="Lato" w:cs="Arial"/>
                <w:sz w:val="24"/>
                <w:szCs w:val="24"/>
              </w:rPr>
              <w:t>Desirable</w:t>
            </w:r>
          </w:p>
        </w:tc>
        <w:tc>
          <w:tcPr>
            <w:tcW w:w="2642" w:type="dxa"/>
            <w:shd w:val="clear" w:color="auto" w:fill="253377"/>
          </w:tcPr>
          <w:p w14:paraId="2BCA46B9" w14:textId="77777777" w:rsidR="007D27CB" w:rsidRPr="000E3447" w:rsidRDefault="007D27CB" w:rsidP="00EC1500">
            <w:pPr>
              <w:pStyle w:val="NoSpacing"/>
              <w:cnfStyle w:val="100000000000" w:firstRow="1" w:lastRow="0" w:firstColumn="0" w:lastColumn="0" w:oddVBand="0" w:evenVBand="0" w:oddHBand="0" w:evenHBand="0" w:firstRowFirstColumn="0" w:firstRowLastColumn="0" w:lastRowFirstColumn="0" w:lastRowLastColumn="0"/>
              <w:rPr>
                <w:rFonts w:ascii="Lato" w:eastAsia="Lato" w:hAnsi="Lato" w:cs="Arial"/>
                <w:b w:val="0"/>
                <w:bCs w:val="0"/>
                <w:sz w:val="24"/>
                <w:szCs w:val="24"/>
              </w:rPr>
            </w:pPr>
            <w:r w:rsidRPr="000E3447">
              <w:rPr>
                <w:rFonts w:ascii="Lato" w:eastAsia="Lato" w:hAnsi="Lato" w:cs="Arial"/>
                <w:sz w:val="24"/>
                <w:szCs w:val="24"/>
              </w:rPr>
              <w:t>How this can be demonstrated</w:t>
            </w:r>
          </w:p>
        </w:tc>
      </w:tr>
      <w:tr w:rsidR="0092347F" w:rsidRPr="000E3447" w14:paraId="3146E11C" w14:textId="77777777" w:rsidTr="00EC1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3" w:type="dxa"/>
            <w:shd w:val="clear" w:color="auto" w:fill="DEE2FA"/>
          </w:tcPr>
          <w:p w14:paraId="3E8315A0" w14:textId="77777777" w:rsidR="0092347F" w:rsidRPr="00C07ACA" w:rsidRDefault="0092347F" w:rsidP="0092347F">
            <w:pPr>
              <w:spacing w:line="300" w:lineRule="atLeast"/>
              <w:rPr>
                <w:rFonts w:eastAsia="Times New Roman" w:cs="Segoe UI"/>
                <w:b w:val="0"/>
                <w:bCs w:val="0"/>
                <w:lang w:eastAsia="en-GB"/>
              </w:rPr>
            </w:pPr>
            <w:r w:rsidRPr="00C07ACA">
              <w:rPr>
                <w:rFonts w:eastAsia="Times New Roman" w:cs="Segoe UI"/>
                <w:b w:val="0"/>
                <w:bCs w:val="0"/>
                <w:lang w:eastAsia="en-GB"/>
              </w:rPr>
              <w:t xml:space="preserve">Significant senior leadership experience within a complex </w:t>
            </w:r>
            <w:r>
              <w:rPr>
                <w:rFonts w:eastAsia="Times New Roman" w:cs="Segoe UI"/>
                <w:b w:val="0"/>
                <w:bCs w:val="0"/>
                <w:lang w:eastAsia="en-GB"/>
              </w:rPr>
              <w:t xml:space="preserve">regulated </w:t>
            </w:r>
            <w:r w:rsidRPr="00C07ACA">
              <w:rPr>
                <w:rFonts w:eastAsia="Times New Roman" w:cs="Segoe UI"/>
                <w:b w:val="0"/>
                <w:bCs w:val="0"/>
                <w:lang w:eastAsia="en-GB"/>
              </w:rPr>
              <w:t>organisation.</w:t>
            </w:r>
          </w:p>
          <w:p w14:paraId="6F3145A2" w14:textId="77777777" w:rsidR="0092347F" w:rsidRPr="000E3447" w:rsidRDefault="0092347F" w:rsidP="0092347F">
            <w:pPr>
              <w:pStyle w:val="NoSpacing"/>
              <w:jc w:val="both"/>
              <w:rPr>
                <w:rFonts w:ascii="Lato" w:eastAsia="Lato" w:hAnsi="Lato" w:cs="Arial"/>
                <w:b w:val="0"/>
                <w:bCs w:val="0"/>
                <w:sz w:val="24"/>
                <w:szCs w:val="24"/>
              </w:rPr>
            </w:pPr>
          </w:p>
        </w:tc>
        <w:tc>
          <w:tcPr>
            <w:tcW w:w="3111" w:type="dxa"/>
            <w:shd w:val="clear" w:color="auto" w:fill="DEE2FA"/>
          </w:tcPr>
          <w:p w14:paraId="50495043" w14:textId="45E15FAF"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sidRPr="00C07ACA">
              <w:rPr>
                <w:rFonts w:ascii="Lato" w:hAnsi="Lato" w:cs="Arial"/>
                <w:sz w:val="24"/>
                <w:szCs w:val="24"/>
              </w:rPr>
              <w:t>Experienc</w:t>
            </w:r>
            <w:r>
              <w:rPr>
                <w:rFonts w:ascii="Lato" w:hAnsi="Lato" w:cs="Arial"/>
                <w:sz w:val="24"/>
                <w:szCs w:val="24"/>
              </w:rPr>
              <w:t>e</w:t>
            </w:r>
            <w:r w:rsidRPr="00C07ACA">
              <w:rPr>
                <w:rFonts w:ascii="Lato" w:hAnsi="Lato" w:cs="Arial"/>
                <w:sz w:val="24"/>
                <w:szCs w:val="24"/>
              </w:rPr>
              <w:t xml:space="preserve"> of</w:t>
            </w:r>
            <w:r>
              <w:rPr>
                <w:rFonts w:ascii="Lato" w:hAnsi="Lato" w:cs="Arial"/>
                <w:sz w:val="24"/>
                <w:szCs w:val="24"/>
              </w:rPr>
              <w:t xml:space="preserve"> working within a charitable, not for profit or values led organisation ideally at senior management or executive advisory level</w:t>
            </w:r>
          </w:p>
        </w:tc>
        <w:tc>
          <w:tcPr>
            <w:tcW w:w="2642" w:type="dxa"/>
            <w:shd w:val="clear" w:color="auto" w:fill="DEE2FA"/>
          </w:tcPr>
          <w:p w14:paraId="2798F049" w14:textId="72209E21"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Pr>
                <w:rFonts w:ascii="Lato" w:hAnsi="Lato" w:cs="Arial"/>
                <w:sz w:val="24"/>
                <w:szCs w:val="24"/>
              </w:rPr>
              <w:t>Application and interview</w:t>
            </w:r>
          </w:p>
        </w:tc>
      </w:tr>
      <w:tr w:rsidR="0092347F" w:rsidRPr="000E3447" w14:paraId="7C0A4A75" w14:textId="77777777" w:rsidTr="0092347F">
        <w:tc>
          <w:tcPr>
            <w:cnfStyle w:val="001000000000" w:firstRow="0" w:lastRow="0" w:firstColumn="1" w:lastColumn="0" w:oddVBand="0" w:evenVBand="0" w:oddHBand="0" w:evenHBand="0" w:firstRowFirstColumn="0" w:firstRowLastColumn="0" w:lastRowFirstColumn="0" w:lastRowLastColumn="0"/>
            <w:tcW w:w="3263" w:type="dxa"/>
            <w:shd w:val="clear" w:color="auto" w:fill="FFFFFF" w:themeFill="background1"/>
          </w:tcPr>
          <w:p w14:paraId="762C2140" w14:textId="685F44DB" w:rsidR="0092347F" w:rsidRPr="000E3447" w:rsidRDefault="0092347F" w:rsidP="0092347F">
            <w:pPr>
              <w:pStyle w:val="NoSpacing"/>
              <w:jc w:val="both"/>
              <w:rPr>
                <w:rFonts w:ascii="Lato" w:eastAsia="Lato" w:hAnsi="Lato" w:cs="Arial"/>
                <w:b w:val="0"/>
                <w:bCs w:val="0"/>
                <w:sz w:val="24"/>
                <w:szCs w:val="24"/>
              </w:rPr>
            </w:pPr>
            <w:r w:rsidRPr="00FC2492">
              <w:rPr>
                <w:rFonts w:cs="Arial"/>
                <w:b w:val="0"/>
                <w:bCs w:val="0"/>
                <w:sz w:val="24"/>
                <w:szCs w:val="24"/>
              </w:rPr>
              <w:t>Comprehensive knowledge of quality assurance, regulatory compliance, inspection preparation, audit, governance, improvement planning and assurance reporting.</w:t>
            </w:r>
          </w:p>
        </w:tc>
        <w:tc>
          <w:tcPr>
            <w:tcW w:w="3111" w:type="dxa"/>
            <w:shd w:val="clear" w:color="auto" w:fill="FFFFFF" w:themeFill="background1"/>
          </w:tcPr>
          <w:p w14:paraId="16048924" w14:textId="29E182EA" w:rsidR="0092347F" w:rsidRPr="000E3447"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sidRPr="00FC2492">
              <w:rPr>
                <w:rFonts w:ascii="Lato" w:eastAsia="Times New Roman" w:hAnsi="Lato" w:cs="Segoe UI"/>
                <w:sz w:val="24"/>
                <w:szCs w:val="24"/>
                <w:lang w:eastAsia="en-GB"/>
              </w:rPr>
              <w:t>Experience leading organisational improvement programmes or supporting services through external inspection, enforcement, recovery or transformation.</w:t>
            </w:r>
          </w:p>
        </w:tc>
        <w:tc>
          <w:tcPr>
            <w:tcW w:w="2642" w:type="dxa"/>
            <w:shd w:val="clear" w:color="auto" w:fill="FFFFFF" w:themeFill="background1"/>
          </w:tcPr>
          <w:p w14:paraId="470DEB57" w14:textId="4B68206D" w:rsidR="0092347F" w:rsidRPr="000E3447"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Pr>
                <w:rFonts w:ascii="Lato" w:hAnsi="Lato" w:cs="Arial"/>
                <w:sz w:val="24"/>
                <w:szCs w:val="24"/>
              </w:rPr>
              <w:t>Application and interview</w:t>
            </w:r>
          </w:p>
        </w:tc>
      </w:tr>
      <w:tr w:rsidR="0092347F" w:rsidRPr="000E3447" w14:paraId="5442182D" w14:textId="77777777" w:rsidTr="009234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3" w:type="dxa"/>
            <w:shd w:val="clear" w:color="auto" w:fill="D9DFFF" w:themeFill="accent3"/>
            <w:vAlign w:val="top"/>
          </w:tcPr>
          <w:p w14:paraId="7030DA24" w14:textId="74B0D222" w:rsidR="0092347F" w:rsidRPr="000E3447" w:rsidRDefault="0092347F" w:rsidP="0092347F">
            <w:pPr>
              <w:pStyle w:val="NoSpacing"/>
              <w:jc w:val="both"/>
              <w:rPr>
                <w:rFonts w:ascii="Lato" w:eastAsia="Lato" w:hAnsi="Lato" w:cs="Arial"/>
                <w:b w:val="0"/>
                <w:bCs w:val="0"/>
                <w:sz w:val="24"/>
                <w:szCs w:val="24"/>
              </w:rPr>
            </w:pPr>
            <w:r w:rsidRPr="00FC2492">
              <w:rPr>
                <w:rFonts w:ascii="Lato" w:eastAsia="Times New Roman" w:hAnsi="Lato" w:cs="Segoe UI"/>
                <w:b w:val="0"/>
                <w:bCs w:val="0"/>
                <w:sz w:val="24"/>
                <w:szCs w:val="24"/>
                <w:lang w:eastAsia="en-GB"/>
              </w:rPr>
              <w:t>Advanced understanding of safeguarding adults, risk governance, incident review, statutory reporting, organisational learning and safe systems of practice.</w:t>
            </w:r>
          </w:p>
        </w:tc>
        <w:tc>
          <w:tcPr>
            <w:tcW w:w="3111" w:type="dxa"/>
            <w:shd w:val="clear" w:color="auto" w:fill="D9DFFF" w:themeFill="accent3"/>
            <w:vAlign w:val="top"/>
          </w:tcPr>
          <w:p w14:paraId="1D2D77BD" w14:textId="3E7A48B4"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sidRPr="00FC2492">
              <w:rPr>
                <w:rFonts w:ascii="Lato" w:hAnsi="Lato" w:cs="Arial"/>
                <w:sz w:val="24"/>
                <w:szCs w:val="24"/>
              </w:rPr>
              <w:t>Experience acting as a strategic safeguarding lead, organisational safeguarding advisor or senior accountable lead for safety and risk.</w:t>
            </w:r>
          </w:p>
        </w:tc>
        <w:tc>
          <w:tcPr>
            <w:tcW w:w="2642" w:type="dxa"/>
            <w:shd w:val="clear" w:color="auto" w:fill="D9DFFF" w:themeFill="accent3"/>
          </w:tcPr>
          <w:p w14:paraId="74574D6C" w14:textId="74440006"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sidRPr="002C624F">
              <w:rPr>
                <w:rFonts w:ascii="Lato" w:hAnsi="Lato" w:cs="Arial"/>
                <w:sz w:val="24"/>
                <w:szCs w:val="24"/>
              </w:rPr>
              <w:t>Application and interview</w:t>
            </w:r>
          </w:p>
        </w:tc>
      </w:tr>
      <w:tr w:rsidR="0092347F" w:rsidRPr="000E3447" w14:paraId="49C63475" w14:textId="77777777" w:rsidTr="0092347F">
        <w:trPr>
          <w:trHeight w:val="194"/>
        </w:trPr>
        <w:tc>
          <w:tcPr>
            <w:cnfStyle w:val="001000000000" w:firstRow="0" w:lastRow="0" w:firstColumn="1" w:lastColumn="0" w:oddVBand="0" w:evenVBand="0" w:oddHBand="0" w:evenHBand="0" w:firstRowFirstColumn="0" w:firstRowLastColumn="0" w:lastRowFirstColumn="0" w:lastRowLastColumn="0"/>
            <w:tcW w:w="3263" w:type="dxa"/>
            <w:shd w:val="clear" w:color="auto" w:fill="FFFFFF" w:themeFill="background1"/>
          </w:tcPr>
          <w:p w14:paraId="0736B8AE" w14:textId="6FC1CFD3" w:rsidR="0092347F" w:rsidRPr="000E3447" w:rsidRDefault="0092347F" w:rsidP="0092347F">
            <w:pPr>
              <w:pStyle w:val="NoSpacing"/>
              <w:jc w:val="both"/>
              <w:rPr>
                <w:rFonts w:ascii="Lato" w:eastAsia="Lato" w:hAnsi="Lato" w:cs="Arial"/>
                <w:b w:val="0"/>
                <w:bCs w:val="0"/>
                <w:sz w:val="24"/>
                <w:szCs w:val="24"/>
              </w:rPr>
            </w:pPr>
            <w:r w:rsidRPr="00FC2492">
              <w:rPr>
                <w:rFonts w:ascii="Lato" w:eastAsia="Times New Roman" w:hAnsi="Lato" w:cs="Segoe UI"/>
                <w:b w:val="0"/>
                <w:bCs w:val="0"/>
                <w:sz w:val="24"/>
                <w:szCs w:val="24"/>
                <w:lang w:eastAsia="en-GB"/>
              </w:rPr>
              <w:t>Highly developed understanding of autistic experience, person-centred support, positive behavioural support, communication needs, sensory needs, human rights and least restrictive practice.</w:t>
            </w:r>
          </w:p>
        </w:tc>
        <w:tc>
          <w:tcPr>
            <w:tcW w:w="3111" w:type="dxa"/>
            <w:shd w:val="clear" w:color="auto" w:fill="FFFFFF" w:themeFill="background1"/>
          </w:tcPr>
          <w:p w14:paraId="5957A5F4" w14:textId="794ED659" w:rsidR="0092347F" w:rsidRPr="000E3447"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sidRPr="00FC2492">
              <w:rPr>
                <w:rFonts w:ascii="Lato" w:hAnsi="Lato" w:cs="Arial"/>
                <w:sz w:val="24"/>
                <w:szCs w:val="24"/>
              </w:rPr>
              <w:t>Evidence of co-producing strategic or practice improvements with autistic people, families, advocates or people with lived experience.</w:t>
            </w:r>
          </w:p>
        </w:tc>
        <w:tc>
          <w:tcPr>
            <w:tcW w:w="2642" w:type="dxa"/>
            <w:shd w:val="clear" w:color="auto" w:fill="FFFFFF" w:themeFill="background1"/>
          </w:tcPr>
          <w:p w14:paraId="12866B11" w14:textId="6082088B" w:rsidR="0092347F" w:rsidRPr="000E3447"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sidRPr="002C624F">
              <w:rPr>
                <w:rFonts w:ascii="Lato" w:hAnsi="Lato" w:cs="Arial"/>
                <w:sz w:val="24"/>
                <w:szCs w:val="24"/>
              </w:rPr>
              <w:t>Application and interview</w:t>
            </w:r>
          </w:p>
        </w:tc>
      </w:tr>
      <w:tr w:rsidR="0092347F" w:rsidRPr="000E3447" w14:paraId="3CFC7ED7" w14:textId="77777777" w:rsidTr="0092347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3263" w:type="dxa"/>
            <w:shd w:val="clear" w:color="auto" w:fill="D9DFFF" w:themeFill="accent3"/>
          </w:tcPr>
          <w:p w14:paraId="4D35A673" w14:textId="3D9AD9AC" w:rsidR="0092347F" w:rsidRPr="00FC2492" w:rsidRDefault="0092347F" w:rsidP="0092347F">
            <w:pPr>
              <w:pStyle w:val="NoSpacing"/>
              <w:jc w:val="both"/>
              <w:rPr>
                <w:rFonts w:ascii="Lato" w:eastAsia="Times New Roman" w:hAnsi="Lato" w:cs="Segoe UI"/>
                <w:sz w:val="24"/>
                <w:szCs w:val="24"/>
                <w:lang w:eastAsia="en-GB"/>
              </w:rPr>
            </w:pPr>
            <w:r w:rsidRPr="00FC2492">
              <w:rPr>
                <w:rFonts w:ascii="Lato" w:eastAsia="Times New Roman" w:hAnsi="Lato" w:cs="Segoe UI"/>
                <w:b w:val="0"/>
                <w:bCs w:val="0"/>
                <w:sz w:val="24"/>
                <w:szCs w:val="24"/>
                <w:lang w:eastAsia="en-GB"/>
              </w:rPr>
              <w:lastRenderedPageBreak/>
              <w:t>Ability to lead at strategic level, influence across complex systems, exercise sound judgement, communicate with authority, manage change and build trusted relationships.</w:t>
            </w:r>
          </w:p>
        </w:tc>
        <w:tc>
          <w:tcPr>
            <w:tcW w:w="3111" w:type="dxa"/>
            <w:shd w:val="clear" w:color="auto" w:fill="D9DFFF" w:themeFill="accent3"/>
          </w:tcPr>
          <w:p w14:paraId="1E3F6DF5" w14:textId="789D649C" w:rsidR="0092347F" w:rsidRPr="00FC2492"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hAnsi="Lato" w:cs="Arial"/>
                <w:sz w:val="24"/>
                <w:szCs w:val="24"/>
              </w:rPr>
            </w:pPr>
            <w:r w:rsidRPr="00FC2492">
              <w:rPr>
                <w:rFonts w:ascii="Lato" w:hAnsi="Lato" w:cs="Arial"/>
                <w:sz w:val="24"/>
                <w:szCs w:val="24"/>
              </w:rPr>
              <w:t>Experience presenting assurance, risk or performance reports to boards, committees, commissioners or senior governance forums.</w:t>
            </w:r>
          </w:p>
        </w:tc>
        <w:tc>
          <w:tcPr>
            <w:tcW w:w="2642" w:type="dxa"/>
            <w:shd w:val="clear" w:color="auto" w:fill="D9DFFF" w:themeFill="accent3"/>
          </w:tcPr>
          <w:p w14:paraId="026A243A" w14:textId="4929BFAA" w:rsidR="0092347F" w:rsidRPr="002C624F"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hAnsi="Lato" w:cs="Arial"/>
                <w:sz w:val="24"/>
                <w:szCs w:val="24"/>
              </w:rPr>
            </w:pPr>
            <w:r w:rsidRPr="002C624F">
              <w:rPr>
                <w:rFonts w:ascii="Lato" w:hAnsi="Lato" w:cs="Arial"/>
                <w:sz w:val="24"/>
                <w:szCs w:val="24"/>
              </w:rPr>
              <w:t>Application and interview</w:t>
            </w:r>
          </w:p>
        </w:tc>
      </w:tr>
      <w:tr w:rsidR="0092347F" w:rsidRPr="000E3447" w14:paraId="405F7911" w14:textId="77777777" w:rsidTr="0092347F">
        <w:trPr>
          <w:trHeight w:val="194"/>
        </w:trPr>
        <w:tc>
          <w:tcPr>
            <w:cnfStyle w:val="001000000000" w:firstRow="0" w:lastRow="0" w:firstColumn="1" w:lastColumn="0" w:oddVBand="0" w:evenVBand="0" w:oddHBand="0" w:evenHBand="0" w:firstRowFirstColumn="0" w:firstRowLastColumn="0" w:lastRowFirstColumn="0" w:lastRowLastColumn="0"/>
            <w:tcW w:w="3263" w:type="dxa"/>
            <w:shd w:val="clear" w:color="auto" w:fill="FFFFFF" w:themeFill="background1"/>
          </w:tcPr>
          <w:p w14:paraId="6CEC8EFC" w14:textId="29B44C7B" w:rsidR="0092347F" w:rsidRPr="00FC2492" w:rsidRDefault="0092347F" w:rsidP="0092347F">
            <w:pPr>
              <w:pStyle w:val="NoSpacing"/>
              <w:jc w:val="both"/>
              <w:rPr>
                <w:rFonts w:ascii="Lato" w:eastAsia="Times New Roman" w:hAnsi="Lato" w:cs="Segoe UI"/>
                <w:sz w:val="24"/>
                <w:szCs w:val="24"/>
                <w:lang w:eastAsia="en-GB"/>
              </w:rPr>
            </w:pPr>
            <w:r w:rsidRPr="00FC2492">
              <w:rPr>
                <w:rFonts w:ascii="Lato" w:eastAsia="Times New Roman" w:hAnsi="Lato" w:cs="Segoe UI"/>
                <w:b w:val="0"/>
                <w:bCs w:val="0"/>
                <w:sz w:val="24"/>
                <w:szCs w:val="24"/>
                <w:lang w:eastAsia="en-GB"/>
              </w:rPr>
              <w:t>Commitment to inclusion, dignity, respect, rights, accountability, transparency, continuous learning and the delivery of high-quality support.</w:t>
            </w:r>
          </w:p>
        </w:tc>
        <w:tc>
          <w:tcPr>
            <w:tcW w:w="3111" w:type="dxa"/>
            <w:shd w:val="clear" w:color="auto" w:fill="FFFFFF" w:themeFill="background1"/>
          </w:tcPr>
          <w:p w14:paraId="4A364225" w14:textId="04E6D338" w:rsidR="0092347F" w:rsidRPr="00FC2492"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hAnsi="Lato" w:cs="Arial"/>
                <w:sz w:val="24"/>
                <w:szCs w:val="24"/>
              </w:rPr>
            </w:pPr>
            <w:r w:rsidRPr="00FC2492">
              <w:rPr>
                <w:rFonts w:ascii="Lato" w:hAnsi="Lato" w:cs="Arial"/>
                <w:sz w:val="24"/>
                <w:szCs w:val="24"/>
              </w:rPr>
              <w:t>Demonstrable personal or professional commitment to improving outcomes with and for autistic people and their families.</w:t>
            </w:r>
          </w:p>
        </w:tc>
        <w:tc>
          <w:tcPr>
            <w:tcW w:w="2642" w:type="dxa"/>
            <w:shd w:val="clear" w:color="auto" w:fill="FFFFFF" w:themeFill="background1"/>
          </w:tcPr>
          <w:p w14:paraId="1E947529" w14:textId="2641B83A" w:rsidR="0092347F" w:rsidRPr="002C624F"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hAnsi="Lato" w:cs="Arial"/>
                <w:sz w:val="24"/>
                <w:szCs w:val="24"/>
              </w:rPr>
            </w:pPr>
            <w:r w:rsidRPr="002C624F">
              <w:rPr>
                <w:rFonts w:ascii="Lato" w:hAnsi="Lato" w:cs="Arial"/>
                <w:sz w:val="24"/>
                <w:szCs w:val="24"/>
              </w:rPr>
              <w:t>Application and interview</w:t>
            </w:r>
          </w:p>
        </w:tc>
      </w:tr>
      <w:tr w:rsidR="0092347F" w:rsidRPr="000E3447" w14:paraId="731D7B28" w14:textId="77777777" w:rsidTr="0092347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3263" w:type="dxa"/>
            <w:shd w:val="clear" w:color="auto" w:fill="D9DFFF" w:themeFill="accent3"/>
          </w:tcPr>
          <w:p w14:paraId="7BBD8DAB" w14:textId="77777777" w:rsidR="0092347F" w:rsidRPr="00FC2492" w:rsidRDefault="0092347F" w:rsidP="0092347F">
            <w:pPr>
              <w:pStyle w:val="NoSpacing"/>
              <w:jc w:val="both"/>
              <w:rPr>
                <w:rFonts w:ascii="Lato" w:eastAsia="Times New Roman" w:hAnsi="Lato" w:cs="Segoe UI"/>
                <w:sz w:val="24"/>
                <w:szCs w:val="24"/>
                <w:lang w:eastAsia="en-GB"/>
              </w:rPr>
            </w:pPr>
          </w:p>
        </w:tc>
        <w:tc>
          <w:tcPr>
            <w:tcW w:w="3111" w:type="dxa"/>
            <w:shd w:val="clear" w:color="auto" w:fill="D9DFFF" w:themeFill="accent3"/>
          </w:tcPr>
          <w:p w14:paraId="4D0AB287" w14:textId="77777777" w:rsidR="0092347F" w:rsidRPr="00C07ACA" w:rsidRDefault="0092347F" w:rsidP="0092347F">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Segoe UI"/>
                <w:b/>
                <w:bCs/>
                <w:lang w:eastAsia="en-GB"/>
              </w:rPr>
            </w:pPr>
            <w:r w:rsidRPr="00C07ACA">
              <w:rPr>
                <w:rFonts w:eastAsia="Times New Roman" w:cs="Segoe UI"/>
                <w:lang w:eastAsia="en-GB"/>
              </w:rPr>
              <w:t>Experience operating at Board or Executive level.</w:t>
            </w:r>
          </w:p>
          <w:p w14:paraId="31F0D5BA" w14:textId="77777777" w:rsidR="0092347F" w:rsidRPr="00FC2492"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hAnsi="Lato" w:cs="Arial"/>
                <w:sz w:val="24"/>
                <w:szCs w:val="24"/>
              </w:rPr>
            </w:pPr>
          </w:p>
        </w:tc>
        <w:tc>
          <w:tcPr>
            <w:tcW w:w="2642" w:type="dxa"/>
            <w:shd w:val="clear" w:color="auto" w:fill="D9DFFF" w:themeFill="accent3"/>
          </w:tcPr>
          <w:p w14:paraId="7F441D1A" w14:textId="2E6FCEC5" w:rsidR="0092347F" w:rsidRPr="002C624F"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hAnsi="Lato" w:cs="Arial"/>
                <w:sz w:val="24"/>
                <w:szCs w:val="24"/>
              </w:rPr>
            </w:pPr>
            <w:r w:rsidRPr="002C624F">
              <w:rPr>
                <w:rFonts w:ascii="Lato" w:hAnsi="Lato" w:cs="Arial"/>
                <w:sz w:val="24"/>
                <w:szCs w:val="24"/>
              </w:rPr>
              <w:t>Application and interview</w:t>
            </w:r>
          </w:p>
        </w:tc>
      </w:tr>
    </w:tbl>
    <w:p w14:paraId="3EF863B5" w14:textId="77777777" w:rsidR="0092347F" w:rsidRDefault="0092347F" w:rsidP="007D27CB">
      <w:pPr>
        <w:pStyle w:val="NoSpacing"/>
        <w:jc w:val="both"/>
        <w:rPr>
          <w:rFonts w:ascii="Lato" w:eastAsia="Lato" w:hAnsi="Lato" w:cs="Arial"/>
          <w:b/>
          <w:bCs/>
          <w:sz w:val="24"/>
          <w:szCs w:val="24"/>
        </w:rPr>
      </w:pPr>
    </w:p>
    <w:p w14:paraId="1A216F69" w14:textId="77777777" w:rsidR="0092347F" w:rsidRDefault="0092347F" w:rsidP="007D27CB">
      <w:pPr>
        <w:pStyle w:val="NoSpacing"/>
        <w:jc w:val="both"/>
        <w:rPr>
          <w:rFonts w:ascii="Lato" w:eastAsia="Lato" w:hAnsi="Lato" w:cs="Arial"/>
          <w:b/>
          <w:bCs/>
          <w:sz w:val="24"/>
          <w:szCs w:val="24"/>
        </w:rPr>
      </w:pPr>
    </w:p>
    <w:p w14:paraId="6A9D566A" w14:textId="4D472F8F" w:rsidR="007D27CB" w:rsidRPr="000E3447" w:rsidRDefault="007D27CB" w:rsidP="007D27CB">
      <w:pPr>
        <w:pStyle w:val="NoSpacing"/>
        <w:jc w:val="both"/>
        <w:rPr>
          <w:rFonts w:ascii="Lato" w:eastAsia="Lato" w:hAnsi="Lato" w:cs="Arial"/>
          <w:b/>
          <w:bCs/>
          <w:sz w:val="24"/>
          <w:szCs w:val="24"/>
        </w:rPr>
      </w:pPr>
      <w:r w:rsidRPr="000E3447">
        <w:rPr>
          <w:rFonts w:ascii="Lato" w:eastAsia="Lato" w:hAnsi="Lato" w:cs="Arial"/>
          <w:b/>
          <w:bCs/>
          <w:sz w:val="24"/>
          <w:szCs w:val="24"/>
        </w:rPr>
        <w:t>Skills / Abilities</w:t>
      </w:r>
    </w:p>
    <w:tbl>
      <w:tblPr>
        <w:tblStyle w:val="GridTable4-Accent5"/>
        <w:tblW w:w="0" w:type="auto"/>
        <w:tblBorders>
          <w:top w:val="single" w:sz="4" w:space="0" w:color="253377"/>
          <w:left w:val="single" w:sz="4" w:space="0" w:color="253377"/>
          <w:bottom w:val="single" w:sz="4" w:space="0" w:color="253377"/>
          <w:right w:val="single" w:sz="4" w:space="0" w:color="253377"/>
          <w:insideH w:val="single" w:sz="4" w:space="0" w:color="253377"/>
          <w:insideV w:val="single" w:sz="4" w:space="0" w:color="253377"/>
        </w:tblBorders>
        <w:tblLook w:val="04A0" w:firstRow="1" w:lastRow="0" w:firstColumn="1" w:lastColumn="0" w:noHBand="0" w:noVBand="1"/>
      </w:tblPr>
      <w:tblGrid>
        <w:gridCol w:w="3170"/>
        <w:gridCol w:w="3171"/>
        <w:gridCol w:w="2675"/>
      </w:tblGrid>
      <w:tr w:rsidR="00EC1500" w:rsidRPr="000E3447" w14:paraId="04AD58DF" w14:textId="77777777" w:rsidTr="00EC15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0" w:type="dxa"/>
            <w:shd w:val="clear" w:color="auto" w:fill="253377"/>
          </w:tcPr>
          <w:p w14:paraId="31091E63" w14:textId="77777777" w:rsidR="007D27CB" w:rsidRPr="000E3447" w:rsidRDefault="007D27CB" w:rsidP="00DD304E">
            <w:pPr>
              <w:pStyle w:val="NoSpacing"/>
              <w:jc w:val="both"/>
              <w:rPr>
                <w:rFonts w:ascii="Lato" w:eastAsia="Lato" w:hAnsi="Lato" w:cs="Arial"/>
                <w:b w:val="0"/>
                <w:bCs w:val="0"/>
                <w:sz w:val="24"/>
                <w:szCs w:val="24"/>
              </w:rPr>
            </w:pPr>
            <w:r w:rsidRPr="000E3447">
              <w:rPr>
                <w:rFonts w:ascii="Lato" w:eastAsia="Lato" w:hAnsi="Lato" w:cs="Arial"/>
                <w:sz w:val="24"/>
                <w:szCs w:val="24"/>
              </w:rPr>
              <w:t>Essential</w:t>
            </w:r>
          </w:p>
        </w:tc>
        <w:tc>
          <w:tcPr>
            <w:tcW w:w="3171" w:type="dxa"/>
            <w:shd w:val="clear" w:color="auto" w:fill="253377"/>
          </w:tcPr>
          <w:p w14:paraId="45DF9BCC" w14:textId="77777777" w:rsidR="007D27CB" w:rsidRPr="000E3447" w:rsidRDefault="007D27CB" w:rsidP="00DD304E">
            <w:pPr>
              <w:pStyle w:val="NoSpacing"/>
              <w:jc w:val="both"/>
              <w:cnfStyle w:val="100000000000" w:firstRow="1" w:lastRow="0" w:firstColumn="0" w:lastColumn="0" w:oddVBand="0" w:evenVBand="0" w:oddHBand="0" w:evenHBand="0" w:firstRowFirstColumn="0" w:firstRowLastColumn="0" w:lastRowFirstColumn="0" w:lastRowLastColumn="0"/>
              <w:rPr>
                <w:rFonts w:ascii="Lato" w:eastAsia="Lato" w:hAnsi="Lato" w:cs="Arial"/>
                <w:b w:val="0"/>
                <w:bCs w:val="0"/>
                <w:sz w:val="24"/>
                <w:szCs w:val="24"/>
              </w:rPr>
            </w:pPr>
            <w:r w:rsidRPr="000E3447">
              <w:rPr>
                <w:rFonts w:ascii="Lato" w:eastAsia="Lato" w:hAnsi="Lato" w:cs="Arial"/>
                <w:sz w:val="24"/>
                <w:szCs w:val="24"/>
              </w:rPr>
              <w:t>Desirable</w:t>
            </w:r>
          </w:p>
        </w:tc>
        <w:tc>
          <w:tcPr>
            <w:tcW w:w="2675" w:type="dxa"/>
            <w:shd w:val="clear" w:color="auto" w:fill="253377"/>
          </w:tcPr>
          <w:p w14:paraId="2E68C72A" w14:textId="77777777" w:rsidR="007D27CB" w:rsidRPr="000E3447" w:rsidRDefault="007D27CB" w:rsidP="00EC1500">
            <w:pPr>
              <w:pStyle w:val="NoSpacing"/>
              <w:cnfStyle w:val="100000000000" w:firstRow="1" w:lastRow="0" w:firstColumn="0" w:lastColumn="0" w:oddVBand="0" w:evenVBand="0" w:oddHBand="0" w:evenHBand="0" w:firstRowFirstColumn="0" w:firstRowLastColumn="0" w:lastRowFirstColumn="0" w:lastRowLastColumn="0"/>
              <w:rPr>
                <w:rFonts w:ascii="Lato" w:eastAsia="Lato" w:hAnsi="Lato" w:cs="Arial"/>
                <w:b w:val="0"/>
                <w:bCs w:val="0"/>
                <w:sz w:val="24"/>
                <w:szCs w:val="24"/>
              </w:rPr>
            </w:pPr>
            <w:r w:rsidRPr="000E3447">
              <w:rPr>
                <w:rFonts w:ascii="Lato" w:eastAsia="Lato" w:hAnsi="Lato" w:cs="Arial"/>
                <w:sz w:val="24"/>
                <w:szCs w:val="24"/>
              </w:rPr>
              <w:t>How this can be demonstrated</w:t>
            </w:r>
          </w:p>
        </w:tc>
      </w:tr>
      <w:tr w:rsidR="0092347F" w:rsidRPr="000E3447" w14:paraId="1AE215B9" w14:textId="77777777" w:rsidTr="00EC1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0" w:type="dxa"/>
            <w:shd w:val="clear" w:color="auto" w:fill="DEE2FA"/>
          </w:tcPr>
          <w:p w14:paraId="093728D9" w14:textId="6D4DA73D" w:rsidR="0092347F" w:rsidRPr="000E3447" w:rsidRDefault="0092347F" w:rsidP="0092347F">
            <w:pPr>
              <w:pStyle w:val="NoSpacing"/>
              <w:ind w:left="142"/>
              <w:jc w:val="both"/>
              <w:rPr>
                <w:rFonts w:ascii="Lato" w:eastAsia="Lato" w:hAnsi="Lato" w:cs="Arial"/>
                <w:sz w:val="24"/>
                <w:szCs w:val="24"/>
              </w:rPr>
            </w:pPr>
            <w:r>
              <w:rPr>
                <w:rFonts w:ascii="Lato" w:hAnsi="Lato" w:cs="Arial"/>
                <w:b w:val="0"/>
                <w:bCs w:val="0"/>
                <w:sz w:val="24"/>
                <w:szCs w:val="24"/>
              </w:rPr>
              <w:t>Ability to think strategically and translate vision into operational delivery</w:t>
            </w:r>
          </w:p>
        </w:tc>
        <w:tc>
          <w:tcPr>
            <w:tcW w:w="3171" w:type="dxa"/>
            <w:shd w:val="clear" w:color="auto" w:fill="DEE2FA"/>
          </w:tcPr>
          <w:p w14:paraId="2426CB66" w14:textId="5715CA57" w:rsidR="0092347F" w:rsidRPr="000E3447" w:rsidRDefault="0092347F" w:rsidP="0092347F">
            <w:pPr>
              <w:pStyle w:val="NoSpacing"/>
              <w:ind w:left="436"/>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Pr>
                <w:rFonts w:ascii="Lato" w:hAnsi="Lato" w:cs="Arial"/>
                <w:sz w:val="24"/>
                <w:szCs w:val="24"/>
              </w:rPr>
              <w:t>Board level assurance</w:t>
            </w:r>
          </w:p>
        </w:tc>
        <w:tc>
          <w:tcPr>
            <w:tcW w:w="2675" w:type="dxa"/>
            <w:shd w:val="clear" w:color="auto" w:fill="DEE2FA"/>
          </w:tcPr>
          <w:p w14:paraId="7F55D53A" w14:textId="7A005D1E"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sidRPr="002C624F">
              <w:rPr>
                <w:rFonts w:ascii="Lato" w:hAnsi="Lato" w:cs="Arial"/>
                <w:sz w:val="24"/>
                <w:szCs w:val="24"/>
              </w:rPr>
              <w:t>Application and Interview</w:t>
            </w:r>
          </w:p>
        </w:tc>
      </w:tr>
      <w:tr w:rsidR="0092347F" w:rsidRPr="000E3447" w14:paraId="38326706" w14:textId="77777777" w:rsidTr="00EC1500">
        <w:tc>
          <w:tcPr>
            <w:cnfStyle w:val="001000000000" w:firstRow="0" w:lastRow="0" w:firstColumn="1" w:lastColumn="0" w:oddVBand="0" w:evenVBand="0" w:oddHBand="0" w:evenHBand="0" w:firstRowFirstColumn="0" w:firstRowLastColumn="0" w:lastRowFirstColumn="0" w:lastRowLastColumn="0"/>
            <w:tcW w:w="3170" w:type="dxa"/>
          </w:tcPr>
          <w:p w14:paraId="6E68133A" w14:textId="7B014F37" w:rsidR="0092347F" w:rsidRPr="000E3447" w:rsidRDefault="0092347F" w:rsidP="0092347F">
            <w:pPr>
              <w:pStyle w:val="NoSpacing"/>
              <w:ind w:left="142"/>
              <w:jc w:val="both"/>
              <w:rPr>
                <w:rFonts w:ascii="Lato" w:eastAsia="Lato" w:hAnsi="Lato" w:cs="Arial"/>
                <w:b w:val="0"/>
                <w:bCs w:val="0"/>
                <w:sz w:val="24"/>
                <w:szCs w:val="24"/>
              </w:rPr>
            </w:pPr>
            <w:r>
              <w:rPr>
                <w:rFonts w:ascii="Lato" w:hAnsi="Lato" w:cs="Arial"/>
                <w:b w:val="0"/>
                <w:bCs w:val="0"/>
                <w:sz w:val="24"/>
                <w:szCs w:val="24"/>
              </w:rPr>
              <w:t>Ability to develop quality governance and audit frameworks and continuous improvement frameworks.</w:t>
            </w:r>
          </w:p>
        </w:tc>
        <w:tc>
          <w:tcPr>
            <w:tcW w:w="3171" w:type="dxa"/>
          </w:tcPr>
          <w:p w14:paraId="29B67AAD" w14:textId="7C48F2FA" w:rsidR="0092347F" w:rsidRPr="000E3447" w:rsidRDefault="0092347F" w:rsidP="0092347F">
            <w:pPr>
              <w:pStyle w:val="NoSpacing"/>
              <w:ind w:left="436"/>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Pr>
                <w:rFonts w:ascii="Lato" w:hAnsi="Lato" w:cs="Arial"/>
                <w:sz w:val="24"/>
                <w:szCs w:val="24"/>
              </w:rPr>
              <w:t>Experience in developing organisational training and development around continuous improvement.</w:t>
            </w:r>
          </w:p>
        </w:tc>
        <w:tc>
          <w:tcPr>
            <w:tcW w:w="2675" w:type="dxa"/>
          </w:tcPr>
          <w:p w14:paraId="588D1A2F" w14:textId="159E66B8" w:rsidR="0092347F" w:rsidRPr="000E3447"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Pr>
                <w:rFonts w:ascii="Lato" w:hAnsi="Lato" w:cs="Arial"/>
                <w:sz w:val="24"/>
                <w:szCs w:val="24"/>
              </w:rPr>
              <w:t>Application and Interview</w:t>
            </w:r>
          </w:p>
        </w:tc>
      </w:tr>
      <w:tr w:rsidR="0092347F" w:rsidRPr="000E3447" w14:paraId="15BA5593" w14:textId="77777777" w:rsidTr="00505A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0" w:type="dxa"/>
            <w:shd w:val="clear" w:color="auto" w:fill="DEE2FA"/>
          </w:tcPr>
          <w:p w14:paraId="00A724E1" w14:textId="78D76B18" w:rsidR="0092347F" w:rsidRPr="000E3447" w:rsidRDefault="0092347F" w:rsidP="0092347F">
            <w:pPr>
              <w:pStyle w:val="NoSpacing"/>
              <w:ind w:left="142"/>
              <w:jc w:val="both"/>
              <w:rPr>
                <w:rFonts w:ascii="Lato" w:eastAsia="Lato" w:hAnsi="Lato" w:cs="Arial"/>
                <w:b w:val="0"/>
                <w:bCs w:val="0"/>
                <w:sz w:val="24"/>
                <w:szCs w:val="24"/>
              </w:rPr>
            </w:pPr>
            <w:r>
              <w:rPr>
                <w:rFonts w:ascii="Lato" w:hAnsi="Lato" w:cs="Arial"/>
                <w:b w:val="0"/>
                <w:bCs w:val="0"/>
                <w:sz w:val="24"/>
                <w:szCs w:val="24"/>
              </w:rPr>
              <w:t>Excellent understanding of Safeguarding processes.</w:t>
            </w:r>
          </w:p>
        </w:tc>
        <w:tc>
          <w:tcPr>
            <w:tcW w:w="3171" w:type="dxa"/>
            <w:shd w:val="clear" w:color="auto" w:fill="DEE2FA"/>
          </w:tcPr>
          <w:p w14:paraId="273E7B18" w14:textId="7B347824" w:rsidR="0092347F" w:rsidRPr="000E3447" w:rsidRDefault="0092347F" w:rsidP="0092347F">
            <w:pPr>
              <w:pStyle w:val="NoSpacing"/>
              <w:ind w:left="436" w:hanging="284"/>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Pr>
                <w:rFonts w:ascii="Lato" w:hAnsi="Lato" w:cs="Arial"/>
                <w:sz w:val="24"/>
                <w:szCs w:val="24"/>
              </w:rPr>
              <w:t>Ability to demonstrate professional curiosity and organisational learning.</w:t>
            </w:r>
          </w:p>
        </w:tc>
        <w:tc>
          <w:tcPr>
            <w:tcW w:w="2675" w:type="dxa"/>
            <w:shd w:val="clear" w:color="auto" w:fill="DEE2FA"/>
          </w:tcPr>
          <w:p w14:paraId="230519C5" w14:textId="26F20A2C"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sidRPr="002C624F">
              <w:rPr>
                <w:rFonts w:ascii="Lato" w:hAnsi="Lato" w:cs="Arial"/>
                <w:sz w:val="24"/>
                <w:szCs w:val="24"/>
              </w:rPr>
              <w:t>Application and Interview</w:t>
            </w:r>
          </w:p>
        </w:tc>
      </w:tr>
      <w:tr w:rsidR="0092347F" w:rsidRPr="000E3447" w14:paraId="3BD8FF43" w14:textId="77777777" w:rsidTr="00505ABE">
        <w:tc>
          <w:tcPr>
            <w:cnfStyle w:val="001000000000" w:firstRow="0" w:lastRow="0" w:firstColumn="1" w:lastColumn="0" w:oddVBand="0" w:evenVBand="0" w:oddHBand="0" w:evenHBand="0" w:firstRowFirstColumn="0" w:firstRowLastColumn="0" w:lastRowFirstColumn="0" w:lastRowLastColumn="0"/>
            <w:tcW w:w="3170" w:type="dxa"/>
          </w:tcPr>
          <w:p w14:paraId="2871B0AC" w14:textId="2E7CEEA9" w:rsidR="0092347F" w:rsidRPr="000E3447" w:rsidRDefault="0092347F" w:rsidP="0092347F">
            <w:pPr>
              <w:pStyle w:val="NoSpacing"/>
              <w:ind w:left="142"/>
              <w:jc w:val="both"/>
              <w:rPr>
                <w:rFonts w:ascii="Lato" w:eastAsia="Lato" w:hAnsi="Lato" w:cs="Arial"/>
                <w:b w:val="0"/>
                <w:bCs w:val="0"/>
                <w:sz w:val="24"/>
                <w:szCs w:val="24"/>
              </w:rPr>
            </w:pPr>
            <w:r w:rsidRPr="004B2242">
              <w:rPr>
                <w:rFonts w:ascii="Lato" w:hAnsi="Lato" w:cs="Arial"/>
                <w:b w:val="0"/>
                <w:bCs w:val="0"/>
                <w:sz w:val="24"/>
                <w:szCs w:val="24"/>
              </w:rPr>
              <w:lastRenderedPageBreak/>
              <w:t>Excellent stakeholder engagement skills</w:t>
            </w:r>
          </w:p>
        </w:tc>
        <w:tc>
          <w:tcPr>
            <w:tcW w:w="3171" w:type="dxa"/>
          </w:tcPr>
          <w:p w14:paraId="2C938486" w14:textId="09DC9779" w:rsidR="0092347F" w:rsidRPr="000E3447" w:rsidRDefault="0092347F" w:rsidP="0092347F">
            <w:pPr>
              <w:pStyle w:val="NoSpacing"/>
              <w:ind w:left="436" w:hanging="284"/>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Pr>
                <w:rFonts w:ascii="Lato" w:hAnsi="Lato" w:cs="Arial"/>
                <w:sz w:val="24"/>
                <w:szCs w:val="24"/>
              </w:rPr>
              <w:t>Ability to use influence and develop partnership working.</w:t>
            </w:r>
          </w:p>
        </w:tc>
        <w:tc>
          <w:tcPr>
            <w:tcW w:w="2675" w:type="dxa"/>
          </w:tcPr>
          <w:p w14:paraId="324FD632" w14:textId="6EABBAC5" w:rsidR="0092347F" w:rsidRPr="000E3447"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sidRPr="002C624F">
              <w:rPr>
                <w:rFonts w:ascii="Lato" w:hAnsi="Lato" w:cs="Arial"/>
                <w:sz w:val="24"/>
                <w:szCs w:val="24"/>
              </w:rPr>
              <w:t>Application and Interview</w:t>
            </w:r>
          </w:p>
        </w:tc>
      </w:tr>
      <w:tr w:rsidR="0092347F" w:rsidRPr="000E3447" w14:paraId="087D8CF9" w14:textId="77777777" w:rsidTr="00505A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0" w:type="dxa"/>
            <w:shd w:val="clear" w:color="auto" w:fill="DEE2FA"/>
          </w:tcPr>
          <w:p w14:paraId="4D291226" w14:textId="77777777" w:rsidR="0092347F" w:rsidRPr="00523B55" w:rsidRDefault="0092347F" w:rsidP="0092347F">
            <w:pPr>
              <w:pStyle w:val="NoSpacing"/>
              <w:spacing w:line="276" w:lineRule="auto"/>
              <w:ind w:left="142"/>
              <w:rPr>
                <w:rFonts w:ascii="Lato" w:hAnsi="Lato" w:cs="Arial"/>
                <w:b w:val="0"/>
                <w:bCs w:val="0"/>
                <w:sz w:val="24"/>
                <w:szCs w:val="24"/>
              </w:rPr>
            </w:pPr>
            <w:r w:rsidRPr="00523B55">
              <w:rPr>
                <w:rFonts w:ascii="Lato" w:hAnsi="Lato" w:cs="Arial"/>
                <w:b w:val="0"/>
                <w:bCs w:val="0"/>
                <w:sz w:val="24"/>
                <w:szCs w:val="24"/>
              </w:rPr>
              <w:t>Ability to self-manage workload</w:t>
            </w:r>
            <w:r>
              <w:rPr>
                <w:rFonts w:ascii="Lato" w:hAnsi="Lato" w:cs="Arial"/>
                <w:b w:val="0"/>
                <w:bCs w:val="0"/>
                <w:sz w:val="24"/>
                <w:szCs w:val="24"/>
              </w:rPr>
              <w:t xml:space="preserve"> and be driven and resilient.</w:t>
            </w:r>
          </w:p>
          <w:p w14:paraId="0EC58D4A" w14:textId="6D6DF724" w:rsidR="0092347F" w:rsidRPr="000E3447" w:rsidRDefault="0092347F" w:rsidP="0092347F">
            <w:pPr>
              <w:pStyle w:val="NoSpacing"/>
              <w:ind w:left="142"/>
              <w:jc w:val="both"/>
              <w:rPr>
                <w:rFonts w:ascii="Lato" w:eastAsia="Lato" w:hAnsi="Lato" w:cs="Arial"/>
                <w:b w:val="0"/>
                <w:bCs w:val="0"/>
                <w:sz w:val="24"/>
                <w:szCs w:val="24"/>
              </w:rPr>
            </w:pPr>
          </w:p>
        </w:tc>
        <w:tc>
          <w:tcPr>
            <w:tcW w:w="3171" w:type="dxa"/>
            <w:shd w:val="clear" w:color="auto" w:fill="DEE2FA"/>
          </w:tcPr>
          <w:p w14:paraId="3BAA1BF0" w14:textId="77777777" w:rsidR="0092347F" w:rsidRPr="00523B55" w:rsidRDefault="0092347F" w:rsidP="0092347F">
            <w:pPr>
              <w:pStyle w:val="NoSpacing"/>
              <w:spacing w:line="276" w:lineRule="auto"/>
              <w:ind w:left="142"/>
              <w:cnfStyle w:val="000000100000" w:firstRow="0" w:lastRow="0" w:firstColumn="0" w:lastColumn="0" w:oddVBand="0" w:evenVBand="0" w:oddHBand="1" w:evenHBand="0" w:firstRowFirstColumn="0" w:firstRowLastColumn="0" w:lastRowFirstColumn="0" w:lastRowLastColumn="0"/>
              <w:rPr>
                <w:rFonts w:ascii="Lato" w:hAnsi="Lato" w:cs="Arial"/>
                <w:sz w:val="24"/>
                <w:szCs w:val="24"/>
              </w:rPr>
            </w:pPr>
            <w:r w:rsidRPr="00523B55">
              <w:rPr>
                <w:rFonts w:ascii="Lato" w:hAnsi="Lato" w:cs="Arial"/>
                <w:sz w:val="24"/>
                <w:szCs w:val="24"/>
              </w:rPr>
              <w:t xml:space="preserve">Ability to </w:t>
            </w:r>
            <w:r>
              <w:rPr>
                <w:rFonts w:ascii="Lato" w:hAnsi="Lato" w:cs="Arial"/>
                <w:sz w:val="24"/>
                <w:szCs w:val="24"/>
              </w:rPr>
              <w:t>lead organisational change.</w:t>
            </w:r>
          </w:p>
          <w:p w14:paraId="4BCA06E1" w14:textId="77777777" w:rsidR="0092347F" w:rsidRPr="000E3447" w:rsidRDefault="0092347F" w:rsidP="0092347F">
            <w:pPr>
              <w:pStyle w:val="NoSpacing"/>
              <w:ind w:left="436" w:hanging="284"/>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p>
        </w:tc>
        <w:tc>
          <w:tcPr>
            <w:tcW w:w="2675" w:type="dxa"/>
            <w:shd w:val="clear" w:color="auto" w:fill="DEE2FA"/>
          </w:tcPr>
          <w:p w14:paraId="2076CC05" w14:textId="07FEA1C1" w:rsidR="0092347F" w:rsidRPr="000E3447" w:rsidRDefault="0092347F" w:rsidP="0092347F">
            <w:pPr>
              <w:pStyle w:val="NoSpacing"/>
              <w:jc w:val="both"/>
              <w:cnfStyle w:val="000000100000" w:firstRow="0" w:lastRow="0" w:firstColumn="0" w:lastColumn="0" w:oddVBand="0" w:evenVBand="0" w:oddHBand="1" w:evenHBand="0" w:firstRowFirstColumn="0" w:firstRowLastColumn="0" w:lastRowFirstColumn="0" w:lastRowLastColumn="0"/>
              <w:rPr>
                <w:rFonts w:ascii="Lato" w:eastAsia="Lato" w:hAnsi="Lato" w:cs="Arial"/>
                <w:sz w:val="24"/>
                <w:szCs w:val="24"/>
              </w:rPr>
            </w:pPr>
            <w:r>
              <w:rPr>
                <w:rFonts w:ascii="Lato" w:hAnsi="Lato" w:cs="Arial"/>
                <w:sz w:val="24"/>
                <w:szCs w:val="24"/>
              </w:rPr>
              <w:t>Application and Interview</w:t>
            </w:r>
          </w:p>
        </w:tc>
      </w:tr>
      <w:tr w:rsidR="0092347F" w:rsidRPr="000E3447" w14:paraId="5CE3637D" w14:textId="77777777" w:rsidTr="00505ABE">
        <w:tc>
          <w:tcPr>
            <w:cnfStyle w:val="001000000000" w:firstRow="0" w:lastRow="0" w:firstColumn="1" w:lastColumn="0" w:oddVBand="0" w:evenVBand="0" w:oddHBand="0" w:evenHBand="0" w:firstRowFirstColumn="0" w:firstRowLastColumn="0" w:lastRowFirstColumn="0" w:lastRowLastColumn="0"/>
            <w:tcW w:w="3170" w:type="dxa"/>
          </w:tcPr>
          <w:p w14:paraId="5395E5ED" w14:textId="4E901B3D" w:rsidR="0092347F" w:rsidRPr="000E3447" w:rsidRDefault="0092347F" w:rsidP="0092347F">
            <w:pPr>
              <w:pStyle w:val="NoSpacing"/>
              <w:ind w:left="142"/>
              <w:jc w:val="both"/>
              <w:rPr>
                <w:rFonts w:ascii="Lato" w:eastAsia="Lato" w:hAnsi="Lato" w:cs="Arial"/>
                <w:b w:val="0"/>
                <w:bCs w:val="0"/>
                <w:sz w:val="24"/>
                <w:szCs w:val="24"/>
              </w:rPr>
            </w:pPr>
            <w:r w:rsidRPr="00523B55">
              <w:rPr>
                <w:rFonts w:ascii="Lato" w:hAnsi="Lato" w:cs="Arial"/>
                <w:b w:val="0"/>
                <w:bCs w:val="0"/>
                <w:sz w:val="24"/>
                <w:szCs w:val="24"/>
              </w:rPr>
              <w:t xml:space="preserve">Ability to </w:t>
            </w:r>
            <w:r>
              <w:rPr>
                <w:rFonts w:ascii="Lato" w:hAnsi="Lato" w:cs="Arial"/>
                <w:b w:val="0"/>
                <w:bCs w:val="0"/>
                <w:sz w:val="24"/>
                <w:szCs w:val="24"/>
              </w:rPr>
              <w:t>use data and intelligence to inform assurance and make decisions.</w:t>
            </w:r>
          </w:p>
        </w:tc>
        <w:tc>
          <w:tcPr>
            <w:tcW w:w="3171" w:type="dxa"/>
          </w:tcPr>
          <w:p w14:paraId="0971E0DC" w14:textId="77777777" w:rsidR="0092347F" w:rsidRPr="003D634C" w:rsidRDefault="0092347F" w:rsidP="0092347F">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Segoe UI"/>
                <w:lang w:eastAsia="en-GB"/>
              </w:rPr>
            </w:pPr>
            <w:r w:rsidRPr="003D634C">
              <w:rPr>
                <w:rFonts w:eastAsia="Times New Roman" w:cs="Segoe UI"/>
                <w:lang w:eastAsia="en-GB"/>
              </w:rPr>
              <w:t>Ability to present complex information clearly to senior stakeholders and trustees.</w:t>
            </w:r>
          </w:p>
          <w:p w14:paraId="38A29B27" w14:textId="77777777" w:rsidR="0092347F" w:rsidRPr="000E3447" w:rsidRDefault="0092347F" w:rsidP="0092347F">
            <w:pPr>
              <w:pStyle w:val="NoSpacing"/>
              <w:ind w:left="436" w:hanging="284"/>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p>
        </w:tc>
        <w:tc>
          <w:tcPr>
            <w:tcW w:w="2675" w:type="dxa"/>
          </w:tcPr>
          <w:p w14:paraId="5126E9C7" w14:textId="70CC0866" w:rsidR="0092347F" w:rsidRPr="000E3447" w:rsidRDefault="0092347F" w:rsidP="0092347F">
            <w:pPr>
              <w:pStyle w:val="NoSpacing"/>
              <w:jc w:val="both"/>
              <w:cnfStyle w:val="000000000000" w:firstRow="0" w:lastRow="0" w:firstColumn="0" w:lastColumn="0" w:oddVBand="0" w:evenVBand="0" w:oddHBand="0" w:evenHBand="0" w:firstRowFirstColumn="0" w:firstRowLastColumn="0" w:lastRowFirstColumn="0" w:lastRowLastColumn="0"/>
              <w:rPr>
                <w:rFonts w:ascii="Lato" w:eastAsia="Lato" w:hAnsi="Lato" w:cs="Arial"/>
                <w:sz w:val="24"/>
                <w:szCs w:val="24"/>
              </w:rPr>
            </w:pPr>
            <w:r>
              <w:rPr>
                <w:rFonts w:ascii="Lato" w:hAnsi="Lato" w:cs="Arial"/>
                <w:sz w:val="24"/>
                <w:szCs w:val="24"/>
              </w:rPr>
              <w:t>Application and Interview</w:t>
            </w:r>
          </w:p>
        </w:tc>
      </w:tr>
    </w:tbl>
    <w:p w14:paraId="4F946DC4" w14:textId="0E480389" w:rsidR="00CF501B" w:rsidRPr="000E3447" w:rsidRDefault="00CF501B" w:rsidP="007D27CB">
      <w:pPr>
        <w:rPr>
          <w:rFonts w:ascii="Lato" w:hAnsi="Lato"/>
        </w:rPr>
      </w:pPr>
    </w:p>
    <w:sectPr w:rsidR="00CF501B" w:rsidRPr="000E3447" w:rsidSect="0014100A">
      <w:headerReference w:type="default" r:id="rId11"/>
      <w:footerReference w:type="default" r:id="rId12"/>
      <w:pgSz w:w="11906" w:h="16838" w:code="9"/>
      <w:pgMar w:top="2552" w:right="720" w:bottom="720" w:left="720" w:header="57" w:footer="7"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2BB07" w14:textId="77777777" w:rsidR="00ED2FCB" w:rsidRDefault="00ED2FCB" w:rsidP="009D0EDC">
      <w:r>
        <w:separator/>
      </w:r>
    </w:p>
  </w:endnote>
  <w:endnote w:type="continuationSeparator" w:id="0">
    <w:p w14:paraId="21F7B4A4" w14:textId="77777777" w:rsidR="00ED2FCB" w:rsidRDefault="00ED2FCB" w:rsidP="009D0EDC">
      <w:r>
        <w:continuationSeparator/>
      </w:r>
    </w:p>
  </w:endnote>
  <w:endnote w:type="continuationNotice" w:id="1">
    <w:p w14:paraId="58E879B8" w14:textId="77777777" w:rsidR="00ED2FCB" w:rsidRDefault="00ED2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0BC4" w14:textId="0AF13FB5" w:rsidR="3962FB71" w:rsidRDefault="3962FB71" w:rsidP="3962FB71">
    <w:pPr>
      <w:pStyle w:val="Footer"/>
      <w:ind w:left="-1134" w:right="-1134"/>
      <w:jc w:val="right"/>
    </w:pPr>
    <w:r>
      <w:rPr>
        <w:noProof/>
      </w:rPr>
      <w:drawing>
        <wp:inline distT="0" distB="0" distL="0" distR="0" wp14:anchorId="787BC5C6" wp14:editId="41D76E8D">
          <wp:extent cx="7804253" cy="1310171"/>
          <wp:effectExtent l="0" t="0" r="6350" b="4445"/>
          <wp:docPr id="2058840054" name="Picture 205884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78045" name="Picture 818878045"/>
                  <pic:cNvPicPr/>
                </pic:nvPicPr>
                <pic:blipFill>
                  <a:blip r:embed="rId1">
                    <a:extLst>
                      <a:ext uri="{28A0092B-C50C-407E-A947-70E740481C1C}">
                        <a14:useLocalDpi xmlns:a14="http://schemas.microsoft.com/office/drawing/2010/main" val="0"/>
                      </a:ext>
                    </a:extLst>
                  </a:blip>
                  <a:stretch>
                    <a:fillRect/>
                  </a:stretch>
                </pic:blipFill>
                <pic:spPr>
                  <a:xfrm>
                    <a:off x="0" y="0"/>
                    <a:ext cx="7896980" cy="132573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0322" w14:textId="77777777" w:rsidR="00ED2FCB" w:rsidRDefault="00ED2FCB" w:rsidP="009D0EDC">
      <w:r>
        <w:separator/>
      </w:r>
    </w:p>
  </w:footnote>
  <w:footnote w:type="continuationSeparator" w:id="0">
    <w:p w14:paraId="16CB1766" w14:textId="77777777" w:rsidR="00ED2FCB" w:rsidRDefault="00ED2FCB" w:rsidP="009D0EDC">
      <w:r>
        <w:continuationSeparator/>
      </w:r>
    </w:p>
  </w:footnote>
  <w:footnote w:type="continuationNotice" w:id="1">
    <w:p w14:paraId="1C73F371" w14:textId="77777777" w:rsidR="00ED2FCB" w:rsidRDefault="00ED2F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BB7B" w14:textId="02FE6A7C" w:rsidR="005E64E5" w:rsidRDefault="0014100A" w:rsidP="2A1F7A9E">
    <w:pPr>
      <w:jc w:val="right"/>
    </w:pPr>
    <w:r>
      <w:rPr>
        <w:noProof/>
      </w:rPr>
      <w:drawing>
        <wp:anchor distT="0" distB="0" distL="114300" distR="114300" simplePos="0" relativeHeight="251655680" behindDoc="1" locked="0" layoutInCell="1" allowOverlap="1" wp14:anchorId="0CA24CC9" wp14:editId="59F11DDD">
          <wp:simplePos x="0" y="0"/>
          <wp:positionH relativeFrom="margin">
            <wp:posOffset>2308860</wp:posOffset>
          </wp:positionH>
          <wp:positionV relativeFrom="paragraph">
            <wp:posOffset>116205</wp:posOffset>
          </wp:positionV>
          <wp:extent cx="4998720" cy="1191895"/>
          <wp:effectExtent l="0" t="0" r="0" b="0"/>
          <wp:wrapTopAndBottom/>
          <wp:docPr id="977866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687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998720" cy="1191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944" behindDoc="0" locked="0" layoutInCell="1" allowOverlap="1" wp14:anchorId="1D2AF4ED" wp14:editId="76187532">
          <wp:simplePos x="0" y="0"/>
          <wp:positionH relativeFrom="column">
            <wp:posOffset>45720</wp:posOffset>
          </wp:positionH>
          <wp:positionV relativeFrom="paragraph">
            <wp:posOffset>1022985</wp:posOffset>
          </wp:positionV>
          <wp:extent cx="2118360" cy="191770"/>
          <wp:effectExtent l="0" t="0" r="0" b="0"/>
          <wp:wrapTopAndBottom/>
          <wp:docPr id="10457913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8360" cy="1917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872" behindDoc="1" locked="0" layoutInCell="1" allowOverlap="1" wp14:anchorId="25A7F1DC" wp14:editId="3B2DED4A">
          <wp:simplePos x="0" y="0"/>
          <wp:positionH relativeFrom="page">
            <wp:posOffset>495300</wp:posOffset>
          </wp:positionH>
          <wp:positionV relativeFrom="paragraph">
            <wp:posOffset>215265</wp:posOffset>
          </wp:positionV>
          <wp:extent cx="2095500" cy="781050"/>
          <wp:effectExtent l="0" t="0" r="0" b="0"/>
          <wp:wrapTopAndBottom/>
          <wp:docPr id="6571476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9550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83F"/>
    <w:multiLevelType w:val="hybridMultilevel"/>
    <w:tmpl w:val="23A26C0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C2AAE"/>
    <w:multiLevelType w:val="multilevel"/>
    <w:tmpl w:val="31200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72C14"/>
    <w:multiLevelType w:val="hybridMultilevel"/>
    <w:tmpl w:val="23A26C0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0B36B7"/>
    <w:multiLevelType w:val="hybridMultilevel"/>
    <w:tmpl w:val="96280C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41429B1"/>
    <w:multiLevelType w:val="hybridMultilevel"/>
    <w:tmpl w:val="66DA1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994BCF"/>
    <w:multiLevelType w:val="hybridMultilevel"/>
    <w:tmpl w:val="2E0007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1436D6D"/>
    <w:multiLevelType w:val="hybridMultilevel"/>
    <w:tmpl w:val="69960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3010A2"/>
    <w:multiLevelType w:val="multilevel"/>
    <w:tmpl w:val="B4B86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8753A"/>
    <w:multiLevelType w:val="hybridMultilevel"/>
    <w:tmpl w:val="D0AE38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96D17B7"/>
    <w:multiLevelType w:val="hybridMultilevel"/>
    <w:tmpl w:val="13142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293F46"/>
    <w:multiLevelType w:val="hybridMultilevel"/>
    <w:tmpl w:val="3C4E0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E2BD1"/>
    <w:multiLevelType w:val="hybridMultilevel"/>
    <w:tmpl w:val="672C78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E60C09"/>
    <w:multiLevelType w:val="multilevel"/>
    <w:tmpl w:val="B2804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5824F6"/>
    <w:multiLevelType w:val="hybridMultilevel"/>
    <w:tmpl w:val="3D869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347355"/>
    <w:multiLevelType w:val="hybridMultilevel"/>
    <w:tmpl w:val="9F983B4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7D30986"/>
    <w:multiLevelType w:val="hybridMultilevel"/>
    <w:tmpl w:val="F600F1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8254226"/>
    <w:multiLevelType w:val="multilevel"/>
    <w:tmpl w:val="DC1EE5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646CD5"/>
    <w:multiLevelType w:val="hybridMultilevel"/>
    <w:tmpl w:val="31F291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DA5621"/>
    <w:multiLevelType w:val="hybridMultilevel"/>
    <w:tmpl w:val="D5AA701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F56240E"/>
    <w:multiLevelType w:val="hybridMultilevel"/>
    <w:tmpl w:val="4BCE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721CBB"/>
    <w:multiLevelType w:val="multilevel"/>
    <w:tmpl w:val="CC9061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AF1CB0"/>
    <w:multiLevelType w:val="hybridMultilevel"/>
    <w:tmpl w:val="9D4E60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FC479BB"/>
    <w:multiLevelType w:val="hybridMultilevel"/>
    <w:tmpl w:val="29CC0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165FE"/>
    <w:multiLevelType w:val="hybridMultilevel"/>
    <w:tmpl w:val="6E4818A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2EF06D9"/>
    <w:multiLevelType w:val="hybridMultilevel"/>
    <w:tmpl w:val="2084CC08"/>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F10D63"/>
    <w:multiLevelType w:val="multilevel"/>
    <w:tmpl w:val="A1D03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E77898"/>
    <w:multiLevelType w:val="hybridMultilevel"/>
    <w:tmpl w:val="965E12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EBE1558"/>
    <w:multiLevelType w:val="hybridMultilevel"/>
    <w:tmpl w:val="EE18B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660988"/>
    <w:multiLevelType w:val="hybridMultilevel"/>
    <w:tmpl w:val="ADA88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21D58EF"/>
    <w:multiLevelType w:val="hybridMultilevel"/>
    <w:tmpl w:val="B202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8D6F8A"/>
    <w:multiLevelType w:val="multilevel"/>
    <w:tmpl w:val="B6C88E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F65D97"/>
    <w:multiLevelType w:val="hybridMultilevel"/>
    <w:tmpl w:val="6D06F3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1745FE"/>
    <w:multiLevelType w:val="hybridMultilevel"/>
    <w:tmpl w:val="388A6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AC386E"/>
    <w:multiLevelType w:val="multilevel"/>
    <w:tmpl w:val="04FED4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E84D2D"/>
    <w:multiLevelType w:val="multilevel"/>
    <w:tmpl w:val="F4C02D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F94972"/>
    <w:multiLevelType w:val="hybridMultilevel"/>
    <w:tmpl w:val="C8421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C54FFE"/>
    <w:multiLevelType w:val="hybridMultilevel"/>
    <w:tmpl w:val="1BDE7ED2"/>
    <w:lvl w:ilvl="0" w:tplc="04090009">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9AE1323"/>
    <w:multiLevelType w:val="hybridMultilevel"/>
    <w:tmpl w:val="AAF4C874"/>
    <w:lvl w:ilvl="0" w:tplc="04090009">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DD855A0"/>
    <w:multiLevelType w:val="multilevel"/>
    <w:tmpl w:val="6268B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B04E3A"/>
    <w:multiLevelType w:val="hybridMultilevel"/>
    <w:tmpl w:val="98FC71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79132873"/>
    <w:multiLevelType w:val="multilevel"/>
    <w:tmpl w:val="DE74C0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416E90"/>
    <w:multiLevelType w:val="hybridMultilevel"/>
    <w:tmpl w:val="23A26C0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DF451D"/>
    <w:multiLevelType w:val="hybridMultilevel"/>
    <w:tmpl w:val="4ACE121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DE05809"/>
    <w:multiLevelType w:val="hybridMultilevel"/>
    <w:tmpl w:val="1DAE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611370">
    <w:abstractNumId w:val="29"/>
  </w:num>
  <w:num w:numId="2" w16cid:durableId="693306457">
    <w:abstractNumId w:val="36"/>
  </w:num>
  <w:num w:numId="3" w16cid:durableId="2040429255">
    <w:abstractNumId w:val="37"/>
  </w:num>
  <w:num w:numId="4" w16cid:durableId="670332859">
    <w:abstractNumId w:val="9"/>
  </w:num>
  <w:num w:numId="5" w16cid:durableId="261110100">
    <w:abstractNumId w:val="42"/>
  </w:num>
  <w:num w:numId="6" w16cid:durableId="1348874445">
    <w:abstractNumId w:val="21"/>
  </w:num>
  <w:num w:numId="7" w16cid:durableId="22556193">
    <w:abstractNumId w:val="5"/>
  </w:num>
  <w:num w:numId="8" w16cid:durableId="954482432">
    <w:abstractNumId w:val="10"/>
  </w:num>
  <w:num w:numId="9" w16cid:durableId="1435856177">
    <w:abstractNumId w:val="43"/>
  </w:num>
  <w:num w:numId="10" w16cid:durableId="71128773">
    <w:abstractNumId w:val="8"/>
  </w:num>
  <w:num w:numId="11" w16cid:durableId="648170479">
    <w:abstractNumId w:val="41"/>
  </w:num>
  <w:num w:numId="12" w16cid:durableId="1860656477">
    <w:abstractNumId w:val="24"/>
  </w:num>
  <w:num w:numId="13" w16cid:durableId="2903744">
    <w:abstractNumId w:val="18"/>
  </w:num>
  <w:num w:numId="14" w16cid:durableId="794493261">
    <w:abstractNumId w:val="0"/>
  </w:num>
  <w:num w:numId="15" w16cid:durableId="258878352">
    <w:abstractNumId w:val="2"/>
  </w:num>
  <w:num w:numId="16" w16cid:durableId="556554499">
    <w:abstractNumId w:val="31"/>
  </w:num>
  <w:num w:numId="17" w16cid:durableId="563369675">
    <w:abstractNumId w:val="17"/>
  </w:num>
  <w:num w:numId="18" w16cid:durableId="349069421">
    <w:abstractNumId w:val="22"/>
  </w:num>
  <w:num w:numId="19" w16cid:durableId="2140294440">
    <w:abstractNumId w:val="38"/>
  </w:num>
  <w:num w:numId="20" w16cid:durableId="1461799084">
    <w:abstractNumId w:val="33"/>
  </w:num>
  <w:num w:numId="21" w16cid:durableId="586381192">
    <w:abstractNumId w:val="25"/>
  </w:num>
  <w:num w:numId="22" w16cid:durableId="22825885">
    <w:abstractNumId w:val="34"/>
  </w:num>
  <w:num w:numId="23" w16cid:durableId="604731188">
    <w:abstractNumId w:val="20"/>
  </w:num>
  <w:num w:numId="24" w16cid:durableId="17659242">
    <w:abstractNumId w:val="16"/>
  </w:num>
  <w:num w:numId="25" w16cid:durableId="1547793648">
    <w:abstractNumId w:val="40"/>
  </w:num>
  <w:num w:numId="26" w16cid:durableId="2121754287">
    <w:abstractNumId w:val="30"/>
  </w:num>
  <w:num w:numId="27" w16cid:durableId="1655257001">
    <w:abstractNumId w:val="39"/>
  </w:num>
  <w:num w:numId="28" w16cid:durableId="1184974622">
    <w:abstractNumId w:val="1"/>
  </w:num>
  <w:num w:numId="29" w16cid:durableId="170730337">
    <w:abstractNumId w:val="12"/>
  </w:num>
  <w:num w:numId="30" w16cid:durableId="1678649922">
    <w:abstractNumId w:val="7"/>
  </w:num>
  <w:num w:numId="31" w16cid:durableId="1700469983">
    <w:abstractNumId w:val="26"/>
  </w:num>
  <w:num w:numId="32" w16cid:durableId="78184978">
    <w:abstractNumId w:val="14"/>
  </w:num>
  <w:num w:numId="33" w16cid:durableId="1353071350">
    <w:abstractNumId w:val="15"/>
  </w:num>
  <w:num w:numId="34" w16cid:durableId="642201241">
    <w:abstractNumId w:val="23"/>
  </w:num>
  <w:num w:numId="35" w16cid:durableId="1771773411">
    <w:abstractNumId w:val="28"/>
  </w:num>
  <w:num w:numId="36" w16cid:durableId="1640304300">
    <w:abstractNumId w:val="3"/>
  </w:num>
  <w:num w:numId="37" w16cid:durableId="1748651360">
    <w:abstractNumId w:val="11"/>
  </w:num>
  <w:num w:numId="38" w16cid:durableId="281687741">
    <w:abstractNumId w:val="13"/>
  </w:num>
  <w:num w:numId="39" w16cid:durableId="1833523066">
    <w:abstractNumId w:val="19"/>
  </w:num>
  <w:num w:numId="40" w16cid:durableId="86342396">
    <w:abstractNumId w:val="35"/>
  </w:num>
  <w:num w:numId="41" w16cid:durableId="341057389">
    <w:abstractNumId w:val="27"/>
  </w:num>
  <w:num w:numId="42" w16cid:durableId="1905410579">
    <w:abstractNumId w:val="6"/>
  </w:num>
  <w:num w:numId="43" w16cid:durableId="1823424392">
    <w:abstractNumId w:val="4"/>
  </w:num>
  <w:num w:numId="44" w16cid:durableId="6168361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405"/>
    <w:rsid w:val="00000719"/>
    <w:rsid w:val="00000AEC"/>
    <w:rsid w:val="00004D33"/>
    <w:rsid w:val="0000526B"/>
    <w:rsid w:val="000061C5"/>
    <w:rsid w:val="0000656F"/>
    <w:rsid w:val="00006DC5"/>
    <w:rsid w:val="000103D1"/>
    <w:rsid w:val="00011021"/>
    <w:rsid w:val="000111A7"/>
    <w:rsid w:val="000127B3"/>
    <w:rsid w:val="000129C8"/>
    <w:rsid w:val="00012F62"/>
    <w:rsid w:val="000139D6"/>
    <w:rsid w:val="00013A97"/>
    <w:rsid w:val="000145FB"/>
    <w:rsid w:val="0001461B"/>
    <w:rsid w:val="00015A28"/>
    <w:rsid w:val="0001640D"/>
    <w:rsid w:val="0001656E"/>
    <w:rsid w:val="00017155"/>
    <w:rsid w:val="00021271"/>
    <w:rsid w:val="00021E0C"/>
    <w:rsid w:val="0002503C"/>
    <w:rsid w:val="000254AF"/>
    <w:rsid w:val="000255B8"/>
    <w:rsid w:val="00025678"/>
    <w:rsid w:val="000259A9"/>
    <w:rsid w:val="00026FFB"/>
    <w:rsid w:val="00030896"/>
    <w:rsid w:val="00030C13"/>
    <w:rsid w:val="000311FE"/>
    <w:rsid w:val="000321BA"/>
    <w:rsid w:val="0003364D"/>
    <w:rsid w:val="000343E7"/>
    <w:rsid w:val="000345FE"/>
    <w:rsid w:val="00035069"/>
    <w:rsid w:val="0003655F"/>
    <w:rsid w:val="00037C5D"/>
    <w:rsid w:val="00041A92"/>
    <w:rsid w:val="00041DA5"/>
    <w:rsid w:val="000422C0"/>
    <w:rsid w:val="00042CC2"/>
    <w:rsid w:val="00042F69"/>
    <w:rsid w:val="00043A20"/>
    <w:rsid w:val="0004442E"/>
    <w:rsid w:val="00045C55"/>
    <w:rsid w:val="00047DF8"/>
    <w:rsid w:val="0005079A"/>
    <w:rsid w:val="00052E40"/>
    <w:rsid w:val="0005340E"/>
    <w:rsid w:val="00055ADD"/>
    <w:rsid w:val="00056FAC"/>
    <w:rsid w:val="000605A1"/>
    <w:rsid w:val="00061A26"/>
    <w:rsid w:val="00061B55"/>
    <w:rsid w:val="00063075"/>
    <w:rsid w:val="000641DB"/>
    <w:rsid w:val="00071156"/>
    <w:rsid w:val="000717C2"/>
    <w:rsid w:val="00071993"/>
    <w:rsid w:val="00072870"/>
    <w:rsid w:val="00073697"/>
    <w:rsid w:val="00074109"/>
    <w:rsid w:val="000752FC"/>
    <w:rsid w:val="00075A83"/>
    <w:rsid w:val="00075D9A"/>
    <w:rsid w:val="00076544"/>
    <w:rsid w:val="000768AF"/>
    <w:rsid w:val="0008214F"/>
    <w:rsid w:val="000827E9"/>
    <w:rsid w:val="000827EC"/>
    <w:rsid w:val="000827F4"/>
    <w:rsid w:val="0008300A"/>
    <w:rsid w:val="000831A6"/>
    <w:rsid w:val="000837BB"/>
    <w:rsid w:val="0008442E"/>
    <w:rsid w:val="00085194"/>
    <w:rsid w:val="00085C84"/>
    <w:rsid w:val="00085FE5"/>
    <w:rsid w:val="000872D6"/>
    <w:rsid w:val="00087504"/>
    <w:rsid w:val="0008792C"/>
    <w:rsid w:val="00090734"/>
    <w:rsid w:val="00091073"/>
    <w:rsid w:val="000913A2"/>
    <w:rsid w:val="00091A90"/>
    <w:rsid w:val="00091E14"/>
    <w:rsid w:val="00092322"/>
    <w:rsid w:val="00092BA7"/>
    <w:rsid w:val="00094D62"/>
    <w:rsid w:val="00096BF2"/>
    <w:rsid w:val="00096CED"/>
    <w:rsid w:val="00097088"/>
    <w:rsid w:val="000A001B"/>
    <w:rsid w:val="000A15E1"/>
    <w:rsid w:val="000A3233"/>
    <w:rsid w:val="000A4DF3"/>
    <w:rsid w:val="000A6236"/>
    <w:rsid w:val="000A6282"/>
    <w:rsid w:val="000B0236"/>
    <w:rsid w:val="000B206E"/>
    <w:rsid w:val="000B2CD6"/>
    <w:rsid w:val="000B2FA5"/>
    <w:rsid w:val="000B3CFF"/>
    <w:rsid w:val="000B5305"/>
    <w:rsid w:val="000B556F"/>
    <w:rsid w:val="000B578C"/>
    <w:rsid w:val="000B67E3"/>
    <w:rsid w:val="000B6D97"/>
    <w:rsid w:val="000B6EC3"/>
    <w:rsid w:val="000B6EF2"/>
    <w:rsid w:val="000B7FA0"/>
    <w:rsid w:val="000C01F3"/>
    <w:rsid w:val="000C3215"/>
    <w:rsid w:val="000C3582"/>
    <w:rsid w:val="000C3B8F"/>
    <w:rsid w:val="000C3D67"/>
    <w:rsid w:val="000C5439"/>
    <w:rsid w:val="000D0804"/>
    <w:rsid w:val="000D1703"/>
    <w:rsid w:val="000D189D"/>
    <w:rsid w:val="000D1D4C"/>
    <w:rsid w:val="000D3092"/>
    <w:rsid w:val="000D4D37"/>
    <w:rsid w:val="000D6111"/>
    <w:rsid w:val="000D67F8"/>
    <w:rsid w:val="000D6F60"/>
    <w:rsid w:val="000E3447"/>
    <w:rsid w:val="000E483B"/>
    <w:rsid w:val="000E5C04"/>
    <w:rsid w:val="000E64C5"/>
    <w:rsid w:val="000E6A68"/>
    <w:rsid w:val="000E774F"/>
    <w:rsid w:val="000F1311"/>
    <w:rsid w:val="000F14CF"/>
    <w:rsid w:val="000F1851"/>
    <w:rsid w:val="000F30F8"/>
    <w:rsid w:val="000F3621"/>
    <w:rsid w:val="000F3EF4"/>
    <w:rsid w:val="000F4262"/>
    <w:rsid w:val="000F4CC1"/>
    <w:rsid w:val="000F65A5"/>
    <w:rsid w:val="000F6866"/>
    <w:rsid w:val="000F691D"/>
    <w:rsid w:val="0010046A"/>
    <w:rsid w:val="001009B7"/>
    <w:rsid w:val="00100E52"/>
    <w:rsid w:val="0010214A"/>
    <w:rsid w:val="00105029"/>
    <w:rsid w:val="00105584"/>
    <w:rsid w:val="0010571C"/>
    <w:rsid w:val="00105F57"/>
    <w:rsid w:val="00106E23"/>
    <w:rsid w:val="001077CB"/>
    <w:rsid w:val="00107C23"/>
    <w:rsid w:val="0010DF2B"/>
    <w:rsid w:val="00110787"/>
    <w:rsid w:val="001107AD"/>
    <w:rsid w:val="0011413F"/>
    <w:rsid w:val="00114810"/>
    <w:rsid w:val="001170AA"/>
    <w:rsid w:val="00117C14"/>
    <w:rsid w:val="001209C8"/>
    <w:rsid w:val="001235CF"/>
    <w:rsid w:val="00123971"/>
    <w:rsid w:val="00123B80"/>
    <w:rsid w:val="0012421F"/>
    <w:rsid w:val="001245AC"/>
    <w:rsid w:val="00124E96"/>
    <w:rsid w:val="001267EF"/>
    <w:rsid w:val="00127686"/>
    <w:rsid w:val="00130098"/>
    <w:rsid w:val="00130AB0"/>
    <w:rsid w:val="0013112A"/>
    <w:rsid w:val="0013139A"/>
    <w:rsid w:val="00131B33"/>
    <w:rsid w:val="00132C24"/>
    <w:rsid w:val="00132D37"/>
    <w:rsid w:val="001338C5"/>
    <w:rsid w:val="00133D93"/>
    <w:rsid w:val="00134333"/>
    <w:rsid w:val="00134641"/>
    <w:rsid w:val="0013563A"/>
    <w:rsid w:val="001356EB"/>
    <w:rsid w:val="00135886"/>
    <w:rsid w:val="00136032"/>
    <w:rsid w:val="001364FD"/>
    <w:rsid w:val="00140202"/>
    <w:rsid w:val="0014100A"/>
    <w:rsid w:val="0014183C"/>
    <w:rsid w:val="00142766"/>
    <w:rsid w:val="00142B26"/>
    <w:rsid w:val="0014440B"/>
    <w:rsid w:val="001445FF"/>
    <w:rsid w:val="00145FC0"/>
    <w:rsid w:val="0014626D"/>
    <w:rsid w:val="00146419"/>
    <w:rsid w:val="0014710F"/>
    <w:rsid w:val="001479FE"/>
    <w:rsid w:val="00150F8C"/>
    <w:rsid w:val="001518FB"/>
    <w:rsid w:val="00151C6D"/>
    <w:rsid w:val="001522CF"/>
    <w:rsid w:val="00152AD2"/>
    <w:rsid w:val="00153850"/>
    <w:rsid w:val="001545D8"/>
    <w:rsid w:val="00155181"/>
    <w:rsid w:val="0015533F"/>
    <w:rsid w:val="0015584D"/>
    <w:rsid w:val="00156734"/>
    <w:rsid w:val="0016028C"/>
    <w:rsid w:val="001604D2"/>
    <w:rsid w:val="00161D84"/>
    <w:rsid w:val="0016206B"/>
    <w:rsid w:val="001649F1"/>
    <w:rsid w:val="001676E5"/>
    <w:rsid w:val="001702F3"/>
    <w:rsid w:val="00172C4B"/>
    <w:rsid w:val="001763E7"/>
    <w:rsid w:val="00177360"/>
    <w:rsid w:val="00177AA2"/>
    <w:rsid w:val="00180650"/>
    <w:rsid w:val="00180BA3"/>
    <w:rsid w:val="00181ABF"/>
    <w:rsid w:val="00181EC7"/>
    <w:rsid w:val="0018252C"/>
    <w:rsid w:val="001826B7"/>
    <w:rsid w:val="001840D4"/>
    <w:rsid w:val="00184304"/>
    <w:rsid w:val="00185CFB"/>
    <w:rsid w:val="001864CE"/>
    <w:rsid w:val="0018652C"/>
    <w:rsid w:val="00186A63"/>
    <w:rsid w:val="001875BC"/>
    <w:rsid w:val="0019046B"/>
    <w:rsid w:val="00191402"/>
    <w:rsid w:val="00192C3A"/>
    <w:rsid w:val="00193F56"/>
    <w:rsid w:val="001942EB"/>
    <w:rsid w:val="00194539"/>
    <w:rsid w:val="00194E44"/>
    <w:rsid w:val="00196CF7"/>
    <w:rsid w:val="001970C4"/>
    <w:rsid w:val="00197692"/>
    <w:rsid w:val="00197AA4"/>
    <w:rsid w:val="00197E55"/>
    <w:rsid w:val="001A0BD7"/>
    <w:rsid w:val="001A0C62"/>
    <w:rsid w:val="001A1047"/>
    <w:rsid w:val="001A2E10"/>
    <w:rsid w:val="001A2E69"/>
    <w:rsid w:val="001A4815"/>
    <w:rsid w:val="001A4986"/>
    <w:rsid w:val="001A711E"/>
    <w:rsid w:val="001A7808"/>
    <w:rsid w:val="001A7851"/>
    <w:rsid w:val="001A7BA1"/>
    <w:rsid w:val="001B06A1"/>
    <w:rsid w:val="001B106B"/>
    <w:rsid w:val="001B279D"/>
    <w:rsid w:val="001B554C"/>
    <w:rsid w:val="001B69D7"/>
    <w:rsid w:val="001B7097"/>
    <w:rsid w:val="001B7672"/>
    <w:rsid w:val="001B7745"/>
    <w:rsid w:val="001B7BFC"/>
    <w:rsid w:val="001C36A9"/>
    <w:rsid w:val="001C4780"/>
    <w:rsid w:val="001C6067"/>
    <w:rsid w:val="001C70D7"/>
    <w:rsid w:val="001C7CB0"/>
    <w:rsid w:val="001C7DC2"/>
    <w:rsid w:val="001D1976"/>
    <w:rsid w:val="001D3786"/>
    <w:rsid w:val="001D4FD6"/>
    <w:rsid w:val="001D5C4B"/>
    <w:rsid w:val="001D7058"/>
    <w:rsid w:val="001D7219"/>
    <w:rsid w:val="001E07EA"/>
    <w:rsid w:val="001E23AA"/>
    <w:rsid w:val="001E3254"/>
    <w:rsid w:val="001E32F4"/>
    <w:rsid w:val="001E36A7"/>
    <w:rsid w:val="001E3EFA"/>
    <w:rsid w:val="001E4B81"/>
    <w:rsid w:val="001E5456"/>
    <w:rsid w:val="001E5F15"/>
    <w:rsid w:val="001E7977"/>
    <w:rsid w:val="001E7C9A"/>
    <w:rsid w:val="001F0C10"/>
    <w:rsid w:val="001F263D"/>
    <w:rsid w:val="001F5B5A"/>
    <w:rsid w:val="001F5E19"/>
    <w:rsid w:val="001F61A6"/>
    <w:rsid w:val="001F700F"/>
    <w:rsid w:val="001F70C8"/>
    <w:rsid w:val="001F77B4"/>
    <w:rsid w:val="00200A1E"/>
    <w:rsid w:val="00202801"/>
    <w:rsid w:val="0020313A"/>
    <w:rsid w:val="002034B2"/>
    <w:rsid w:val="002034DD"/>
    <w:rsid w:val="00203678"/>
    <w:rsid w:val="00204822"/>
    <w:rsid w:val="00204E5D"/>
    <w:rsid w:val="0020505C"/>
    <w:rsid w:val="0020785A"/>
    <w:rsid w:val="0020FBB7"/>
    <w:rsid w:val="00210006"/>
    <w:rsid w:val="002107A7"/>
    <w:rsid w:val="00211C7C"/>
    <w:rsid w:val="0021298E"/>
    <w:rsid w:val="0021499D"/>
    <w:rsid w:val="00215B6C"/>
    <w:rsid w:val="00217A42"/>
    <w:rsid w:val="002222DD"/>
    <w:rsid w:val="00224FAD"/>
    <w:rsid w:val="00225FC9"/>
    <w:rsid w:val="002272E7"/>
    <w:rsid w:val="00227662"/>
    <w:rsid w:val="00230D05"/>
    <w:rsid w:val="002319DD"/>
    <w:rsid w:val="002322AE"/>
    <w:rsid w:val="00232794"/>
    <w:rsid w:val="002347F0"/>
    <w:rsid w:val="00236761"/>
    <w:rsid w:val="002374F6"/>
    <w:rsid w:val="0023787D"/>
    <w:rsid w:val="00240F81"/>
    <w:rsid w:val="002421FD"/>
    <w:rsid w:val="00242B7C"/>
    <w:rsid w:val="00242F88"/>
    <w:rsid w:val="00243430"/>
    <w:rsid w:val="002439EF"/>
    <w:rsid w:val="00243CBD"/>
    <w:rsid w:val="00245F7B"/>
    <w:rsid w:val="00246C37"/>
    <w:rsid w:val="00247781"/>
    <w:rsid w:val="00247EC4"/>
    <w:rsid w:val="00247FB4"/>
    <w:rsid w:val="0025281F"/>
    <w:rsid w:val="00252BD6"/>
    <w:rsid w:val="00253D54"/>
    <w:rsid w:val="0025471E"/>
    <w:rsid w:val="002547B9"/>
    <w:rsid w:val="00255DA2"/>
    <w:rsid w:val="002562CE"/>
    <w:rsid w:val="00256789"/>
    <w:rsid w:val="00256CFE"/>
    <w:rsid w:val="00256F17"/>
    <w:rsid w:val="00260774"/>
    <w:rsid w:val="00260EAF"/>
    <w:rsid w:val="00261A4D"/>
    <w:rsid w:val="00262B06"/>
    <w:rsid w:val="00263E8C"/>
    <w:rsid w:val="00264406"/>
    <w:rsid w:val="0026584B"/>
    <w:rsid w:val="002659DB"/>
    <w:rsid w:val="00265BE3"/>
    <w:rsid w:val="00266637"/>
    <w:rsid w:val="00266E9B"/>
    <w:rsid w:val="00270667"/>
    <w:rsid w:val="00270ECE"/>
    <w:rsid w:val="00271D21"/>
    <w:rsid w:val="00272EB5"/>
    <w:rsid w:val="00274A79"/>
    <w:rsid w:val="00274E7F"/>
    <w:rsid w:val="00276A69"/>
    <w:rsid w:val="00276EAF"/>
    <w:rsid w:val="00276ECA"/>
    <w:rsid w:val="00277DA8"/>
    <w:rsid w:val="00280510"/>
    <w:rsid w:val="00280590"/>
    <w:rsid w:val="002812CA"/>
    <w:rsid w:val="00281661"/>
    <w:rsid w:val="00281B96"/>
    <w:rsid w:val="00281F53"/>
    <w:rsid w:val="00282FE1"/>
    <w:rsid w:val="00283219"/>
    <w:rsid w:val="002837CF"/>
    <w:rsid w:val="0028444F"/>
    <w:rsid w:val="00284E5E"/>
    <w:rsid w:val="00291D07"/>
    <w:rsid w:val="00291E9F"/>
    <w:rsid w:val="0029255A"/>
    <w:rsid w:val="00293515"/>
    <w:rsid w:val="0029428B"/>
    <w:rsid w:val="002947AB"/>
    <w:rsid w:val="002960AD"/>
    <w:rsid w:val="0029668B"/>
    <w:rsid w:val="00296AF6"/>
    <w:rsid w:val="00296F99"/>
    <w:rsid w:val="00296FC2"/>
    <w:rsid w:val="00297B15"/>
    <w:rsid w:val="002A04BA"/>
    <w:rsid w:val="002A0A57"/>
    <w:rsid w:val="002A2296"/>
    <w:rsid w:val="002A22DD"/>
    <w:rsid w:val="002A2F4D"/>
    <w:rsid w:val="002A397D"/>
    <w:rsid w:val="002A3BE5"/>
    <w:rsid w:val="002A5702"/>
    <w:rsid w:val="002A59D2"/>
    <w:rsid w:val="002A64E7"/>
    <w:rsid w:val="002A6A7A"/>
    <w:rsid w:val="002A727D"/>
    <w:rsid w:val="002A7902"/>
    <w:rsid w:val="002B0685"/>
    <w:rsid w:val="002B0A3B"/>
    <w:rsid w:val="002B0C3E"/>
    <w:rsid w:val="002B1457"/>
    <w:rsid w:val="002B2780"/>
    <w:rsid w:val="002B2EAE"/>
    <w:rsid w:val="002B3BA2"/>
    <w:rsid w:val="002B4273"/>
    <w:rsid w:val="002B6852"/>
    <w:rsid w:val="002B6BE4"/>
    <w:rsid w:val="002B7A37"/>
    <w:rsid w:val="002C08D7"/>
    <w:rsid w:val="002C0A09"/>
    <w:rsid w:val="002C0C1A"/>
    <w:rsid w:val="002C1E94"/>
    <w:rsid w:val="002C2620"/>
    <w:rsid w:val="002C2EC0"/>
    <w:rsid w:val="002C455C"/>
    <w:rsid w:val="002C50E2"/>
    <w:rsid w:val="002C53CE"/>
    <w:rsid w:val="002C5759"/>
    <w:rsid w:val="002C59A8"/>
    <w:rsid w:val="002C5A3B"/>
    <w:rsid w:val="002C5C0B"/>
    <w:rsid w:val="002C7062"/>
    <w:rsid w:val="002C7142"/>
    <w:rsid w:val="002D031B"/>
    <w:rsid w:val="002D12E3"/>
    <w:rsid w:val="002D1C42"/>
    <w:rsid w:val="002D4264"/>
    <w:rsid w:val="002D5947"/>
    <w:rsid w:val="002D6337"/>
    <w:rsid w:val="002D63A0"/>
    <w:rsid w:val="002D6BD2"/>
    <w:rsid w:val="002D6EE0"/>
    <w:rsid w:val="002E155B"/>
    <w:rsid w:val="002E174E"/>
    <w:rsid w:val="002E3029"/>
    <w:rsid w:val="002E56DC"/>
    <w:rsid w:val="002E5BEF"/>
    <w:rsid w:val="002E75F3"/>
    <w:rsid w:val="002F0CF1"/>
    <w:rsid w:val="002F2864"/>
    <w:rsid w:val="002F2C5E"/>
    <w:rsid w:val="002F333A"/>
    <w:rsid w:val="002F4B98"/>
    <w:rsid w:val="002F4DA5"/>
    <w:rsid w:val="002F595C"/>
    <w:rsid w:val="002F6556"/>
    <w:rsid w:val="002F7E7C"/>
    <w:rsid w:val="00300333"/>
    <w:rsid w:val="003010B8"/>
    <w:rsid w:val="00301820"/>
    <w:rsid w:val="0030450E"/>
    <w:rsid w:val="0030522F"/>
    <w:rsid w:val="0030531A"/>
    <w:rsid w:val="00305321"/>
    <w:rsid w:val="0030589D"/>
    <w:rsid w:val="00305938"/>
    <w:rsid w:val="00307F33"/>
    <w:rsid w:val="00310C26"/>
    <w:rsid w:val="00311543"/>
    <w:rsid w:val="00312AF4"/>
    <w:rsid w:val="00313FB1"/>
    <w:rsid w:val="003161A1"/>
    <w:rsid w:val="003161AD"/>
    <w:rsid w:val="00316A52"/>
    <w:rsid w:val="00316E54"/>
    <w:rsid w:val="003177F4"/>
    <w:rsid w:val="003178A0"/>
    <w:rsid w:val="0032019C"/>
    <w:rsid w:val="00323670"/>
    <w:rsid w:val="003237B6"/>
    <w:rsid w:val="00323CC7"/>
    <w:rsid w:val="00325585"/>
    <w:rsid w:val="0032574C"/>
    <w:rsid w:val="00325E9A"/>
    <w:rsid w:val="00326A2A"/>
    <w:rsid w:val="003271BA"/>
    <w:rsid w:val="00331F64"/>
    <w:rsid w:val="00334147"/>
    <w:rsid w:val="00334C5A"/>
    <w:rsid w:val="00335AF3"/>
    <w:rsid w:val="00336040"/>
    <w:rsid w:val="003366B1"/>
    <w:rsid w:val="00336CD2"/>
    <w:rsid w:val="003377E7"/>
    <w:rsid w:val="00337B61"/>
    <w:rsid w:val="00340AB9"/>
    <w:rsid w:val="00341A4F"/>
    <w:rsid w:val="00341D4F"/>
    <w:rsid w:val="00342043"/>
    <w:rsid w:val="00342EBE"/>
    <w:rsid w:val="00343627"/>
    <w:rsid w:val="003443EB"/>
    <w:rsid w:val="00344B68"/>
    <w:rsid w:val="0034575F"/>
    <w:rsid w:val="00345D55"/>
    <w:rsid w:val="003462FE"/>
    <w:rsid w:val="0034685B"/>
    <w:rsid w:val="00346A5B"/>
    <w:rsid w:val="00347731"/>
    <w:rsid w:val="003478F1"/>
    <w:rsid w:val="00347D3C"/>
    <w:rsid w:val="003507D8"/>
    <w:rsid w:val="00351222"/>
    <w:rsid w:val="00351940"/>
    <w:rsid w:val="003519A5"/>
    <w:rsid w:val="003532DC"/>
    <w:rsid w:val="00356882"/>
    <w:rsid w:val="00357C4A"/>
    <w:rsid w:val="00360CF8"/>
    <w:rsid w:val="00363602"/>
    <w:rsid w:val="003659FE"/>
    <w:rsid w:val="003670A5"/>
    <w:rsid w:val="00367221"/>
    <w:rsid w:val="0036762A"/>
    <w:rsid w:val="00370FBB"/>
    <w:rsid w:val="0037252A"/>
    <w:rsid w:val="00374E24"/>
    <w:rsid w:val="0037542A"/>
    <w:rsid w:val="00375FEB"/>
    <w:rsid w:val="003761DA"/>
    <w:rsid w:val="0038014C"/>
    <w:rsid w:val="00380D27"/>
    <w:rsid w:val="00381742"/>
    <w:rsid w:val="003818C3"/>
    <w:rsid w:val="00381F96"/>
    <w:rsid w:val="00382933"/>
    <w:rsid w:val="0038309A"/>
    <w:rsid w:val="00384708"/>
    <w:rsid w:val="0038484F"/>
    <w:rsid w:val="003859F7"/>
    <w:rsid w:val="00386332"/>
    <w:rsid w:val="00386AC5"/>
    <w:rsid w:val="00386ACF"/>
    <w:rsid w:val="003878F1"/>
    <w:rsid w:val="003879EE"/>
    <w:rsid w:val="00387B8C"/>
    <w:rsid w:val="00387F37"/>
    <w:rsid w:val="00390D79"/>
    <w:rsid w:val="003912C0"/>
    <w:rsid w:val="00393E40"/>
    <w:rsid w:val="00394A9B"/>
    <w:rsid w:val="00395169"/>
    <w:rsid w:val="00395D29"/>
    <w:rsid w:val="00395D98"/>
    <w:rsid w:val="00396676"/>
    <w:rsid w:val="00397238"/>
    <w:rsid w:val="003A0EB9"/>
    <w:rsid w:val="003A17E0"/>
    <w:rsid w:val="003A46A7"/>
    <w:rsid w:val="003A49E1"/>
    <w:rsid w:val="003A55F0"/>
    <w:rsid w:val="003A5BF7"/>
    <w:rsid w:val="003A5F55"/>
    <w:rsid w:val="003A66E3"/>
    <w:rsid w:val="003A6A4E"/>
    <w:rsid w:val="003A7246"/>
    <w:rsid w:val="003B003E"/>
    <w:rsid w:val="003B08CA"/>
    <w:rsid w:val="003B09F7"/>
    <w:rsid w:val="003B0F80"/>
    <w:rsid w:val="003B1170"/>
    <w:rsid w:val="003B2853"/>
    <w:rsid w:val="003B2CD8"/>
    <w:rsid w:val="003B3E08"/>
    <w:rsid w:val="003B3F7F"/>
    <w:rsid w:val="003B446B"/>
    <w:rsid w:val="003B4BCE"/>
    <w:rsid w:val="003B726F"/>
    <w:rsid w:val="003B7291"/>
    <w:rsid w:val="003B7BB9"/>
    <w:rsid w:val="003C0859"/>
    <w:rsid w:val="003C1002"/>
    <w:rsid w:val="003C106C"/>
    <w:rsid w:val="003C42DB"/>
    <w:rsid w:val="003C5D0F"/>
    <w:rsid w:val="003C6380"/>
    <w:rsid w:val="003D0B74"/>
    <w:rsid w:val="003D242F"/>
    <w:rsid w:val="003D4B17"/>
    <w:rsid w:val="003D4BAB"/>
    <w:rsid w:val="003D57B1"/>
    <w:rsid w:val="003D5A5B"/>
    <w:rsid w:val="003D5B4F"/>
    <w:rsid w:val="003D62D5"/>
    <w:rsid w:val="003E00AF"/>
    <w:rsid w:val="003E1B56"/>
    <w:rsid w:val="003E2EC6"/>
    <w:rsid w:val="003E3E1B"/>
    <w:rsid w:val="003E444E"/>
    <w:rsid w:val="003E70B1"/>
    <w:rsid w:val="003F1BAB"/>
    <w:rsid w:val="003F30D3"/>
    <w:rsid w:val="003F3C74"/>
    <w:rsid w:val="003F4621"/>
    <w:rsid w:val="003F4A13"/>
    <w:rsid w:val="00400824"/>
    <w:rsid w:val="00401AEC"/>
    <w:rsid w:val="0040211A"/>
    <w:rsid w:val="004021CB"/>
    <w:rsid w:val="00402DBB"/>
    <w:rsid w:val="00403AE9"/>
    <w:rsid w:val="00404616"/>
    <w:rsid w:val="004061E4"/>
    <w:rsid w:val="004111C3"/>
    <w:rsid w:val="004119D4"/>
    <w:rsid w:val="00411A93"/>
    <w:rsid w:val="00412EF7"/>
    <w:rsid w:val="0041307E"/>
    <w:rsid w:val="004142BE"/>
    <w:rsid w:val="00414552"/>
    <w:rsid w:val="004153E6"/>
    <w:rsid w:val="00415473"/>
    <w:rsid w:val="00420815"/>
    <w:rsid w:val="004209E9"/>
    <w:rsid w:val="00420C8F"/>
    <w:rsid w:val="00420FC0"/>
    <w:rsid w:val="0042188C"/>
    <w:rsid w:val="00431D04"/>
    <w:rsid w:val="00432169"/>
    <w:rsid w:val="0043263B"/>
    <w:rsid w:val="00437225"/>
    <w:rsid w:val="00443D2F"/>
    <w:rsid w:val="00444011"/>
    <w:rsid w:val="0044483C"/>
    <w:rsid w:val="00447202"/>
    <w:rsid w:val="0045063E"/>
    <w:rsid w:val="00450A0C"/>
    <w:rsid w:val="00451B7A"/>
    <w:rsid w:val="00451F42"/>
    <w:rsid w:val="004525F1"/>
    <w:rsid w:val="004528C3"/>
    <w:rsid w:val="00453658"/>
    <w:rsid w:val="00455B7E"/>
    <w:rsid w:val="00456414"/>
    <w:rsid w:val="00456F15"/>
    <w:rsid w:val="00457701"/>
    <w:rsid w:val="00457B57"/>
    <w:rsid w:val="00457FE5"/>
    <w:rsid w:val="00460C1B"/>
    <w:rsid w:val="00461988"/>
    <w:rsid w:val="00462017"/>
    <w:rsid w:val="00463155"/>
    <w:rsid w:val="00464B56"/>
    <w:rsid w:val="00464BB1"/>
    <w:rsid w:val="00465628"/>
    <w:rsid w:val="004667F0"/>
    <w:rsid w:val="00467074"/>
    <w:rsid w:val="0046712D"/>
    <w:rsid w:val="004674B5"/>
    <w:rsid w:val="0046777B"/>
    <w:rsid w:val="004678D7"/>
    <w:rsid w:val="0047011B"/>
    <w:rsid w:val="00472178"/>
    <w:rsid w:val="00472398"/>
    <w:rsid w:val="0047306F"/>
    <w:rsid w:val="0047545F"/>
    <w:rsid w:val="00480AFF"/>
    <w:rsid w:val="00480CAE"/>
    <w:rsid w:val="00480FB3"/>
    <w:rsid w:val="0048137A"/>
    <w:rsid w:val="00481E24"/>
    <w:rsid w:val="00482157"/>
    <w:rsid w:val="004826C8"/>
    <w:rsid w:val="00482C10"/>
    <w:rsid w:val="00483107"/>
    <w:rsid w:val="00483C19"/>
    <w:rsid w:val="00483FB5"/>
    <w:rsid w:val="00484841"/>
    <w:rsid w:val="0048547A"/>
    <w:rsid w:val="00485557"/>
    <w:rsid w:val="00487523"/>
    <w:rsid w:val="00490EFF"/>
    <w:rsid w:val="00491A47"/>
    <w:rsid w:val="00491C19"/>
    <w:rsid w:val="00491C64"/>
    <w:rsid w:val="00493069"/>
    <w:rsid w:val="0049440A"/>
    <w:rsid w:val="0049440C"/>
    <w:rsid w:val="00496BEF"/>
    <w:rsid w:val="00497169"/>
    <w:rsid w:val="004A1B2E"/>
    <w:rsid w:val="004A2308"/>
    <w:rsid w:val="004A3F09"/>
    <w:rsid w:val="004A4345"/>
    <w:rsid w:val="004A6D2C"/>
    <w:rsid w:val="004A6E4A"/>
    <w:rsid w:val="004B093A"/>
    <w:rsid w:val="004B1128"/>
    <w:rsid w:val="004B1673"/>
    <w:rsid w:val="004B28B3"/>
    <w:rsid w:val="004B6752"/>
    <w:rsid w:val="004B69F6"/>
    <w:rsid w:val="004B7295"/>
    <w:rsid w:val="004B73D9"/>
    <w:rsid w:val="004C141D"/>
    <w:rsid w:val="004C1559"/>
    <w:rsid w:val="004C1A01"/>
    <w:rsid w:val="004C244E"/>
    <w:rsid w:val="004C24B8"/>
    <w:rsid w:val="004C31FB"/>
    <w:rsid w:val="004C3776"/>
    <w:rsid w:val="004C404B"/>
    <w:rsid w:val="004C4331"/>
    <w:rsid w:val="004C4678"/>
    <w:rsid w:val="004C6788"/>
    <w:rsid w:val="004D02F4"/>
    <w:rsid w:val="004D035D"/>
    <w:rsid w:val="004D0C98"/>
    <w:rsid w:val="004D1053"/>
    <w:rsid w:val="004D314F"/>
    <w:rsid w:val="004D3F6E"/>
    <w:rsid w:val="004D5673"/>
    <w:rsid w:val="004D6B97"/>
    <w:rsid w:val="004D7434"/>
    <w:rsid w:val="004E05D9"/>
    <w:rsid w:val="004E0928"/>
    <w:rsid w:val="004E0F72"/>
    <w:rsid w:val="004E1B55"/>
    <w:rsid w:val="004E1E3A"/>
    <w:rsid w:val="004E2074"/>
    <w:rsid w:val="004E2290"/>
    <w:rsid w:val="004E261F"/>
    <w:rsid w:val="004E2E45"/>
    <w:rsid w:val="004E5B68"/>
    <w:rsid w:val="004F161A"/>
    <w:rsid w:val="004F29AC"/>
    <w:rsid w:val="004F4632"/>
    <w:rsid w:val="004F58CD"/>
    <w:rsid w:val="004F5A06"/>
    <w:rsid w:val="004F675A"/>
    <w:rsid w:val="004F7F81"/>
    <w:rsid w:val="00501DDE"/>
    <w:rsid w:val="0050359B"/>
    <w:rsid w:val="0050370D"/>
    <w:rsid w:val="00503E0B"/>
    <w:rsid w:val="00503FF8"/>
    <w:rsid w:val="00505461"/>
    <w:rsid w:val="00505E6B"/>
    <w:rsid w:val="00510945"/>
    <w:rsid w:val="00513DC0"/>
    <w:rsid w:val="0051726B"/>
    <w:rsid w:val="00517A76"/>
    <w:rsid w:val="00521DEB"/>
    <w:rsid w:val="00522188"/>
    <w:rsid w:val="005229F2"/>
    <w:rsid w:val="00523666"/>
    <w:rsid w:val="00524EB7"/>
    <w:rsid w:val="00525405"/>
    <w:rsid w:val="00530406"/>
    <w:rsid w:val="00530658"/>
    <w:rsid w:val="0053079D"/>
    <w:rsid w:val="005312A2"/>
    <w:rsid w:val="0053215F"/>
    <w:rsid w:val="00533EC3"/>
    <w:rsid w:val="00533F7D"/>
    <w:rsid w:val="00533FC9"/>
    <w:rsid w:val="00534B80"/>
    <w:rsid w:val="00535545"/>
    <w:rsid w:val="005355B5"/>
    <w:rsid w:val="0053603D"/>
    <w:rsid w:val="00543A9C"/>
    <w:rsid w:val="00544BAB"/>
    <w:rsid w:val="0054509D"/>
    <w:rsid w:val="00545741"/>
    <w:rsid w:val="00546F25"/>
    <w:rsid w:val="005527AF"/>
    <w:rsid w:val="005538BA"/>
    <w:rsid w:val="00554574"/>
    <w:rsid w:val="005545C2"/>
    <w:rsid w:val="00554815"/>
    <w:rsid w:val="005554CA"/>
    <w:rsid w:val="005559A2"/>
    <w:rsid w:val="00555A8D"/>
    <w:rsid w:val="0055629F"/>
    <w:rsid w:val="005564C9"/>
    <w:rsid w:val="00556AA9"/>
    <w:rsid w:val="005610EB"/>
    <w:rsid w:val="005631A5"/>
    <w:rsid w:val="00563935"/>
    <w:rsid w:val="00563E09"/>
    <w:rsid w:val="005649C4"/>
    <w:rsid w:val="00564E22"/>
    <w:rsid w:val="00565E73"/>
    <w:rsid w:val="005669B1"/>
    <w:rsid w:val="00566E10"/>
    <w:rsid w:val="005703C5"/>
    <w:rsid w:val="00570F51"/>
    <w:rsid w:val="005712CC"/>
    <w:rsid w:val="00572062"/>
    <w:rsid w:val="0057309D"/>
    <w:rsid w:val="005735D5"/>
    <w:rsid w:val="00573D05"/>
    <w:rsid w:val="00574802"/>
    <w:rsid w:val="0057498D"/>
    <w:rsid w:val="00574C1C"/>
    <w:rsid w:val="00574FE1"/>
    <w:rsid w:val="00575B99"/>
    <w:rsid w:val="00575D1F"/>
    <w:rsid w:val="00576126"/>
    <w:rsid w:val="00576C59"/>
    <w:rsid w:val="00576C94"/>
    <w:rsid w:val="00576E55"/>
    <w:rsid w:val="005803B8"/>
    <w:rsid w:val="00580B1C"/>
    <w:rsid w:val="00583737"/>
    <w:rsid w:val="00583B4D"/>
    <w:rsid w:val="00584AB8"/>
    <w:rsid w:val="00584D9B"/>
    <w:rsid w:val="00585E3C"/>
    <w:rsid w:val="005876E7"/>
    <w:rsid w:val="00590444"/>
    <w:rsid w:val="00592CD7"/>
    <w:rsid w:val="00593CEE"/>
    <w:rsid w:val="00593D8E"/>
    <w:rsid w:val="00594092"/>
    <w:rsid w:val="00594724"/>
    <w:rsid w:val="00595993"/>
    <w:rsid w:val="00596D76"/>
    <w:rsid w:val="00597218"/>
    <w:rsid w:val="0059797F"/>
    <w:rsid w:val="005A0482"/>
    <w:rsid w:val="005A125D"/>
    <w:rsid w:val="005A1A16"/>
    <w:rsid w:val="005A276B"/>
    <w:rsid w:val="005A2DAA"/>
    <w:rsid w:val="005A393D"/>
    <w:rsid w:val="005A3F0A"/>
    <w:rsid w:val="005A510A"/>
    <w:rsid w:val="005A5A8D"/>
    <w:rsid w:val="005A6008"/>
    <w:rsid w:val="005A6175"/>
    <w:rsid w:val="005A6607"/>
    <w:rsid w:val="005A66E1"/>
    <w:rsid w:val="005A6F20"/>
    <w:rsid w:val="005A7292"/>
    <w:rsid w:val="005A7F12"/>
    <w:rsid w:val="005B0015"/>
    <w:rsid w:val="005B0929"/>
    <w:rsid w:val="005B17A3"/>
    <w:rsid w:val="005B2761"/>
    <w:rsid w:val="005B3B7A"/>
    <w:rsid w:val="005B42AE"/>
    <w:rsid w:val="005B49EA"/>
    <w:rsid w:val="005B69A4"/>
    <w:rsid w:val="005B74C9"/>
    <w:rsid w:val="005B7DBF"/>
    <w:rsid w:val="005C0674"/>
    <w:rsid w:val="005C0FAB"/>
    <w:rsid w:val="005C10FA"/>
    <w:rsid w:val="005C3BE3"/>
    <w:rsid w:val="005C4286"/>
    <w:rsid w:val="005C5460"/>
    <w:rsid w:val="005C5909"/>
    <w:rsid w:val="005C5AF3"/>
    <w:rsid w:val="005C648F"/>
    <w:rsid w:val="005C6DDB"/>
    <w:rsid w:val="005C7412"/>
    <w:rsid w:val="005C7A8E"/>
    <w:rsid w:val="005D3E97"/>
    <w:rsid w:val="005D4B6D"/>
    <w:rsid w:val="005E0EE4"/>
    <w:rsid w:val="005E169C"/>
    <w:rsid w:val="005E2331"/>
    <w:rsid w:val="005E3537"/>
    <w:rsid w:val="005E35D0"/>
    <w:rsid w:val="005E37B1"/>
    <w:rsid w:val="005E3B80"/>
    <w:rsid w:val="005E522F"/>
    <w:rsid w:val="005E5497"/>
    <w:rsid w:val="005E64E5"/>
    <w:rsid w:val="005E68AE"/>
    <w:rsid w:val="005E713E"/>
    <w:rsid w:val="005EE535"/>
    <w:rsid w:val="005F016C"/>
    <w:rsid w:val="005F0BFC"/>
    <w:rsid w:val="005F161A"/>
    <w:rsid w:val="005F20B6"/>
    <w:rsid w:val="005F2983"/>
    <w:rsid w:val="005F51D7"/>
    <w:rsid w:val="005F5CCA"/>
    <w:rsid w:val="005F659A"/>
    <w:rsid w:val="005F78C4"/>
    <w:rsid w:val="00602591"/>
    <w:rsid w:val="0060437F"/>
    <w:rsid w:val="006043D6"/>
    <w:rsid w:val="006054BB"/>
    <w:rsid w:val="00606C3D"/>
    <w:rsid w:val="0060779D"/>
    <w:rsid w:val="00610BEB"/>
    <w:rsid w:val="00610FC1"/>
    <w:rsid w:val="006118A7"/>
    <w:rsid w:val="00614594"/>
    <w:rsid w:val="00615A6B"/>
    <w:rsid w:val="00616689"/>
    <w:rsid w:val="00616FAD"/>
    <w:rsid w:val="006223A1"/>
    <w:rsid w:val="006223CF"/>
    <w:rsid w:val="00622A5C"/>
    <w:rsid w:val="00624C9E"/>
    <w:rsid w:val="00630943"/>
    <w:rsid w:val="00631856"/>
    <w:rsid w:val="00631EAE"/>
    <w:rsid w:val="00632F27"/>
    <w:rsid w:val="00633439"/>
    <w:rsid w:val="00633B57"/>
    <w:rsid w:val="00634890"/>
    <w:rsid w:val="00635FC3"/>
    <w:rsid w:val="00637EA6"/>
    <w:rsid w:val="00640207"/>
    <w:rsid w:val="006405EF"/>
    <w:rsid w:val="006406E2"/>
    <w:rsid w:val="0064113F"/>
    <w:rsid w:val="0064128C"/>
    <w:rsid w:val="00641292"/>
    <w:rsid w:val="006427FE"/>
    <w:rsid w:val="00643B36"/>
    <w:rsid w:val="00644D3D"/>
    <w:rsid w:val="006455EC"/>
    <w:rsid w:val="00645874"/>
    <w:rsid w:val="00646943"/>
    <w:rsid w:val="006470BC"/>
    <w:rsid w:val="0064719A"/>
    <w:rsid w:val="006473F5"/>
    <w:rsid w:val="00647594"/>
    <w:rsid w:val="00650294"/>
    <w:rsid w:val="00652CAA"/>
    <w:rsid w:val="006542E2"/>
    <w:rsid w:val="00655A6D"/>
    <w:rsid w:val="00655E8F"/>
    <w:rsid w:val="006566E0"/>
    <w:rsid w:val="00657E79"/>
    <w:rsid w:val="0066050C"/>
    <w:rsid w:val="00660C41"/>
    <w:rsid w:val="00661DBC"/>
    <w:rsid w:val="00663CCD"/>
    <w:rsid w:val="006649D6"/>
    <w:rsid w:val="00665EAF"/>
    <w:rsid w:val="00666673"/>
    <w:rsid w:val="00667E60"/>
    <w:rsid w:val="00670E27"/>
    <w:rsid w:val="006722B3"/>
    <w:rsid w:val="00672621"/>
    <w:rsid w:val="006728E5"/>
    <w:rsid w:val="00672FE1"/>
    <w:rsid w:val="00673A08"/>
    <w:rsid w:val="00674ACC"/>
    <w:rsid w:val="00674D4C"/>
    <w:rsid w:val="0067691B"/>
    <w:rsid w:val="00676AD0"/>
    <w:rsid w:val="00677690"/>
    <w:rsid w:val="00677A98"/>
    <w:rsid w:val="00681AD6"/>
    <w:rsid w:val="006826AF"/>
    <w:rsid w:val="00683331"/>
    <w:rsid w:val="00683457"/>
    <w:rsid w:val="00683C3B"/>
    <w:rsid w:val="00683F15"/>
    <w:rsid w:val="0068583F"/>
    <w:rsid w:val="006867DA"/>
    <w:rsid w:val="006875FB"/>
    <w:rsid w:val="0069062B"/>
    <w:rsid w:val="006913E6"/>
    <w:rsid w:val="006927FD"/>
    <w:rsid w:val="00694060"/>
    <w:rsid w:val="0069463B"/>
    <w:rsid w:val="006948F2"/>
    <w:rsid w:val="00694CDD"/>
    <w:rsid w:val="00695176"/>
    <w:rsid w:val="00697283"/>
    <w:rsid w:val="006A0530"/>
    <w:rsid w:val="006A2767"/>
    <w:rsid w:val="006A2D01"/>
    <w:rsid w:val="006A391E"/>
    <w:rsid w:val="006A3929"/>
    <w:rsid w:val="006A39D0"/>
    <w:rsid w:val="006A565A"/>
    <w:rsid w:val="006A61D8"/>
    <w:rsid w:val="006ABD33"/>
    <w:rsid w:val="006B0703"/>
    <w:rsid w:val="006B26BF"/>
    <w:rsid w:val="006B299D"/>
    <w:rsid w:val="006B2D0D"/>
    <w:rsid w:val="006B535E"/>
    <w:rsid w:val="006B6667"/>
    <w:rsid w:val="006B6EC0"/>
    <w:rsid w:val="006B7353"/>
    <w:rsid w:val="006B79E5"/>
    <w:rsid w:val="006C012B"/>
    <w:rsid w:val="006C0344"/>
    <w:rsid w:val="006C1AAF"/>
    <w:rsid w:val="006C258B"/>
    <w:rsid w:val="006C35F2"/>
    <w:rsid w:val="006C4932"/>
    <w:rsid w:val="006C5495"/>
    <w:rsid w:val="006C6160"/>
    <w:rsid w:val="006C6402"/>
    <w:rsid w:val="006C669C"/>
    <w:rsid w:val="006C67A8"/>
    <w:rsid w:val="006C6D59"/>
    <w:rsid w:val="006C7DC1"/>
    <w:rsid w:val="006D0E94"/>
    <w:rsid w:val="006D0FF1"/>
    <w:rsid w:val="006D168F"/>
    <w:rsid w:val="006D4CDC"/>
    <w:rsid w:val="006D6EA4"/>
    <w:rsid w:val="006D7861"/>
    <w:rsid w:val="006D7BBE"/>
    <w:rsid w:val="006D7D44"/>
    <w:rsid w:val="006D7EE8"/>
    <w:rsid w:val="006E1214"/>
    <w:rsid w:val="006E1B59"/>
    <w:rsid w:val="006E2F13"/>
    <w:rsid w:val="006E571C"/>
    <w:rsid w:val="006E78E2"/>
    <w:rsid w:val="006F2AF5"/>
    <w:rsid w:val="006F3936"/>
    <w:rsid w:val="006F45E8"/>
    <w:rsid w:val="006F5A50"/>
    <w:rsid w:val="006F61F7"/>
    <w:rsid w:val="006F624B"/>
    <w:rsid w:val="006F663D"/>
    <w:rsid w:val="006F6654"/>
    <w:rsid w:val="006F6E51"/>
    <w:rsid w:val="00701147"/>
    <w:rsid w:val="00701989"/>
    <w:rsid w:val="007019D9"/>
    <w:rsid w:val="00701D1A"/>
    <w:rsid w:val="007020C3"/>
    <w:rsid w:val="00702C7E"/>
    <w:rsid w:val="007039D6"/>
    <w:rsid w:val="007054E7"/>
    <w:rsid w:val="007056D3"/>
    <w:rsid w:val="00710AD5"/>
    <w:rsid w:val="00710D42"/>
    <w:rsid w:val="00710E29"/>
    <w:rsid w:val="007111EB"/>
    <w:rsid w:val="0071198C"/>
    <w:rsid w:val="00711C48"/>
    <w:rsid w:val="00712128"/>
    <w:rsid w:val="0071226E"/>
    <w:rsid w:val="00713658"/>
    <w:rsid w:val="007139C7"/>
    <w:rsid w:val="0071421A"/>
    <w:rsid w:val="007154DA"/>
    <w:rsid w:val="00715CBD"/>
    <w:rsid w:val="007179C7"/>
    <w:rsid w:val="00717A2A"/>
    <w:rsid w:val="00720B16"/>
    <w:rsid w:val="00720DB4"/>
    <w:rsid w:val="00721412"/>
    <w:rsid w:val="0072174F"/>
    <w:rsid w:val="00721968"/>
    <w:rsid w:val="0072274D"/>
    <w:rsid w:val="0072750B"/>
    <w:rsid w:val="007277BB"/>
    <w:rsid w:val="00727A3B"/>
    <w:rsid w:val="0074033B"/>
    <w:rsid w:val="00740ECA"/>
    <w:rsid w:val="007421DE"/>
    <w:rsid w:val="00743223"/>
    <w:rsid w:val="00743833"/>
    <w:rsid w:val="007448B6"/>
    <w:rsid w:val="00745324"/>
    <w:rsid w:val="00746B02"/>
    <w:rsid w:val="00746B83"/>
    <w:rsid w:val="0074753E"/>
    <w:rsid w:val="00747CA9"/>
    <w:rsid w:val="00750B62"/>
    <w:rsid w:val="007518D9"/>
    <w:rsid w:val="007524B8"/>
    <w:rsid w:val="00752767"/>
    <w:rsid w:val="00752A60"/>
    <w:rsid w:val="00752AC5"/>
    <w:rsid w:val="00753108"/>
    <w:rsid w:val="00754AF5"/>
    <w:rsid w:val="00754C97"/>
    <w:rsid w:val="007558EA"/>
    <w:rsid w:val="00760443"/>
    <w:rsid w:val="00762032"/>
    <w:rsid w:val="0076304A"/>
    <w:rsid w:val="007630D5"/>
    <w:rsid w:val="00764AAE"/>
    <w:rsid w:val="007654C9"/>
    <w:rsid w:val="00765BD9"/>
    <w:rsid w:val="00766626"/>
    <w:rsid w:val="0076675C"/>
    <w:rsid w:val="007671D9"/>
    <w:rsid w:val="0076798B"/>
    <w:rsid w:val="00770897"/>
    <w:rsid w:val="00773513"/>
    <w:rsid w:val="007745FF"/>
    <w:rsid w:val="00775114"/>
    <w:rsid w:val="00775137"/>
    <w:rsid w:val="007776D0"/>
    <w:rsid w:val="0078145F"/>
    <w:rsid w:val="00781D9A"/>
    <w:rsid w:val="00784493"/>
    <w:rsid w:val="00784E04"/>
    <w:rsid w:val="0078508E"/>
    <w:rsid w:val="0078527F"/>
    <w:rsid w:val="00785503"/>
    <w:rsid w:val="00787A76"/>
    <w:rsid w:val="00790446"/>
    <w:rsid w:val="00791AC8"/>
    <w:rsid w:val="00792319"/>
    <w:rsid w:val="00792F30"/>
    <w:rsid w:val="007934B4"/>
    <w:rsid w:val="007962F8"/>
    <w:rsid w:val="0079662C"/>
    <w:rsid w:val="00797D5A"/>
    <w:rsid w:val="007A05C6"/>
    <w:rsid w:val="007A21FD"/>
    <w:rsid w:val="007A27D5"/>
    <w:rsid w:val="007A2BD2"/>
    <w:rsid w:val="007A3210"/>
    <w:rsid w:val="007A39B2"/>
    <w:rsid w:val="007A4F51"/>
    <w:rsid w:val="007A5DAA"/>
    <w:rsid w:val="007A60CC"/>
    <w:rsid w:val="007A78A4"/>
    <w:rsid w:val="007B2A09"/>
    <w:rsid w:val="007B3167"/>
    <w:rsid w:val="007B33EA"/>
    <w:rsid w:val="007B3A91"/>
    <w:rsid w:val="007B428A"/>
    <w:rsid w:val="007B44C1"/>
    <w:rsid w:val="007B5CC9"/>
    <w:rsid w:val="007B6B94"/>
    <w:rsid w:val="007B6C3E"/>
    <w:rsid w:val="007B6F02"/>
    <w:rsid w:val="007B768E"/>
    <w:rsid w:val="007B7F6B"/>
    <w:rsid w:val="007C0C15"/>
    <w:rsid w:val="007C0D47"/>
    <w:rsid w:val="007C1B23"/>
    <w:rsid w:val="007C2A4C"/>
    <w:rsid w:val="007C2D7F"/>
    <w:rsid w:val="007C2ED8"/>
    <w:rsid w:val="007C44B7"/>
    <w:rsid w:val="007C4A27"/>
    <w:rsid w:val="007C4CC6"/>
    <w:rsid w:val="007C5A21"/>
    <w:rsid w:val="007C699E"/>
    <w:rsid w:val="007C782A"/>
    <w:rsid w:val="007D0544"/>
    <w:rsid w:val="007D059E"/>
    <w:rsid w:val="007D0E77"/>
    <w:rsid w:val="007D2607"/>
    <w:rsid w:val="007D27CB"/>
    <w:rsid w:val="007D3841"/>
    <w:rsid w:val="007D44D8"/>
    <w:rsid w:val="007D4956"/>
    <w:rsid w:val="007D5820"/>
    <w:rsid w:val="007D5898"/>
    <w:rsid w:val="007D5D4A"/>
    <w:rsid w:val="007D6275"/>
    <w:rsid w:val="007D6F51"/>
    <w:rsid w:val="007E165E"/>
    <w:rsid w:val="007E23DD"/>
    <w:rsid w:val="007E3170"/>
    <w:rsid w:val="007E3646"/>
    <w:rsid w:val="007E39F8"/>
    <w:rsid w:val="007E3A5B"/>
    <w:rsid w:val="007E5511"/>
    <w:rsid w:val="007E6BCA"/>
    <w:rsid w:val="007E7393"/>
    <w:rsid w:val="007E7415"/>
    <w:rsid w:val="007F1BE9"/>
    <w:rsid w:val="007F1C13"/>
    <w:rsid w:val="007F1DEF"/>
    <w:rsid w:val="007F31DB"/>
    <w:rsid w:val="007F3421"/>
    <w:rsid w:val="007F4E25"/>
    <w:rsid w:val="007F7293"/>
    <w:rsid w:val="007F7823"/>
    <w:rsid w:val="008021C3"/>
    <w:rsid w:val="008025D7"/>
    <w:rsid w:val="0080273C"/>
    <w:rsid w:val="00803D1C"/>
    <w:rsid w:val="00804798"/>
    <w:rsid w:val="00805D80"/>
    <w:rsid w:val="00807D77"/>
    <w:rsid w:val="00810948"/>
    <w:rsid w:val="00810E36"/>
    <w:rsid w:val="008118E7"/>
    <w:rsid w:val="00811A89"/>
    <w:rsid w:val="00812EC2"/>
    <w:rsid w:val="00813358"/>
    <w:rsid w:val="00816814"/>
    <w:rsid w:val="008204B9"/>
    <w:rsid w:val="00820691"/>
    <w:rsid w:val="00820DDE"/>
    <w:rsid w:val="00821CCA"/>
    <w:rsid w:val="0082405A"/>
    <w:rsid w:val="00824AE1"/>
    <w:rsid w:val="00824B9C"/>
    <w:rsid w:val="0082503C"/>
    <w:rsid w:val="008256EB"/>
    <w:rsid w:val="00826864"/>
    <w:rsid w:val="00827C26"/>
    <w:rsid w:val="00832592"/>
    <w:rsid w:val="00833E09"/>
    <w:rsid w:val="008340A0"/>
    <w:rsid w:val="00835189"/>
    <w:rsid w:val="0084059F"/>
    <w:rsid w:val="008424AA"/>
    <w:rsid w:val="00844849"/>
    <w:rsid w:val="00844FC2"/>
    <w:rsid w:val="00846A8D"/>
    <w:rsid w:val="008507C2"/>
    <w:rsid w:val="008520B9"/>
    <w:rsid w:val="00852204"/>
    <w:rsid w:val="0085319E"/>
    <w:rsid w:val="008533B8"/>
    <w:rsid w:val="00853403"/>
    <w:rsid w:val="00853F5E"/>
    <w:rsid w:val="00854B31"/>
    <w:rsid w:val="00857E6A"/>
    <w:rsid w:val="008605DD"/>
    <w:rsid w:val="00861EED"/>
    <w:rsid w:val="00862251"/>
    <w:rsid w:val="00862C96"/>
    <w:rsid w:val="008636A3"/>
    <w:rsid w:val="008644A3"/>
    <w:rsid w:val="00864D5F"/>
    <w:rsid w:val="008654B9"/>
    <w:rsid w:val="0086607B"/>
    <w:rsid w:val="00866BED"/>
    <w:rsid w:val="008722AF"/>
    <w:rsid w:val="0087261A"/>
    <w:rsid w:val="00873B56"/>
    <w:rsid w:val="008740AC"/>
    <w:rsid w:val="008745C4"/>
    <w:rsid w:val="0087486C"/>
    <w:rsid w:val="00875601"/>
    <w:rsid w:val="00875967"/>
    <w:rsid w:val="0087B8AF"/>
    <w:rsid w:val="008803F3"/>
    <w:rsid w:val="00881670"/>
    <w:rsid w:val="008821E0"/>
    <w:rsid w:val="008848D0"/>
    <w:rsid w:val="00885E1C"/>
    <w:rsid w:val="00887903"/>
    <w:rsid w:val="00887DBA"/>
    <w:rsid w:val="00890974"/>
    <w:rsid w:val="00892B0F"/>
    <w:rsid w:val="00892B5C"/>
    <w:rsid w:val="00892C08"/>
    <w:rsid w:val="00893008"/>
    <w:rsid w:val="0089314F"/>
    <w:rsid w:val="00895EC2"/>
    <w:rsid w:val="008965F6"/>
    <w:rsid w:val="00897B7A"/>
    <w:rsid w:val="008A0A4E"/>
    <w:rsid w:val="008A19A0"/>
    <w:rsid w:val="008A2437"/>
    <w:rsid w:val="008A3DA6"/>
    <w:rsid w:val="008A5033"/>
    <w:rsid w:val="008A5A31"/>
    <w:rsid w:val="008A64E2"/>
    <w:rsid w:val="008A6B30"/>
    <w:rsid w:val="008B3337"/>
    <w:rsid w:val="008B5831"/>
    <w:rsid w:val="008B6054"/>
    <w:rsid w:val="008B7053"/>
    <w:rsid w:val="008B7B0F"/>
    <w:rsid w:val="008C0A3C"/>
    <w:rsid w:val="008C3457"/>
    <w:rsid w:val="008C3D77"/>
    <w:rsid w:val="008C493F"/>
    <w:rsid w:val="008C5566"/>
    <w:rsid w:val="008C566C"/>
    <w:rsid w:val="008C589F"/>
    <w:rsid w:val="008C5CDE"/>
    <w:rsid w:val="008C6752"/>
    <w:rsid w:val="008C6F55"/>
    <w:rsid w:val="008C72F8"/>
    <w:rsid w:val="008D0463"/>
    <w:rsid w:val="008D08C5"/>
    <w:rsid w:val="008D152E"/>
    <w:rsid w:val="008D3263"/>
    <w:rsid w:val="008D39A5"/>
    <w:rsid w:val="008D4B3B"/>
    <w:rsid w:val="008D63CD"/>
    <w:rsid w:val="008D63DA"/>
    <w:rsid w:val="008E0435"/>
    <w:rsid w:val="008E05EE"/>
    <w:rsid w:val="008E09E5"/>
    <w:rsid w:val="008E1BA8"/>
    <w:rsid w:val="008E274C"/>
    <w:rsid w:val="008E505F"/>
    <w:rsid w:val="008E5163"/>
    <w:rsid w:val="008E6B8A"/>
    <w:rsid w:val="008E774F"/>
    <w:rsid w:val="008E7964"/>
    <w:rsid w:val="008E79ED"/>
    <w:rsid w:val="008E7D57"/>
    <w:rsid w:val="008F00CE"/>
    <w:rsid w:val="008F03FE"/>
    <w:rsid w:val="008F1379"/>
    <w:rsid w:val="008F1972"/>
    <w:rsid w:val="008F2470"/>
    <w:rsid w:val="008F2ED6"/>
    <w:rsid w:val="008F384F"/>
    <w:rsid w:val="008F3878"/>
    <w:rsid w:val="008F3C20"/>
    <w:rsid w:val="008F4798"/>
    <w:rsid w:val="008F57CE"/>
    <w:rsid w:val="008F6AD4"/>
    <w:rsid w:val="00901925"/>
    <w:rsid w:val="00902806"/>
    <w:rsid w:val="00902B27"/>
    <w:rsid w:val="0090302E"/>
    <w:rsid w:val="009042FF"/>
    <w:rsid w:val="00904342"/>
    <w:rsid w:val="009048F7"/>
    <w:rsid w:val="00905B3A"/>
    <w:rsid w:val="00906A0B"/>
    <w:rsid w:val="00906BF3"/>
    <w:rsid w:val="00907287"/>
    <w:rsid w:val="00910D12"/>
    <w:rsid w:val="009141CD"/>
    <w:rsid w:val="00914976"/>
    <w:rsid w:val="0091543C"/>
    <w:rsid w:val="00916CCB"/>
    <w:rsid w:val="00922955"/>
    <w:rsid w:val="0092347F"/>
    <w:rsid w:val="0092395B"/>
    <w:rsid w:val="00925565"/>
    <w:rsid w:val="009260ED"/>
    <w:rsid w:val="0092664D"/>
    <w:rsid w:val="009306BF"/>
    <w:rsid w:val="00932024"/>
    <w:rsid w:val="009335E9"/>
    <w:rsid w:val="00934161"/>
    <w:rsid w:val="00934E7F"/>
    <w:rsid w:val="0093537D"/>
    <w:rsid w:val="00935F96"/>
    <w:rsid w:val="009364C7"/>
    <w:rsid w:val="009415AA"/>
    <w:rsid w:val="00941C69"/>
    <w:rsid w:val="0094585B"/>
    <w:rsid w:val="00945E00"/>
    <w:rsid w:val="009467A2"/>
    <w:rsid w:val="00947622"/>
    <w:rsid w:val="00947C5B"/>
    <w:rsid w:val="0095055A"/>
    <w:rsid w:val="00951AE8"/>
    <w:rsid w:val="00952C86"/>
    <w:rsid w:val="00953BB4"/>
    <w:rsid w:val="0095577A"/>
    <w:rsid w:val="0095598D"/>
    <w:rsid w:val="00955B47"/>
    <w:rsid w:val="009617CD"/>
    <w:rsid w:val="00961A2D"/>
    <w:rsid w:val="00961B7A"/>
    <w:rsid w:val="00962DCD"/>
    <w:rsid w:val="009652A2"/>
    <w:rsid w:val="0096768A"/>
    <w:rsid w:val="00970049"/>
    <w:rsid w:val="00972932"/>
    <w:rsid w:val="0097409B"/>
    <w:rsid w:val="009745C9"/>
    <w:rsid w:val="00980A98"/>
    <w:rsid w:val="00980DB1"/>
    <w:rsid w:val="00981A5E"/>
    <w:rsid w:val="00981CF3"/>
    <w:rsid w:val="0098358B"/>
    <w:rsid w:val="00983C3D"/>
    <w:rsid w:val="00984248"/>
    <w:rsid w:val="009845BB"/>
    <w:rsid w:val="00984824"/>
    <w:rsid w:val="009848A5"/>
    <w:rsid w:val="00984CCB"/>
    <w:rsid w:val="00984F28"/>
    <w:rsid w:val="00986430"/>
    <w:rsid w:val="009872FC"/>
    <w:rsid w:val="009878BE"/>
    <w:rsid w:val="0099042C"/>
    <w:rsid w:val="00990B32"/>
    <w:rsid w:val="009923B7"/>
    <w:rsid w:val="00992674"/>
    <w:rsid w:val="009930E8"/>
    <w:rsid w:val="00993850"/>
    <w:rsid w:val="00993B8E"/>
    <w:rsid w:val="0099405C"/>
    <w:rsid w:val="00995FA1"/>
    <w:rsid w:val="00996077"/>
    <w:rsid w:val="009A0D6A"/>
    <w:rsid w:val="009A225E"/>
    <w:rsid w:val="009A2974"/>
    <w:rsid w:val="009A2B95"/>
    <w:rsid w:val="009A38BF"/>
    <w:rsid w:val="009A4906"/>
    <w:rsid w:val="009A4A52"/>
    <w:rsid w:val="009A78D3"/>
    <w:rsid w:val="009B018E"/>
    <w:rsid w:val="009B24EC"/>
    <w:rsid w:val="009B2B37"/>
    <w:rsid w:val="009B3969"/>
    <w:rsid w:val="009B3D61"/>
    <w:rsid w:val="009B3FC5"/>
    <w:rsid w:val="009B441A"/>
    <w:rsid w:val="009B4A8C"/>
    <w:rsid w:val="009B6346"/>
    <w:rsid w:val="009B64B3"/>
    <w:rsid w:val="009B78FF"/>
    <w:rsid w:val="009B7BDC"/>
    <w:rsid w:val="009B7C1B"/>
    <w:rsid w:val="009C17E2"/>
    <w:rsid w:val="009C1E6D"/>
    <w:rsid w:val="009C21A9"/>
    <w:rsid w:val="009C3576"/>
    <w:rsid w:val="009C420C"/>
    <w:rsid w:val="009C4501"/>
    <w:rsid w:val="009C45A0"/>
    <w:rsid w:val="009C4C8E"/>
    <w:rsid w:val="009C601E"/>
    <w:rsid w:val="009C6EFA"/>
    <w:rsid w:val="009D0B46"/>
    <w:rsid w:val="009D0EDC"/>
    <w:rsid w:val="009D1CD8"/>
    <w:rsid w:val="009D2F85"/>
    <w:rsid w:val="009D321F"/>
    <w:rsid w:val="009D3B66"/>
    <w:rsid w:val="009D4B52"/>
    <w:rsid w:val="009D5076"/>
    <w:rsid w:val="009D6C61"/>
    <w:rsid w:val="009D7152"/>
    <w:rsid w:val="009D7499"/>
    <w:rsid w:val="009E195D"/>
    <w:rsid w:val="009E1CCA"/>
    <w:rsid w:val="009E2ACE"/>
    <w:rsid w:val="009E3FCA"/>
    <w:rsid w:val="009E496A"/>
    <w:rsid w:val="009E4AAB"/>
    <w:rsid w:val="009E5DE6"/>
    <w:rsid w:val="009E5F21"/>
    <w:rsid w:val="009E637B"/>
    <w:rsid w:val="009E709C"/>
    <w:rsid w:val="009E7A66"/>
    <w:rsid w:val="009F0715"/>
    <w:rsid w:val="009F093C"/>
    <w:rsid w:val="009F144C"/>
    <w:rsid w:val="009F33B8"/>
    <w:rsid w:val="009F4C0D"/>
    <w:rsid w:val="009F4C46"/>
    <w:rsid w:val="009F5DAC"/>
    <w:rsid w:val="009F7352"/>
    <w:rsid w:val="00A0104C"/>
    <w:rsid w:val="00A0187B"/>
    <w:rsid w:val="00A01A7A"/>
    <w:rsid w:val="00A01B99"/>
    <w:rsid w:val="00A02075"/>
    <w:rsid w:val="00A0272A"/>
    <w:rsid w:val="00A03783"/>
    <w:rsid w:val="00A06A71"/>
    <w:rsid w:val="00A11384"/>
    <w:rsid w:val="00A11998"/>
    <w:rsid w:val="00A12C7E"/>
    <w:rsid w:val="00A14870"/>
    <w:rsid w:val="00A15758"/>
    <w:rsid w:val="00A16698"/>
    <w:rsid w:val="00A17677"/>
    <w:rsid w:val="00A17C93"/>
    <w:rsid w:val="00A21F04"/>
    <w:rsid w:val="00A231D9"/>
    <w:rsid w:val="00A244AD"/>
    <w:rsid w:val="00A24D60"/>
    <w:rsid w:val="00A25581"/>
    <w:rsid w:val="00A25E27"/>
    <w:rsid w:val="00A2686E"/>
    <w:rsid w:val="00A26AF7"/>
    <w:rsid w:val="00A32110"/>
    <w:rsid w:val="00A322D7"/>
    <w:rsid w:val="00A32ED6"/>
    <w:rsid w:val="00A34880"/>
    <w:rsid w:val="00A3522F"/>
    <w:rsid w:val="00A35536"/>
    <w:rsid w:val="00A36757"/>
    <w:rsid w:val="00A37EA0"/>
    <w:rsid w:val="00A41D21"/>
    <w:rsid w:val="00A41ECD"/>
    <w:rsid w:val="00A4222D"/>
    <w:rsid w:val="00A42263"/>
    <w:rsid w:val="00A434D5"/>
    <w:rsid w:val="00A44379"/>
    <w:rsid w:val="00A46460"/>
    <w:rsid w:val="00A504FE"/>
    <w:rsid w:val="00A5054D"/>
    <w:rsid w:val="00A512B3"/>
    <w:rsid w:val="00A52ECE"/>
    <w:rsid w:val="00A537EC"/>
    <w:rsid w:val="00A538E2"/>
    <w:rsid w:val="00A555E0"/>
    <w:rsid w:val="00A55B1A"/>
    <w:rsid w:val="00A56205"/>
    <w:rsid w:val="00A56C79"/>
    <w:rsid w:val="00A60B71"/>
    <w:rsid w:val="00A61D6D"/>
    <w:rsid w:val="00A630FB"/>
    <w:rsid w:val="00A64658"/>
    <w:rsid w:val="00A64C12"/>
    <w:rsid w:val="00A64CB3"/>
    <w:rsid w:val="00A65515"/>
    <w:rsid w:val="00A65636"/>
    <w:rsid w:val="00A66483"/>
    <w:rsid w:val="00A66E16"/>
    <w:rsid w:val="00A66F50"/>
    <w:rsid w:val="00A72089"/>
    <w:rsid w:val="00A72F07"/>
    <w:rsid w:val="00A73181"/>
    <w:rsid w:val="00A744FC"/>
    <w:rsid w:val="00A7546F"/>
    <w:rsid w:val="00A762E7"/>
    <w:rsid w:val="00A77F7F"/>
    <w:rsid w:val="00A802A2"/>
    <w:rsid w:val="00A80ACF"/>
    <w:rsid w:val="00A81158"/>
    <w:rsid w:val="00A81362"/>
    <w:rsid w:val="00A81A3A"/>
    <w:rsid w:val="00A81B60"/>
    <w:rsid w:val="00A81F9A"/>
    <w:rsid w:val="00A834F9"/>
    <w:rsid w:val="00A8382C"/>
    <w:rsid w:val="00A844E8"/>
    <w:rsid w:val="00A859BF"/>
    <w:rsid w:val="00A860F1"/>
    <w:rsid w:val="00A8613F"/>
    <w:rsid w:val="00A868BD"/>
    <w:rsid w:val="00A86DFE"/>
    <w:rsid w:val="00A90A3E"/>
    <w:rsid w:val="00A92890"/>
    <w:rsid w:val="00A94EC1"/>
    <w:rsid w:val="00A96C8A"/>
    <w:rsid w:val="00A974BE"/>
    <w:rsid w:val="00A97B86"/>
    <w:rsid w:val="00AA0AB7"/>
    <w:rsid w:val="00AA11D3"/>
    <w:rsid w:val="00AA144E"/>
    <w:rsid w:val="00AA1B23"/>
    <w:rsid w:val="00AA2B89"/>
    <w:rsid w:val="00AA3F3D"/>
    <w:rsid w:val="00AA5A13"/>
    <w:rsid w:val="00AA6664"/>
    <w:rsid w:val="00AA6E88"/>
    <w:rsid w:val="00AA74B0"/>
    <w:rsid w:val="00AA7F73"/>
    <w:rsid w:val="00AB008F"/>
    <w:rsid w:val="00AB2572"/>
    <w:rsid w:val="00AB2970"/>
    <w:rsid w:val="00AB3E76"/>
    <w:rsid w:val="00AB6301"/>
    <w:rsid w:val="00AB65A3"/>
    <w:rsid w:val="00AB6771"/>
    <w:rsid w:val="00AB755E"/>
    <w:rsid w:val="00AC0663"/>
    <w:rsid w:val="00AC0FF8"/>
    <w:rsid w:val="00AC43DF"/>
    <w:rsid w:val="00AC6463"/>
    <w:rsid w:val="00AC65A2"/>
    <w:rsid w:val="00AC7CFC"/>
    <w:rsid w:val="00AD0350"/>
    <w:rsid w:val="00AD15F7"/>
    <w:rsid w:val="00AD2840"/>
    <w:rsid w:val="00AD2FD6"/>
    <w:rsid w:val="00AD3DB2"/>
    <w:rsid w:val="00AD5439"/>
    <w:rsid w:val="00AD55B0"/>
    <w:rsid w:val="00AD648A"/>
    <w:rsid w:val="00AD749C"/>
    <w:rsid w:val="00AE2524"/>
    <w:rsid w:val="00AE2D27"/>
    <w:rsid w:val="00AE3BEC"/>
    <w:rsid w:val="00AE4C58"/>
    <w:rsid w:val="00AE5B22"/>
    <w:rsid w:val="00AE6226"/>
    <w:rsid w:val="00AE65B2"/>
    <w:rsid w:val="00AE7367"/>
    <w:rsid w:val="00AE7DC5"/>
    <w:rsid w:val="00AF0BD3"/>
    <w:rsid w:val="00AF11AC"/>
    <w:rsid w:val="00AF1BF1"/>
    <w:rsid w:val="00AF2183"/>
    <w:rsid w:val="00AF285E"/>
    <w:rsid w:val="00AF2CDE"/>
    <w:rsid w:val="00AF2E51"/>
    <w:rsid w:val="00AF48BA"/>
    <w:rsid w:val="00AF5470"/>
    <w:rsid w:val="00AF5539"/>
    <w:rsid w:val="00AF56FB"/>
    <w:rsid w:val="00AF7D3B"/>
    <w:rsid w:val="00B007B8"/>
    <w:rsid w:val="00B00C48"/>
    <w:rsid w:val="00B01B04"/>
    <w:rsid w:val="00B01D02"/>
    <w:rsid w:val="00B047AF"/>
    <w:rsid w:val="00B04C98"/>
    <w:rsid w:val="00B05614"/>
    <w:rsid w:val="00B05A91"/>
    <w:rsid w:val="00B05F8C"/>
    <w:rsid w:val="00B07039"/>
    <w:rsid w:val="00B07222"/>
    <w:rsid w:val="00B0750F"/>
    <w:rsid w:val="00B07648"/>
    <w:rsid w:val="00B07BEB"/>
    <w:rsid w:val="00B10F43"/>
    <w:rsid w:val="00B1151B"/>
    <w:rsid w:val="00B11783"/>
    <w:rsid w:val="00B1239A"/>
    <w:rsid w:val="00B1245F"/>
    <w:rsid w:val="00B12F10"/>
    <w:rsid w:val="00B131C5"/>
    <w:rsid w:val="00B1421D"/>
    <w:rsid w:val="00B153B3"/>
    <w:rsid w:val="00B16F77"/>
    <w:rsid w:val="00B172C4"/>
    <w:rsid w:val="00B24116"/>
    <w:rsid w:val="00B254BA"/>
    <w:rsid w:val="00B259AF"/>
    <w:rsid w:val="00B261A1"/>
    <w:rsid w:val="00B2706D"/>
    <w:rsid w:val="00B300CA"/>
    <w:rsid w:val="00B30374"/>
    <w:rsid w:val="00B30881"/>
    <w:rsid w:val="00B31536"/>
    <w:rsid w:val="00B32E44"/>
    <w:rsid w:val="00B335EE"/>
    <w:rsid w:val="00B33763"/>
    <w:rsid w:val="00B3390C"/>
    <w:rsid w:val="00B3486A"/>
    <w:rsid w:val="00B366D8"/>
    <w:rsid w:val="00B368BC"/>
    <w:rsid w:val="00B36FFA"/>
    <w:rsid w:val="00B410AA"/>
    <w:rsid w:val="00B41182"/>
    <w:rsid w:val="00B41A7B"/>
    <w:rsid w:val="00B420B3"/>
    <w:rsid w:val="00B42238"/>
    <w:rsid w:val="00B437EA"/>
    <w:rsid w:val="00B43CF2"/>
    <w:rsid w:val="00B45C6F"/>
    <w:rsid w:val="00B460FC"/>
    <w:rsid w:val="00B464F8"/>
    <w:rsid w:val="00B4759F"/>
    <w:rsid w:val="00B47F71"/>
    <w:rsid w:val="00B51481"/>
    <w:rsid w:val="00B515FF"/>
    <w:rsid w:val="00B5160C"/>
    <w:rsid w:val="00B521FC"/>
    <w:rsid w:val="00B535E6"/>
    <w:rsid w:val="00B56773"/>
    <w:rsid w:val="00B61231"/>
    <w:rsid w:val="00B612CF"/>
    <w:rsid w:val="00B623F5"/>
    <w:rsid w:val="00B628BC"/>
    <w:rsid w:val="00B6354F"/>
    <w:rsid w:val="00B63CB7"/>
    <w:rsid w:val="00B63DC7"/>
    <w:rsid w:val="00B66296"/>
    <w:rsid w:val="00B66865"/>
    <w:rsid w:val="00B67217"/>
    <w:rsid w:val="00B70119"/>
    <w:rsid w:val="00B70AF1"/>
    <w:rsid w:val="00B721F6"/>
    <w:rsid w:val="00B7380F"/>
    <w:rsid w:val="00B74EC4"/>
    <w:rsid w:val="00B753BD"/>
    <w:rsid w:val="00B76ABB"/>
    <w:rsid w:val="00B77735"/>
    <w:rsid w:val="00B8021D"/>
    <w:rsid w:val="00B81BD5"/>
    <w:rsid w:val="00B84380"/>
    <w:rsid w:val="00B85517"/>
    <w:rsid w:val="00B85A8F"/>
    <w:rsid w:val="00B86697"/>
    <w:rsid w:val="00B8696D"/>
    <w:rsid w:val="00B86EF7"/>
    <w:rsid w:val="00B87BBC"/>
    <w:rsid w:val="00B87EAC"/>
    <w:rsid w:val="00B8FAFB"/>
    <w:rsid w:val="00B906DB"/>
    <w:rsid w:val="00B90C7A"/>
    <w:rsid w:val="00B90DCA"/>
    <w:rsid w:val="00B91D7C"/>
    <w:rsid w:val="00B93778"/>
    <w:rsid w:val="00B93F0F"/>
    <w:rsid w:val="00B94F80"/>
    <w:rsid w:val="00B960CC"/>
    <w:rsid w:val="00B96ECF"/>
    <w:rsid w:val="00B97379"/>
    <w:rsid w:val="00BA109D"/>
    <w:rsid w:val="00BA34AF"/>
    <w:rsid w:val="00BA3E9A"/>
    <w:rsid w:val="00BA4D25"/>
    <w:rsid w:val="00BA514C"/>
    <w:rsid w:val="00BA5663"/>
    <w:rsid w:val="00BA647D"/>
    <w:rsid w:val="00BB0637"/>
    <w:rsid w:val="00BB1D06"/>
    <w:rsid w:val="00BB1EA4"/>
    <w:rsid w:val="00BB22B2"/>
    <w:rsid w:val="00BB2E17"/>
    <w:rsid w:val="00BB3691"/>
    <w:rsid w:val="00BB3AF2"/>
    <w:rsid w:val="00BB4051"/>
    <w:rsid w:val="00BB513F"/>
    <w:rsid w:val="00BB62E0"/>
    <w:rsid w:val="00BC0794"/>
    <w:rsid w:val="00BC4240"/>
    <w:rsid w:val="00BC4BC0"/>
    <w:rsid w:val="00BC5264"/>
    <w:rsid w:val="00BC6343"/>
    <w:rsid w:val="00BC7E0F"/>
    <w:rsid w:val="00BD125F"/>
    <w:rsid w:val="00BD1BD8"/>
    <w:rsid w:val="00BD216C"/>
    <w:rsid w:val="00BD2539"/>
    <w:rsid w:val="00BD355D"/>
    <w:rsid w:val="00BD6BF6"/>
    <w:rsid w:val="00BD74A2"/>
    <w:rsid w:val="00BD7AAD"/>
    <w:rsid w:val="00BE0987"/>
    <w:rsid w:val="00BE1F7C"/>
    <w:rsid w:val="00BE3823"/>
    <w:rsid w:val="00BE47DC"/>
    <w:rsid w:val="00BE5451"/>
    <w:rsid w:val="00BE59EF"/>
    <w:rsid w:val="00BE5A2B"/>
    <w:rsid w:val="00BE5D21"/>
    <w:rsid w:val="00BE6A2B"/>
    <w:rsid w:val="00BE6F14"/>
    <w:rsid w:val="00BF00CF"/>
    <w:rsid w:val="00BF202E"/>
    <w:rsid w:val="00BF336D"/>
    <w:rsid w:val="00BF3F10"/>
    <w:rsid w:val="00BF4953"/>
    <w:rsid w:val="00BF539C"/>
    <w:rsid w:val="00BF6D79"/>
    <w:rsid w:val="00BF7049"/>
    <w:rsid w:val="00C000B2"/>
    <w:rsid w:val="00C01141"/>
    <w:rsid w:val="00C0149A"/>
    <w:rsid w:val="00C02484"/>
    <w:rsid w:val="00C03AD9"/>
    <w:rsid w:val="00C06559"/>
    <w:rsid w:val="00C076AC"/>
    <w:rsid w:val="00C07894"/>
    <w:rsid w:val="00C10293"/>
    <w:rsid w:val="00C133E6"/>
    <w:rsid w:val="00C142A9"/>
    <w:rsid w:val="00C1449A"/>
    <w:rsid w:val="00C14AD9"/>
    <w:rsid w:val="00C164CF"/>
    <w:rsid w:val="00C1700D"/>
    <w:rsid w:val="00C17305"/>
    <w:rsid w:val="00C20B12"/>
    <w:rsid w:val="00C24E1A"/>
    <w:rsid w:val="00C24E1E"/>
    <w:rsid w:val="00C2581C"/>
    <w:rsid w:val="00C26580"/>
    <w:rsid w:val="00C27F53"/>
    <w:rsid w:val="00C324AA"/>
    <w:rsid w:val="00C32E31"/>
    <w:rsid w:val="00C331BF"/>
    <w:rsid w:val="00C33551"/>
    <w:rsid w:val="00C34FEE"/>
    <w:rsid w:val="00C357AC"/>
    <w:rsid w:val="00C35E52"/>
    <w:rsid w:val="00C36AAD"/>
    <w:rsid w:val="00C376E1"/>
    <w:rsid w:val="00C4154F"/>
    <w:rsid w:val="00C4161E"/>
    <w:rsid w:val="00C445D6"/>
    <w:rsid w:val="00C445FD"/>
    <w:rsid w:val="00C449FA"/>
    <w:rsid w:val="00C44F6A"/>
    <w:rsid w:val="00C4542F"/>
    <w:rsid w:val="00C457B2"/>
    <w:rsid w:val="00C45D25"/>
    <w:rsid w:val="00C46A83"/>
    <w:rsid w:val="00C478BD"/>
    <w:rsid w:val="00C501CE"/>
    <w:rsid w:val="00C503DC"/>
    <w:rsid w:val="00C50C01"/>
    <w:rsid w:val="00C50D37"/>
    <w:rsid w:val="00C5196E"/>
    <w:rsid w:val="00C51DE4"/>
    <w:rsid w:val="00C53699"/>
    <w:rsid w:val="00C53853"/>
    <w:rsid w:val="00C550C3"/>
    <w:rsid w:val="00C57D9E"/>
    <w:rsid w:val="00C612BA"/>
    <w:rsid w:val="00C618DA"/>
    <w:rsid w:val="00C61E3D"/>
    <w:rsid w:val="00C64544"/>
    <w:rsid w:val="00C64714"/>
    <w:rsid w:val="00C654C9"/>
    <w:rsid w:val="00C662A9"/>
    <w:rsid w:val="00C66335"/>
    <w:rsid w:val="00C666B8"/>
    <w:rsid w:val="00C672E1"/>
    <w:rsid w:val="00C70349"/>
    <w:rsid w:val="00C705EF"/>
    <w:rsid w:val="00C71DF9"/>
    <w:rsid w:val="00C72A26"/>
    <w:rsid w:val="00C73498"/>
    <w:rsid w:val="00C7356D"/>
    <w:rsid w:val="00C73B00"/>
    <w:rsid w:val="00C74441"/>
    <w:rsid w:val="00C7462D"/>
    <w:rsid w:val="00C746DE"/>
    <w:rsid w:val="00C75C9C"/>
    <w:rsid w:val="00C75ED7"/>
    <w:rsid w:val="00C76257"/>
    <w:rsid w:val="00C76F9C"/>
    <w:rsid w:val="00C80481"/>
    <w:rsid w:val="00C80499"/>
    <w:rsid w:val="00C815A1"/>
    <w:rsid w:val="00C8247A"/>
    <w:rsid w:val="00C824EF"/>
    <w:rsid w:val="00C82867"/>
    <w:rsid w:val="00C82F71"/>
    <w:rsid w:val="00C833F7"/>
    <w:rsid w:val="00C84741"/>
    <w:rsid w:val="00C8557B"/>
    <w:rsid w:val="00C8620B"/>
    <w:rsid w:val="00C86F4C"/>
    <w:rsid w:val="00C8711D"/>
    <w:rsid w:val="00C87F06"/>
    <w:rsid w:val="00C90B74"/>
    <w:rsid w:val="00C91AF5"/>
    <w:rsid w:val="00C92558"/>
    <w:rsid w:val="00C9282E"/>
    <w:rsid w:val="00C92B9B"/>
    <w:rsid w:val="00C92D31"/>
    <w:rsid w:val="00C9456B"/>
    <w:rsid w:val="00C94704"/>
    <w:rsid w:val="00C9474A"/>
    <w:rsid w:val="00C96953"/>
    <w:rsid w:val="00C96BB4"/>
    <w:rsid w:val="00C976A4"/>
    <w:rsid w:val="00C97A21"/>
    <w:rsid w:val="00CA07B6"/>
    <w:rsid w:val="00CA0D34"/>
    <w:rsid w:val="00CA152B"/>
    <w:rsid w:val="00CA1604"/>
    <w:rsid w:val="00CA1908"/>
    <w:rsid w:val="00CA1926"/>
    <w:rsid w:val="00CA7200"/>
    <w:rsid w:val="00CA7326"/>
    <w:rsid w:val="00CB1B8C"/>
    <w:rsid w:val="00CB1C1F"/>
    <w:rsid w:val="00CB2ED6"/>
    <w:rsid w:val="00CB3B7F"/>
    <w:rsid w:val="00CB420A"/>
    <w:rsid w:val="00CB5B56"/>
    <w:rsid w:val="00CB5C8B"/>
    <w:rsid w:val="00CB6BA4"/>
    <w:rsid w:val="00CC0ED7"/>
    <w:rsid w:val="00CC124A"/>
    <w:rsid w:val="00CC151C"/>
    <w:rsid w:val="00CC2A61"/>
    <w:rsid w:val="00CC2F02"/>
    <w:rsid w:val="00CC5B2B"/>
    <w:rsid w:val="00CC6292"/>
    <w:rsid w:val="00CC6D2C"/>
    <w:rsid w:val="00CC7850"/>
    <w:rsid w:val="00CD0411"/>
    <w:rsid w:val="00CD1528"/>
    <w:rsid w:val="00CD1AE5"/>
    <w:rsid w:val="00CD29A0"/>
    <w:rsid w:val="00CD3C53"/>
    <w:rsid w:val="00CD49F1"/>
    <w:rsid w:val="00CD6563"/>
    <w:rsid w:val="00CD6585"/>
    <w:rsid w:val="00CD710F"/>
    <w:rsid w:val="00CD720B"/>
    <w:rsid w:val="00CD782D"/>
    <w:rsid w:val="00CD7A3D"/>
    <w:rsid w:val="00CE00EC"/>
    <w:rsid w:val="00CE0188"/>
    <w:rsid w:val="00CE1E6C"/>
    <w:rsid w:val="00CE23D2"/>
    <w:rsid w:val="00CE2A7C"/>
    <w:rsid w:val="00CE72E4"/>
    <w:rsid w:val="00CF00AE"/>
    <w:rsid w:val="00CF0230"/>
    <w:rsid w:val="00CF0574"/>
    <w:rsid w:val="00CF209A"/>
    <w:rsid w:val="00CF249E"/>
    <w:rsid w:val="00CF2999"/>
    <w:rsid w:val="00CF2EC5"/>
    <w:rsid w:val="00CF3DAF"/>
    <w:rsid w:val="00CF425E"/>
    <w:rsid w:val="00CF501B"/>
    <w:rsid w:val="00CF524C"/>
    <w:rsid w:val="00CF5B3B"/>
    <w:rsid w:val="00CF759E"/>
    <w:rsid w:val="00D017F8"/>
    <w:rsid w:val="00D026D4"/>
    <w:rsid w:val="00D0401B"/>
    <w:rsid w:val="00D0404C"/>
    <w:rsid w:val="00D04158"/>
    <w:rsid w:val="00D056CB"/>
    <w:rsid w:val="00D14614"/>
    <w:rsid w:val="00D14B55"/>
    <w:rsid w:val="00D14FDD"/>
    <w:rsid w:val="00D15F9C"/>
    <w:rsid w:val="00D1742D"/>
    <w:rsid w:val="00D21D96"/>
    <w:rsid w:val="00D242A5"/>
    <w:rsid w:val="00D246B0"/>
    <w:rsid w:val="00D2480D"/>
    <w:rsid w:val="00D260F2"/>
    <w:rsid w:val="00D2672F"/>
    <w:rsid w:val="00D26B3D"/>
    <w:rsid w:val="00D26D5E"/>
    <w:rsid w:val="00D31347"/>
    <w:rsid w:val="00D31E29"/>
    <w:rsid w:val="00D32AB9"/>
    <w:rsid w:val="00D34BEA"/>
    <w:rsid w:val="00D35F11"/>
    <w:rsid w:val="00D35F16"/>
    <w:rsid w:val="00D378FB"/>
    <w:rsid w:val="00D40621"/>
    <w:rsid w:val="00D411AC"/>
    <w:rsid w:val="00D4283B"/>
    <w:rsid w:val="00D42F58"/>
    <w:rsid w:val="00D44F30"/>
    <w:rsid w:val="00D44F7F"/>
    <w:rsid w:val="00D45173"/>
    <w:rsid w:val="00D45AA1"/>
    <w:rsid w:val="00D45C26"/>
    <w:rsid w:val="00D47471"/>
    <w:rsid w:val="00D5038C"/>
    <w:rsid w:val="00D5073D"/>
    <w:rsid w:val="00D507BA"/>
    <w:rsid w:val="00D534A9"/>
    <w:rsid w:val="00D55ECE"/>
    <w:rsid w:val="00D56B80"/>
    <w:rsid w:val="00D56E51"/>
    <w:rsid w:val="00D56FF0"/>
    <w:rsid w:val="00D57639"/>
    <w:rsid w:val="00D601DC"/>
    <w:rsid w:val="00D60B23"/>
    <w:rsid w:val="00D617FB"/>
    <w:rsid w:val="00D61CCC"/>
    <w:rsid w:val="00D62F22"/>
    <w:rsid w:val="00D63136"/>
    <w:rsid w:val="00D63FEF"/>
    <w:rsid w:val="00D6432B"/>
    <w:rsid w:val="00D64942"/>
    <w:rsid w:val="00D66211"/>
    <w:rsid w:val="00D67F98"/>
    <w:rsid w:val="00D708DF"/>
    <w:rsid w:val="00D71EC3"/>
    <w:rsid w:val="00D72413"/>
    <w:rsid w:val="00D7429E"/>
    <w:rsid w:val="00D744C9"/>
    <w:rsid w:val="00D764FD"/>
    <w:rsid w:val="00D7E472"/>
    <w:rsid w:val="00D82465"/>
    <w:rsid w:val="00D82ADE"/>
    <w:rsid w:val="00D83BFE"/>
    <w:rsid w:val="00D85DD4"/>
    <w:rsid w:val="00D93495"/>
    <w:rsid w:val="00D943E6"/>
    <w:rsid w:val="00D954DC"/>
    <w:rsid w:val="00D95979"/>
    <w:rsid w:val="00D95A50"/>
    <w:rsid w:val="00D95FDE"/>
    <w:rsid w:val="00D961DA"/>
    <w:rsid w:val="00D969B4"/>
    <w:rsid w:val="00D97CE7"/>
    <w:rsid w:val="00DA1032"/>
    <w:rsid w:val="00DA1C19"/>
    <w:rsid w:val="00DA314B"/>
    <w:rsid w:val="00DA32AA"/>
    <w:rsid w:val="00DA3E9B"/>
    <w:rsid w:val="00DA4F98"/>
    <w:rsid w:val="00DA5209"/>
    <w:rsid w:val="00DA5ED7"/>
    <w:rsid w:val="00DA65E2"/>
    <w:rsid w:val="00DA6ABF"/>
    <w:rsid w:val="00DA7120"/>
    <w:rsid w:val="00DA73B0"/>
    <w:rsid w:val="00DB0290"/>
    <w:rsid w:val="00DB0682"/>
    <w:rsid w:val="00DB0D8F"/>
    <w:rsid w:val="00DB2459"/>
    <w:rsid w:val="00DB2AA0"/>
    <w:rsid w:val="00DB3BAF"/>
    <w:rsid w:val="00DB4DAD"/>
    <w:rsid w:val="00DB5ED2"/>
    <w:rsid w:val="00DB69E8"/>
    <w:rsid w:val="00DB6CF0"/>
    <w:rsid w:val="00DB775D"/>
    <w:rsid w:val="00DB7DF6"/>
    <w:rsid w:val="00DC0572"/>
    <w:rsid w:val="00DC1AD2"/>
    <w:rsid w:val="00DC4989"/>
    <w:rsid w:val="00DC5543"/>
    <w:rsid w:val="00DC6472"/>
    <w:rsid w:val="00DC66B4"/>
    <w:rsid w:val="00DC6E7C"/>
    <w:rsid w:val="00DC7F55"/>
    <w:rsid w:val="00DD07BA"/>
    <w:rsid w:val="00DD0B16"/>
    <w:rsid w:val="00DD2C16"/>
    <w:rsid w:val="00DD36E7"/>
    <w:rsid w:val="00DD3FC6"/>
    <w:rsid w:val="00DD4E6F"/>
    <w:rsid w:val="00DD61DB"/>
    <w:rsid w:val="00DD6385"/>
    <w:rsid w:val="00DD6CB0"/>
    <w:rsid w:val="00DD6D6A"/>
    <w:rsid w:val="00DE1376"/>
    <w:rsid w:val="00DE3D21"/>
    <w:rsid w:val="00DE4B1E"/>
    <w:rsid w:val="00DE5B65"/>
    <w:rsid w:val="00DE6429"/>
    <w:rsid w:val="00DE6778"/>
    <w:rsid w:val="00DE6A2D"/>
    <w:rsid w:val="00DE6FF4"/>
    <w:rsid w:val="00DE72F9"/>
    <w:rsid w:val="00DE7CA5"/>
    <w:rsid w:val="00DF0BE8"/>
    <w:rsid w:val="00DF0D07"/>
    <w:rsid w:val="00DF1EC8"/>
    <w:rsid w:val="00DF391B"/>
    <w:rsid w:val="00DF3E28"/>
    <w:rsid w:val="00DF5899"/>
    <w:rsid w:val="00DF5933"/>
    <w:rsid w:val="00DF6FE2"/>
    <w:rsid w:val="00DF7222"/>
    <w:rsid w:val="00E05A8F"/>
    <w:rsid w:val="00E0673F"/>
    <w:rsid w:val="00E06760"/>
    <w:rsid w:val="00E07C27"/>
    <w:rsid w:val="00E07CD8"/>
    <w:rsid w:val="00E10C45"/>
    <w:rsid w:val="00E1111E"/>
    <w:rsid w:val="00E113B6"/>
    <w:rsid w:val="00E11D8D"/>
    <w:rsid w:val="00E12327"/>
    <w:rsid w:val="00E130C8"/>
    <w:rsid w:val="00E1321E"/>
    <w:rsid w:val="00E14039"/>
    <w:rsid w:val="00E14AC3"/>
    <w:rsid w:val="00E14C6E"/>
    <w:rsid w:val="00E14CCA"/>
    <w:rsid w:val="00E156F8"/>
    <w:rsid w:val="00E16B2A"/>
    <w:rsid w:val="00E1745F"/>
    <w:rsid w:val="00E174FC"/>
    <w:rsid w:val="00E2032B"/>
    <w:rsid w:val="00E21A3C"/>
    <w:rsid w:val="00E249C2"/>
    <w:rsid w:val="00E266E9"/>
    <w:rsid w:val="00E27167"/>
    <w:rsid w:val="00E27872"/>
    <w:rsid w:val="00E31DCB"/>
    <w:rsid w:val="00E32F29"/>
    <w:rsid w:val="00E3335C"/>
    <w:rsid w:val="00E33C7D"/>
    <w:rsid w:val="00E34397"/>
    <w:rsid w:val="00E34787"/>
    <w:rsid w:val="00E34F70"/>
    <w:rsid w:val="00E36E15"/>
    <w:rsid w:val="00E37307"/>
    <w:rsid w:val="00E375C5"/>
    <w:rsid w:val="00E40AC6"/>
    <w:rsid w:val="00E41098"/>
    <w:rsid w:val="00E419BF"/>
    <w:rsid w:val="00E43F5F"/>
    <w:rsid w:val="00E446D2"/>
    <w:rsid w:val="00E44749"/>
    <w:rsid w:val="00E44CAE"/>
    <w:rsid w:val="00E44E55"/>
    <w:rsid w:val="00E4712F"/>
    <w:rsid w:val="00E473A1"/>
    <w:rsid w:val="00E47CC7"/>
    <w:rsid w:val="00E530A5"/>
    <w:rsid w:val="00E56F9D"/>
    <w:rsid w:val="00E60C8A"/>
    <w:rsid w:val="00E61A37"/>
    <w:rsid w:val="00E61CAD"/>
    <w:rsid w:val="00E6281D"/>
    <w:rsid w:val="00E62845"/>
    <w:rsid w:val="00E632DE"/>
    <w:rsid w:val="00E63AF5"/>
    <w:rsid w:val="00E641C2"/>
    <w:rsid w:val="00E65732"/>
    <w:rsid w:val="00E662D8"/>
    <w:rsid w:val="00E6695B"/>
    <w:rsid w:val="00E66C3B"/>
    <w:rsid w:val="00E66DA3"/>
    <w:rsid w:val="00E66FDA"/>
    <w:rsid w:val="00E67200"/>
    <w:rsid w:val="00E7000A"/>
    <w:rsid w:val="00E7082F"/>
    <w:rsid w:val="00E70D2E"/>
    <w:rsid w:val="00E714A0"/>
    <w:rsid w:val="00E71A7A"/>
    <w:rsid w:val="00E7288A"/>
    <w:rsid w:val="00E73AC8"/>
    <w:rsid w:val="00E73C0A"/>
    <w:rsid w:val="00E7448E"/>
    <w:rsid w:val="00E7455A"/>
    <w:rsid w:val="00E74AF6"/>
    <w:rsid w:val="00E75076"/>
    <w:rsid w:val="00E75E11"/>
    <w:rsid w:val="00E80F17"/>
    <w:rsid w:val="00E81EA7"/>
    <w:rsid w:val="00E83DB2"/>
    <w:rsid w:val="00E8419C"/>
    <w:rsid w:val="00E841E7"/>
    <w:rsid w:val="00E844A0"/>
    <w:rsid w:val="00E852D4"/>
    <w:rsid w:val="00E85492"/>
    <w:rsid w:val="00E876E8"/>
    <w:rsid w:val="00E87E6C"/>
    <w:rsid w:val="00E93C67"/>
    <w:rsid w:val="00E93F07"/>
    <w:rsid w:val="00E940EF"/>
    <w:rsid w:val="00E94AFB"/>
    <w:rsid w:val="00E94CFB"/>
    <w:rsid w:val="00E952D1"/>
    <w:rsid w:val="00E96691"/>
    <w:rsid w:val="00E97A74"/>
    <w:rsid w:val="00E97C48"/>
    <w:rsid w:val="00EA07CC"/>
    <w:rsid w:val="00EA0CCC"/>
    <w:rsid w:val="00EA173E"/>
    <w:rsid w:val="00EA31BA"/>
    <w:rsid w:val="00EA4069"/>
    <w:rsid w:val="00EA4522"/>
    <w:rsid w:val="00EA4A17"/>
    <w:rsid w:val="00EA5818"/>
    <w:rsid w:val="00EB0389"/>
    <w:rsid w:val="00EB19DF"/>
    <w:rsid w:val="00EB1E0F"/>
    <w:rsid w:val="00EB318A"/>
    <w:rsid w:val="00EB67A2"/>
    <w:rsid w:val="00EB72B3"/>
    <w:rsid w:val="00EB7581"/>
    <w:rsid w:val="00EB79B8"/>
    <w:rsid w:val="00EC1500"/>
    <w:rsid w:val="00EC4AB7"/>
    <w:rsid w:val="00EC52EB"/>
    <w:rsid w:val="00EC56E5"/>
    <w:rsid w:val="00EC570D"/>
    <w:rsid w:val="00EC580D"/>
    <w:rsid w:val="00EC5D9D"/>
    <w:rsid w:val="00EC7DB7"/>
    <w:rsid w:val="00EC7E37"/>
    <w:rsid w:val="00ED0F79"/>
    <w:rsid w:val="00ED1191"/>
    <w:rsid w:val="00ED2FCB"/>
    <w:rsid w:val="00ED468B"/>
    <w:rsid w:val="00ED4EE4"/>
    <w:rsid w:val="00ED50C3"/>
    <w:rsid w:val="00ED5307"/>
    <w:rsid w:val="00ED5F20"/>
    <w:rsid w:val="00ED708F"/>
    <w:rsid w:val="00ED74BB"/>
    <w:rsid w:val="00ED7B5C"/>
    <w:rsid w:val="00ED7DC9"/>
    <w:rsid w:val="00EE0103"/>
    <w:rsid w:val="00EE0514"/>
    <w:rsid w:val="00EE08D1"/>
    <w:rsid w:val="00EE2048"/>
    <w:rsid w:val="00EE32E5"/>
    <w:rsid w:val="00EE36DB"/>
    <w:rsid w:val="00EE3A48"/>
    <w:rsid w:val="00EE3AA1"/>
    <w:rsid w:val="00EE4302"/>
    <w:rsid w:val="00EE509A"/>
    <w:rsid w:val="00EE6440"/>
    <w:rsid w:val="00EE6795"/>
    <w:rsid w:val="00EE6A81"/>
    <w:rsid w:val="00EE7022"/>
    <w:rsid w:val="00EF1A64"/>
    <w:rsid w:val="00EF1B9A"/>
    <w:rsid w:val="00EF1E25"/>
    <w:rsid w:val="00EF1F89"/>
    <w:rsid w:val="00EF326A"/>
    <w:rsid w:val="00EF4954"/>
    <w:rsid w:val="00EF6D77"/>
    <w:rsid w:val="00EF7021"/>
    <w:rsid w:val="00EF78DE"/>
    <w:rsid w:val="00EF7A07"/>
    <w:rsid w:val="00F001E6"/>
    <w:rsid w:val="00F039E5"/>
    <w:rsid w:val="00F04057"/>
    <w:rsid w:val="00F040DE"/>
    <w:rsid w:val="00F04C2E"/>
    <w:rsid w:val="00F061E6"/>
    <w:rsid w:val="00F068BE"/>
    <w:rsid w:val="00F06A3B"/>
    <w:rsid w:val="00F070FA"/>
    <w:rsid w:val="00F07339"/>
    <w:rsid w:val="00F116B9"/>
    <w:rsid w:val="00F117F0"/>
    <w:rsid w:val="00F11DCA"/>
    <w:rsid w:val="00F12AB5"/>
    <w:rsid w:val="00F13122"/>
    <w:rsid w:val="00F13FAD"/>
    <w:rsid w:val="00F140E7"/>
    <w:rsid w:val="00F15393"/>
    <w:rsid w:val="00F16389"/>
    <w:rsid w:val="00F1675B"/>
    <w:rsid w:val="00F17AA9"/>
    <w:rsid w:val="00F20B45"/>
    <w:rsid w:val="00F20C19"/>
    <w:rsid w:val="00F221D6"/>
    <w:rsid w:val="00F22907"/>
    <w:rsid w:val="00F239BB"/>
    <w:rsid w:val="00F24184"/>
    <w:rsid w:val="00F24B4D"/>
    <w:rsid w:val="00F2503B"/>
    <w:rsid w:val="00F254F4"/>
    <w:rsid w:val="00F26E16"/>
    <w:rsid w:val="00F270E6"/>
    <w:rsid w:val="00F2739D"/>
    <w:rsid w:val="00F300E5"/>
    <w:rsid w:val="00F303F2"/>
    <w:rsid w:val="00F30CB9"/>
    <w:rsid w:val="00F3121F"/>
    <w:rsid w:val="00F32035"/>
    <w:rsid w:val="00F32594"/>
    <w:rsid w:val="00F32AFE"/>
    <w:rsid w:val="00F33131"/>
    <w:rsid w:val="00F33F82"/>
    <w:rsid w:val="00F34312"/>
    <w:rsid w:val="00F34507"/>
    <w:rsid w:val="00F34872"/>
    <w:rsid w:val="00F4453A"/>
    <w:rsid w:val="00F44BBD"/>
    <w:rsid w:val="00F46875"/>
    <w:rsid w:val="00F468AE"/>
    <w:rsid w:val="00F46D1D"/>
    <w:rsid w:val="00F50DE3"/>
    <w:rsid w:val="00F50F89"/>
    <w:rsid w:val="00F51B84"/>
    <w:rsid w:val="00F51FA5"/>
    <w:rsid w:val="00F5265B"/>
    <w:rsid w:val="00F52832"/>
    <w:rsid w:val="00F53BDE"/>
    <w:rsid w:val="00F53F3E"/>
    <w:rsid w:val="00F541DA"/>
    <w:rsid w:val="00F54BDC"/>
    <w:rsid w:val="00F550CD"/>
    <w:rsid w:val="00F55572"/>
    <w:rsid w:val="00F55621"/>
    <w:rsid w:val="00F56203"/>
    <w:rsid w:val="00F579E2"/>
    <w:rsid w:val="00F60755"/>
    <w:rsid w:val="00F61B1D"/>
    <w:rsid w:val="00F6375E"/>
    <w:rsid w:val="00F650C7"/>
    <w:rsid w:val="00F65601"/>
    <w:rsid w:val="00F67DE2"/>
    <w:rsid w:val="00F70BE5"/>
    <w:rsid w:val="00F71D23"/>
    <w:rsid w:val="00F71D95"/>
    <w:rsid w:val="00F72F7C"/>
    <w:rsid w:val="00F77C7A"/>
    <w:rsid w:val="00F80B6A"/>
    <w:rsid w:val="00F80D48"/>
    <w:rsid w:val="00F810B3"/>
    <w:rsid w:val="00F810C6"/>
    <w:rsid w:val="00F8281A"/>
    <w:rsid w:val="00F8495D"/>
    <w:rsid w:val="00F85B48"/>
    <w:rsid w:val="00F869CA"/>
    <w:rsid w:val="00F877B0"/>
    <w:rsid w:val="00F9197B"/>
    <w:rsid w:val="00F926D7"/>
    <w:rsid w:val="00F929AA"/>
    <w:rsid w:val="00F9337A"/>
    <w:rsid w:val="00F94F83"/>
    <w:rsid w:val="00F9711E"/>
    <w:rsid w:val="00FA036B"/>
    <w:rsid w:val="00FA0ECD"/>
    <w:rsid w:val="00FA2843"/>
    <w:rsid w:val="00FA4E2D"/>
    <w:rsid w:val="00FA4FE1"/>
    <w:rsid w:val="00FA5152"/>
    <w:rsid w:val="00FA5515"/>
    <w:rsid w:val="00FA55D0"/>
    <w:rsid w:val="00FA65A0"/>
    <w:rsid w:val="00FA6F13"/>
    <w:rsid w:val="00FB0C42"/>
    <w:rsid w:val="00FB0EC1"/>
    <w:rsid w:val="00FB1072"/>
    <w:rsid w:val="00FB2072"/>
    <w:rsid w:val="00FB3A7B"/>
    <w:rsid w:val="00FB4AFA"/>
    <w:rsid w:val="00FB52BA"/>
    <w:rsid w:val="00FB5C92"/>
    <w:rsid w:val="00FB66F5"/>
    <w:rsid w:val="00FB6928"/>
    <w:rsid w:val="00FB6F21"/>
    <w:rsid w:val="00FB6F96"/>
    <w:rsid w:val="00FB7F7D"/>
    <w:rsid w:val="00FC1EAF"/>
    <w:rsid w:val="00FC2FF1"/>
    <w:rsid w:val="00FC38BA"/>
    <w:rsid w:val="00FC3FA8"/>
    <w:rsid w:val="00FC4A65"/>
    <w:rsid w:val="00FC4C97"/>
    <w:rsid w:val="00FC5380"/>
    <w:rsid w:val="00FC6900"/>
    <w:rsid w:val="00FC6F4A"/>
    <w:rsid w:val="00FC797F"/>
    <w:rsid w:val="00FD0384"/>
    <w:rsid w:val="00FD0996"/>
    <w:rsid w:val="00FD0E4C"/>
    <w:rsid w:val="00FD1033"/>
    <w:rsid w:val="00FD363E"/>
    <w:rsid w:val="00FD4885"/>
    <w:rsid w:val="00FD4FFB"/>
    <w:rsid w:val="00FD53F1"/>
    <w:rsid w:val="00FD599A"/>
    <w:rsid w:val="00FD6A3B"/>
    <w:rsid w:val="00FD6AA1"/>
    <w:rsid w:val="00FE03F8"/>
    <w:rsid w:val="00FE190A"/>
    <w:rsid w:val="00FE1D8C"/>
    <w:rsid w:val="00FE2C72"/>
    <w:rsid w:val="00FE4985"/>
    <w:rsid w:val="00FE5A5D"/>
    <w:rsid w:val="00FE5D2E"/>
    <w:rsid w:val="00FF0521"/>
    <w:rsid w:val="00FF133F"/>
    <w:rsid w:val="00FF1B4D"/>
    <w:rsid w:val="00FF2140"/>
    <w:rsid w:val="00FF2ACC"/>
    <w:rsid w:val="00FF4FDE"/>
    <w:rsid w:val="00FF670D"/>
    <w:rsid w:val="00FF7811"/>
    <w:rsid w:val="00FF7D71"/>
    <w:rsid w:val="00FF7DBD"/>
    <w:rsid w:val="01067ED5"/>
    <w:rsid w:val="011F8B14"/>
    <w:rsid w:val="0140281D"/>
    <w:rsid w:val="0157662E"/>
    <w:rsid w:val="0169266E"/>
    <w:rsid w:val="01A1F2C9"/>
    <w:rsid w:val="01CEB77C"/>
    <w:rsid w:val="01D6C151"/>
    <w:rsid w:val="01E02653"/>
    <w:rsid w:val="01E05E95"/>
    <w:rsid w:val="020597E3"/>
    <w:rsid w:val="02063D5C"/>
    <w:rsid w:val="02093BD3"/>
    <w:rsid w:val="02133B77"/>
    <w:rsid w:val="024922B9"/>
    <w:rsid w:val="02619F8B"/>
    <w:rsid w:val="02650A05"/>
    <w:rsid w:val="027B62E8"/>
    <w:rsid w:val="027EE38C"/>
    <w:rsid w:val="0292479B"/>
    <w:rsid w:val="0292C951"/>
    <w:rsid w:val="02A1D24F"/>
    <w:rsid w:val="02CE2268"/>
    <w:rsid w:val="02D986DC"/>
    <w:rsid w:val="02F793C6"/>
    <w:rsid w:val="0306DA2F"/>
    <w:rsid w:val="030F3F16"/>
    <w:rsid w:val="0331F65D"/>
    <w:rsid w:val="034A5CC5"/>
    <w:rsid w:val="0367F470"/>
    <w:rsid w:val="039B67E0"/>
    <w:rsid w:val="03AD7BAF"/>
    <w:rsid w:val="03AF87FD"/>
    <w:rsid w:val="03B081A6"/>
    <w:rsid w:val="03BF82B7"/>
    <w:rsid w:val="03CB5035"/>
    <w:rsid w:val="03F65543"/>
    <w:rsid w:val="040A69FA"/>
    <w:rsid w:val="040CAB4A"/>
    <w:rsid w:val="045C09A7"/>
    <w:rsid w:val="0468D4B9"/>
    <w:rsid w:val="0473B1F3"/>
    <w:rsid w:val="047D03CE"/>
    <w:rsid w:val="0485B53B"/>
    <w:rsid w:val="048CC123"/>
    <w:rsid w:val="0492A46C"/>
    <w:rsid w:val="04A87448"/>
    <w:rsid w:val="04B833AF"/>
    <w:rsid w:val="04BB6494"/>
    <w:rsid w:val="04CC55EE"/>
    <w:rsid w:val="04D49997"/>
    <w:rsid w:val="04EAA796"/>
    <w:rsid w:val="04EAC259"/>
    <w:rsid w:val="04F6EA6F"/>
    <w:rsid w:val="04FCD747"/>
    <w:rsid w:val="052A2397"/>
    <w:rsid w:val="059D8AB4"/>
    <w:rsid w:val="059E944E"/>
    <w:rsid w:val="05AE2426"/>
    <w:rsid w:val="05D66E43"/>
    <w:rsid w:val="05E393B4"/>
    <w:rsid w:val="061397CF"/>
    <w:rsid w:val="0619EED2"/>
    <w:rsid w:val="061BBBAE"/>
    <w:rsid w:val="0636E6C5"/>
    <w:rsid w:val="063FACC2"/>
    <w:rsid w:val="064238EF"/>
    <w:rsid w:val="064A7E85"/>
    <w:rsid w:val="065ED155"/>
    <w:rsid w:val="068D5918"/>
    <w:rsid w:val="06C60399"/>
    <w:rsid w:val="06C93FDE"/>
    <w:rsid w:val="06EE9CA5"/>
    <w:rsid w:val="071787A1"/>
    <w:rsid w:val="0726ADF7"/>
    <w:rsid w:val="075AE222"/>
    <w:rsid w:val="075BD2C6"/>
    <w:rsid w:val="077DA93E"/>
    <w:rsid w:val="07BE0CC2"/>
    <w:rsid w:val="07C41DED"/>
    <w:rsid w:val="07CDCA74"/>
    <w:rsid w:val="07FB3C18"/>
    <w:rsid w:val="08124FEF"/>
    <w:rsid w:val="08215E57"/>
    <w:rsid w:val="0849369B"/>
    <w:rsid w:val="085A9D29"/>
    <w:rsid w:val="086FD80B"/>
    <w:rsid w:val="0891C883"/>
    <w:rsid w:val="08A0D291"/>
    <w:rsid w:val="08A57B56"/>
    <w:rsid w:val="08B5FF70"/>
    <w:rsid w:val="08B7B442"/>
    <w:rsid w:val="08B92339"/>
    <w:rsid w:val="08E98AAC"/>
    <w:rsid w:val="08FB18AD"/>
    <w:rsid w:val="08FE13E4"/>
    <w:rsid w:val="08FFD766"/>
    <w:rsid w:val="09130093"/>
    <w:rsid w:val="0932C3D6"/>
    <w:rsid w:val="09967B22"/>
    <w:rsid w:val="09A33887"/>
    <w:rsid w:val="09B730F4"/>
    <w:rsid w:val="09D70D36"/>
    <w:rsid w:val="0A10F779"/>
    <w:rsid w:val="0A19C810"/>
    <w:rsid w:val="0A2DE673"/>
    <w:rsid w:val="0A2E53A3"/>
    <w:rsid w:val="0A3C343F"/>
    <w:rsid w:val="0A471A14"/>
    <w:rsid w:val="0A4E5EDC"/>
    <w:rsid w:val="0A6D29DE"/>
    <w:rsid w:val="0AB0CBAA"/>
    <w:rsid w:val="0AD1AD3F"/>
    <w:rsid w:val="0B0363B2"/>
    <w:rsid w:val="0B1EB431"/>
    <w:rsid w:val="0B2B651D"/>
    <w:rsid w:val="0B3479D5"/>
    <w:rsid w:val="0B3E0125"/>
    <w:rsid w:val="0B4E1ACE"/>
    <w:rsid w:val="0B7E4983"/>
    <w:rsid w:val="0B89D9A0"/>
    <w:rsid w:val="0BC15D47"/>
    <w:rsid w:val="0BC1E8EB"/>
    <w:rsid w:val="0BCA9325"/>
    <w:rsid w:val="0BCB22F2"/>
    <w:rsid w:val="0C03783B"/>
    <w:rsid w:val="0C104E90"/>
    <w:rsid w:val="0C1BE248"/>
    <w:rsid w:val="0C1CE20C"/>
    <w:rsid w:val="0C258D30"/>
    <w:rsid w:val="0C30F064"/>
    <w:rsid w:val="0C4DE042"/>
    <w:rsid w:val="0C581BE6"/>
    <w:rsid w:val="0C758C64"/>
    <w:rsid w:val="0C812E5C"/>
    <w:rsid w:val="0C986D09"/>
    <w:rsid w:val="0CABD39C"/>
    <w:rsid w:val="0CB0404D"/>
    <w:rsid w:val="0CB3F068"/>
    <w:rsid w:val="0CE4DBA9"/>
    <w:rsid w:val="0CE71B9D"/>
    <w:rsid w:val="0CF36FD3"/>
    <w:rsid w:val="0D0515C1"/>
    <w:rsid w:val="0D0518EC"/>
    <w:rsid w:val="0D073E3E"/>
    <w:rsid w:val="0D09E7B2"/>
    <w:rsid w:val="0D0DC214"/>
    <w:rsid w:val="0D1F9775"/>
    <w:rsid w:val="0D3F722E"/>
    <w:rsid w:val="0D5A9544"/>
    <w:rsid w:val="0D7BCEAF"/>
    <w:rsid w:val="0D91117D"/>
    <w:rsid w:val="0D9AA8F3"/>
    <w:rsid w:val="0DB1C442"/>
    <w:rsid w:val="0DBD9D5F"/>
    <w:rsid w:val="0DC57F8B"/>
    <w:rsid w:val="0DDFF945"/>
    <w:rsid w:val="0E15E474"/>
    <w:rsid w:val="0E4540D0"/>
    <w:rsid w:val="0E472831"/>
    <w:rsid w:val="0E525A78"/>
    <w:rsid w:val="0E52A9EC"/>
    <w:rsid w:val="0E56D846"/>
    <w:rsid w:val="0E7099CA"/>
    <w:rsid w:val="0E9FEC05"/>
    <w:rsid w:val="0EA871CC"/>
    <w:rsid w:val="0EB7544D"/>
    <w:rsid w:val="0EDD139D"/>
    <w:rsid w:val="0EE092DF"/>
    <w:rsid w:val="0EF606C7"/>
    <w:rsid w:val="0F2BFC16"/>
    <w:rsid w:val="0F4AD9DB"/>
    <w:rsid w:val="0F4B539C"/>
    <w:rsid w:val="0F51238D"/>
    <w:rsid w:val="0F7E532A"/>
    <w:rsid w:val="0FA95B00"/>
    <w:rsid w:val="0FF4A649"/>
    <w:rsid w:val="0FFA9FE1"/>
    <w:rsid w:val="10263F02"/>
    <w:rsid w:val="1029D86C"/>
    <w:rsid w:val="102B2053"/>
    <w:rsid w:val="103E2F9E"/>
    <w:rsid w:val="10449314"/>
    <w:rsid w:val="105247F7"/>
    <w:rsid w:val="108035AC"/>
    <w:rsid w:val="109B466E"/>
    <w:rsid w:val="109D24A3"/>
    <w:rsid w:val="10C7F406"/>
    <w:rsid w:val="10D070FD"/>
    <w:rsid w:val="10D8FC36"/>
    <w:rsid w:val="10DF9B07"/>
    <w:rsid w:val="10EFDDE1"/>
    <w:rsid w:val="10F69A52"/>
    <w:rsid w:val="10FC9B86"/>
    <w:rsid w:val="110781EA"/>
    <w:rsid w:val="11383A15"/>
    <w:rsid w:val="114E19D5"/>
    <w:rsid w:val="11552BEB"/>
    <w:rsid w:val="116ACE7E"/>
    <w:rsid w:val="116EE176"/>
    <w:rsid w:val="117426BE"/>
    <w:rsid w:val="119A599C"/>
    <w:rsid w:val="119ADF49"/>
    <w:rsid w:val="11BF97F3"/>
    <w:rsid w:val="11D1A047"/>
    <w:rsid w:val="11D63F71"/>
    <w:rsid w:val="11DF5C73"/>
    <w:rsid w:val="11F8002F"/>
    <w:rsid w:val="120A79D8"/>
    <w:rsid w:val="125D35D9"/>
    <w:rsid w:val="125F9AF4"/>
    <w:rsid w:val="12652ECC"/>
    <w:rsid w:val="12694F25"/>
    <w:rsid w:val="12719C73"/>
    <w:rsid w:val="1294B289"/>
    <w:rsid w:val="12B61D05"/>
    <w:rsid w:val="12D714BA"/>
    <w:rsid w:val="12F0F9EE"/>
    <w:rsid w:val="1319C543"/>
    <w:rsid w:val="1327A1DD"/>
    <w:rsid w:val="132C200D"/>
    <w:rsid w:val="1332D0B7"/>
    <w:rsid w:val="133FF045"/>
    <w:rsid w:val="13507784"/>
    <w:rsid w:val="1351248F"/>
    <w:rsid w:val="137067AA"/>
    <w:rsid w:val="1376FE18"/>
    <w:rsid w:val="1380810A"/>
    <w:rsid w:val="138C3EF4"/>
    <w:rsid w:val="13AC7D77"/>
    <w:rsid w:val="13AF4641"/>
    <w:rsid w:val="13C1361D"/>
    <w:rsid w:val="13CB7431"/>
    <w:rsid w:val="13D26753"/>
    <w:rsid w:val="13D7D567"/>
    <w:rsid w:val="13E1AA92"/>
    <w:rsid w:val="13EA8812"/>
    <w:rsid w:val="13F6FAE2"/>
    <w:rsid w:val="13FCE76A"/>
    <w:rsid w:val="1421B6B8"/>
    <w:rsid w:val="14294E14"/>
    <w:rsid w:val="142FA126"/>
    <w:rsid w:val="1435EFF7"/>
    <w:rsid w:val="1448D922"/>
    <w:rsid w:val="145C5244"/>
    <w:rsid w:val="145DD55E"/>
    <w:rsid w:val="1480BEA4"/>
    <w:rsid w:val="14A6EE75"/>
    <w:rsid w:val="14B7E139"/>
    <w:rsid w:val="14C1EBA1"/>
    <w:rsid w:val="14CF9007"/>
    <w:rsid w:val="14F5FB61"/>
    <w:rsid w:val="150A1DF9"/>
    <w:rsid w:val="153C45EC"/>
    <w:rsid w:val="15589858"/>
    <w:rsid w:val="1568152B"/>
    <w:rsid w:val="15956EAB"/>
    <w:rsid w:val="15A39E61"/>
    <w:rsid w:val="15A3DEB6"/>
    <w:rsid w:val="15D7874B"/>
    <w:rsid w:val="15DD8924"/>
    <w:rsid w:val="15F5D694"/>
    <w:rsid w:val="15FBF4F0"/>
    <w:rsid w:val="161994FB"/>
    <w:rsid w:val="161EBAEA"/>
    <w:rsid w:val="1627DA14"/>
    <w:rsid w:val="162E7B23"/>
    <w:rsid w:val="164B7B4F"/>
    <w:rsid w:val="164C3D15"/>
    <w:rsid w:val="1676BC68"/>
    <w:rsid w:val="1680673E"/>
    <w:rsid w:val="16917341"/>
    <w:rsid w:val="1691A77C"/>
    <w:rsid w:val="1693F417"/>
    <w:rsid w:val="169F0A8B"/>
    <w:rsid w:val="16BD3BB2"/>
    <w:rsid w:val="16C1B332"/>
    <w:rsid w:val="16DC007E"/>
    <w:rsid w:val="170CC89F"/>
    <w:rsid w:val="171BDB24"/>
    <w:rsid w:val="171C757A"/>
    <w:rsid w:val="172294D7"/>
    <w:rsid w:val="1728A1B7"/>
    <w:rsid w:val="1731C8DB"/>
    <w:rsid w:val="1749D62C"/>
    <w:rsid w:val="174A0740"/>
    <w:rsid w:val="1751AC14"/>
    <w:rsid w:val="1764993B"/>
    <w:rsid w:val="17659CD7"/>
    <w:rsid w:val="176F2663"/>
    <w:rsid w:val="17832574"/>
    <w:rsid w:val="17885941"/>
    <w:rsid w:val="17BCA0C8"/>
    <w:rsid w:val="17C5AC01"/>
    <w:rsid w:val="17CA7951"/>
    <w:rsid w:val="17CE6F86"/>
    <w:rsid w:val="17F5B2E3"/>
    <w:rsid w:val="17F9167A"/>
    <w:rsid w:val="183B9A33"/>
    <w:rsid w:val="187180F1"/>
    <w:rsid w:val="187203B9"/>
    <w:rsid w:val="187BCA20"/>
    <w:rsid w:val="187FF6EB"/>
    <w:rsid w:val="188A06B6"/>
    <w:rsid w:val="189F1914"/>
    <w:rsid w:val="18A1D8E0"/>
    <w:rsid w:val="18A2232A"/>
    <w:rsid w:val="190DD1DC"/>
    <w:rsid w:val="191D2428"/>
    <w:rsid w:val="193EFBC0"/>
    <w:rsid w:val="1947670F"/>
    <w:rsid w:val="196579A5"/>
    <w:rsid w:val="19779423"/>
    <w:rsid w:val="197D3F25"/>
    <w:rsid w:val="1993C4C0"/>
    <w:rsid w:val="19947226"/>
    <w:rsid w:val="19E76C9C"/>
    <w:rsid w:val="19FF3535"/>
    <w:rsid w:val="1A1241D0"/>
    <w:rsid w:val="1A248383"/>
    <w:rsid w:val="1A4006B1"/>
    <w:rsid w:val="1A568FF5"/>
    <w:rsid w:val="1A59FF03"/>
    <w:rsid w:val="1A6108FB"/>
    <w:rsid w:val="1A7C05BB"/>
    <w:rsid w:val="1A86F6C3"/>
    <w:rsid w:val="1A997B72"/>
    <w:rsid w:val="1A9D963D"/>
    <w:rsid w:val="1AA52A02"/>
    <w:rsid w:val="1ACE3D1A"/>
    <w:rsid w:val="1AD62ECE"/>
    <w:rsid w:val="1AD8FD04"/>
    <w:rsid w:val="1AEFBB9F"/>
    <w:rsid w:val="1AF7D82B"/>
    <w:rsid w:val="1B140DBD"/>
    <w:rsid w:val="1B143D10"/>
    <w:rsid w:val="1B3B7675"/>
    <w:rsid w:val="1B3EB7F7"/>
    <w:rsid w:val="1B4F3A51"/>
    <w:rsid w:val="1B96ABA4"/>
    <w:rsid w:val="1B96CE92"/>
    <w:rsid w:val="1BA50ABE"/>
    <w:rsid w:val="1BBA0A5D"/>
    <w:rsid w:val="1BDA02AA"/>
    <w:rsid w:val="1C1000BB"/>
    <w:rsid w:val="1C265326"/>
    <w:rsid w:val="1C562078"/>
    <w:rsid w:val="1C7FF3FA"/>
    <w:rsid w:val="1C90B9DA"/>
    <w:rsid w:val="1C94E62B"/>
    <w:rsid w:val="1CA8694B"/>
    <w:rsid w:val="1CDE2FF6"/>
    <w:rsid w:val="1CE2DA07"/>
    <w:rsid w:val="1CF562AC"/>
    <w:rsid w:val="1CF6E005"/>
    <w:rsid w:val="1D07241A"/>
    <w:rsid w:val="1D1093FD"/>
    <w:rsid w:val="1D1EE52C"/>
    <w:rsid w:val="1D1FFE92"/>
    <w:rsid w:val="1D28174F"/>
    <w:rsid w:val="1D610912"/>
    <w:rsid w:val="1D636522"/>
    <w:rsid w:val="1D79D690"/>
    <w:rsid w:val="1D867707"/>
    <w:rsid w:val="1D9D8439"/>
    <w:rsid w:val="1DB6860E"/>
    <w:rsid w:val="1DC1EEEE"/>
    <w:rsid w:val="1DC77157"/>
    <w:rsid w:val="1DD4EA39"/>
    <w:rsid w:val="1DDE1ACB"/>
    <w:rsid w:val="1DED09DC"/>
    <w:rsid w:val="1DF6C095"/>
    <w:rsid w:val="1DFD7F69"/>
    <w:rsid w:val="1DFF4769"/>
    <w:rsid w:val="1E02318F"/>
    <w:rsid w:val="1E25581D"/>
    <w:rsid w:val="1E400AF6"/>
    <w:rsid w:val="1E410ED8"/>
    <w:rsid w:val="1E5033D3"/>
    <w:rsid w:val="1E54CCDA"/>
    <w:rsid w:val="1E555F98"/>
    <w:rsid w:val="1E69EBB1"/>
    <w:rsid w:val="1E6D6298"/>
    <w:rsid w:val="1E72F38F"/>
    <w:rsid w:val="1E7F6BBC"/>
    <w:rsid w:val="1E7FF42E"/>
    <w:rsid w:val="1E84F1CD"/>
    <w:rsid w:val="1EBDA01D"/>
    <w:rsid w:val="1EC17AA0"/>
    <w:rsid w:val="1EC526DF"/>
    <w:rsid w:val="1ED90B81"/>
    <w:rsid w:val="1EE2DE75"/>
    <w:rsid w:val="1EE6E137"/>
    <w:rsid w:val="1EFCAA20"/>
    <w:rsid w:val="1F033324"/>
    <w:rsid w:val="1F0BB7C0"/>
    <w:rsid w:val="1F5DD763"/>
    <w:rsid w:val="1F69DF0B"/>
    <w:rsid w:val="1F6CFB62"/>
    <w:rsid w:val="1F763C09"/>
    <w:rsid w:val="1F93FD1C"/>
    <w:rsid w:val="1FA88840"/>
    <w:rsid w:val="1FBA2FB4"/>
    <w:rsid w:val="1FBC01D2"/>
    <w:rsid w:val="1FFEBF76"/>
    <w:rsid w:val="200FAD26"/>
    <w:rsid w:val="2017C125"/>
    <w:rsid w:val="2033B441"/>
    <w:rsid w:val="204CB164"/>
    <w:rsid w:val="20516878"/>
    <w:rsid w:val="20697845"/>
    <w:rsid w:val="2083F19C"/>
    <w:rsid w:val="209C91B7"/>
    <w:rsid w:val="20A966F8"/>
    <w:rsid w:val="20C35801"/>
    <w:rsid w:val="212C4E3C"/>
    <w:rsid w:val="21521108"/>
    <w:rsid w:val="217665F6"/>
    <w:rsid w:val="21AD283A"/>
    <w:rsid w:val="21D41F2F"/>
    <w:rsid w:val="21D44465"/>
    <w:rsid w:val="21D5FC1B"/>
    <w:rsid w:val="21E679A3"/>
    <w:rsid w:val="220679F0"/>
    <w:rsid w:val="2209F320"/>
    <w:rsid w:val="2215E508"/>
    <w:rsid w:val="22185C79"/>
    <w:rsid w:val="22472569"/>
    <w:rsid w:val="229A989F"/>
    <w:rsid w:val="22BCF05A"/>
    <w:rsid w:val="22BEEA64"/>
    <w:rsid w:val="22C0EB33"/>
    <w:rsid w:val="22C315C6"/>
    <w:rsid w:val="22D6325E"/>
    <w:rsid w:val="22EC390F"/>
    <w:rsid w:val="22F03EC8"/>
    <w:rsid w:val="231022FF"/>
    <w:rsid w:val="23217F1D"/>
    <w:rsid w:val="23471E01"/>
    <w:rsid w:val="23511FAE"/>
    <w:rsid w:val="2360967B"/>
    <w:rsid w:val="23656630"/>
    <w:rsid w:val="23679B2D"/>
    <w:rsid w:val="2382F35B"/>
    <w:rsid w:val="2398568C"/>
    <w:rsid w:val="23B86697"/>
    <w:rsid w:val="23C19559"/>
    <w:rsid w:val="23CA5E7D"/>
    <w:rsid w:val="23CC9762"/>
    <w:rsid w:val="23F43EF3"/>
    <w:rsid w:val="2427F2F9"/>
    <w:rsid w:val="24345E7E"/>
    <w:rsid w:val="244BC142"/>
    <w:rsid w:val="24814998"/>
    <w:rsid w:val="24A5EAE0"/>
    <w:rsid w:val="24C2C51E"/>
    <w:rsid w:val="24CEFA32"/>
    <w:rsid w:val="24E00E08"/>
    <w:rsid w:val="24E4D937"/>
    <w:rsid w:val="2500E1E6"/>
    <w:rsid w:val="251C6469"/>
    <w:rsid w:val="251D7AB2"/>
    <w:rsid w:val="25356F48"/>
    <w:rsid w:val="25513A45"/>
    <w:rsid w:val="25659650"/>
    <w:rsid w:val="25682C9B"/>
    <w:rsid w:val="256D9F23"/>
    <w:rsid w:val="2597510B"/>
    <w:rsid w:val="25A58AAF"/>
    <w:rsid w:val="25AA9F95"/>
    <w:rsid w:val="25C011AA"/>
    <w:rsid w:val="2639A0D8"/>
    <w:rsid w:val="26434431"/>
    <w:rsid w:val="264CCFAF"/>
    <w:rsid w:val="26647E3E"/>
    <w:rsid w:val="26773F3B"/>
    <w:rsid w:val="26A56AF3"/>
    <w:rsid w:val="26EFA1EC"/>
    <w:rsid w:val="2704DBA7"/>
    <w:rsid w:val="270634EF"/>
    <w:rsid w:val="2721FCAB"/>
    <w:rsid w:val="2742EDB9"/>
    <w:rsid w:val="2769D8D8"/>
    <w:rsid w:val="277726DF"/>
    <w:rsid w:val="279B6752"/>
    <w:rsid w:val="27B873AB"/>
    <w:rsid w:val="27D72680"/>
    <w:rsid w:val="27DFB0C1"/>
    <w:rsid w:val="27F30485"/>
    <w:rsid w:val="2833FE1A"/>
    <w:rsid w:val="28520B95"/>
    <w:rsid w:val="28692724"/>
    <w:rsid w:val="28786036"/>
    <w:rsid w:val="288548A8"/>
    <w:rsid w:val="28E16E1C"/>
    <w:rsid w:val="28E21CDB"/>
    <w:rsid w:val="28F340CE"/>
    <w:rsid w:val="290085DD"/>
    <w:rsid w:val="2907F129"/>
    <w:rsid w:val="291170C4"/>
    <w:rsid w:val="294136F3"/>
    <w:rsid w:val="294F2CEF"/>
    <w:rsid w:val="29604FFB"/>
    <w:rsid w:val="296A316D"/>
    <w:rsid w:val="296A90B5"/>
    <w:rsid w:val="29A06339"/>
    <w:rsid w:val="29A70E3D"/>
    <w:rsid w:val="29A92B42"/>
    <w:rsid w:val="29ADDD46"/>
    <w:rsid w:val="29CE4960"/>
    <w:rsid w:val="29CE827F"/>
    <w:rsid w:val="29D121AF"/>
    <w:rsid w:val="29E039E1"/>
    <w:rsid w:val="29EF6B3F"/>
    <w:rsid w:val="29F14037"/>
    <w:rsid w:val="29F64F5D"/>
    <w:rsid w:val="29F77260"/>
    <w:rsid w:val="2A0C5653"/>
    <w:rsid w:val="2A1F7A9E"/>
    <w:rsid w:val="2A29DFF5"/>
    <w:rsid w:val="2A2EB308"/>
    <w:rsid w:val="2A36942B"/>
    <w:rsid w:val="2A36C5CB"/>
    <w:rsid w:val="2A375505"/>
    <w:rsid w:val="2A3C69F6"/>
    <w:rsid w:val="2A6573E6"/>
    <w:rsid w:val="2A7F4BF5"/>
    <w:rsid w:val="2A8F2988"/>
    <w:rsid w:val="2A9230D8"/>
    <w:rsid w:val="2A9573CB"/>
    <w:rsid w:val="2ABC4077"/>
    <w:rsid w:val="2AC51F76"/>
    <w:rsid w:val="2ACA876A"/>
    <w:rsid w:val="2AD864F7"/>
    <w:rsid w:val="2ADA419F"/>
    <w:rsid w:val="2AE442A8"/>
    <w:rsid w:val="2AFC4145"/>
    <w:rsid w:val="2B4705D9"/>
    <w:rsid w:val="2B4CBDB9"/>
    <w:rsid w:val="2B589951"/>
    <w:rsid w:val="2B788CDF"/>
    <w:rsid w:val="2BAA5495"/>
    <w:rsid w:val="2BD51EB6"/>
    <w:rsid w:val="2BE10BB9"/>
    <w:rsid w:val="2BE1CCD5"/>
    <w:rsid w:val="2BEE51A7"/>
    <w:rsid w:val="2BF0170F"/>
    <w:rsid w:val="2BF40DED"/>
    <w:rsid w:val="2C0D9AD2"/>
    <w:rsid w:val="2C1B91B3"/>
    <w:rsid w:val="2C253E77"/>
    <w:rsid w:val="2C2B986F"/>
    <w:rsid w:val="2C69B34B"/>
    <w:rsid w:val="2C6FF770"/>
    <w:rsid w:val="2C7CD3F7"/>
    <w:rsid w:val="2C83081F"/>
    <w:rsid w:val="2C8B146D"/>
    <w:rsid w:val="2C93428F"/>
    <w:rsid w:val="2CA64489"/>
    <w:rsid w:val="2CBC873B"/>
    <w:rsid w:val="2CC1B966"/>
    <w:rsid w:val="2CCB5D45"/>
    <w:rsid w:val="2CE70A3B"/>
    <w:rsid w:val="2D1E2D1D"/>
    <w:rsid w:val="2D2F7382"/>
    <w:rsid w:val="2D389ACD"/>
    <w:rsid w:val="2D45477E"/>
    <w:rsid w:val="2D7DE170"/>
    <w:rsid w:val="2D85E0CE"/>
    <w:rsid w:val="2D87C085"/>
    <w:rsid w:val="2DA2AB47"/>
    <w:rsid w:val="2DECA7CB"/>
    <w:rsid w:val="2DF21195"/>
    <w:rsid w:val="2E4246FA"/>
    <w:rsid w:val="2E4F48F4"/>
    <w:rsid w:val="2E50CB45"/>
    <w:rsid w:val="2E8E2B2A"/>
    <w:rsid w:val="2EA05BC5"/>
    <w:rsid w:val="2EBA75BB"/>
    <w:rsid w:val="2EDFB536"/>
    <w:rsid w:val="2F11B4CA"/>
    <w:rsid w:val="2F3666D8"/>
    <w:rsid w:val="2F3E7909"/>
    <w:rsid w:val="2F48D3A6"/>
    <w:rsid w:val="2F621AEB"/>
    <w:rsid w:val="2F66D0CC"/>
    <w:rsid w:val="2F671239"/>
    <w:rsid w:val="2F7E03AE"/>
    <w:rsid w:val="2F9AD46F"/>
    <w:rsid w:val="2FA06BF4"/>
    <w:rsid w:val="2FCE6C12"/>
    <w:rsid w:val="2FE60ED5"/>
    <w:rsid w:val="2FEC6012"/>
    <w:rsid w:val="2FEDD150"/>
    <w:rsid w:val="2FF0893D"/>
    <w:rsid w:val="302C5E36"/>
    <w:rsid w:val="303A1CC5"/>
    <w:rsid w:val="30455163"/>
    <w:rsid w:val="30648CC7"/>
    <w:rsid w:val="306C25C8"/>
    <w:rsid w:val="307CA681"/>
    <w:rsid w:val="308B23E1"/>
    <w:rsid w:val="308D47D2"/>
    <w:rsid w:val="309ED338"/>
    <w:rsid w:val="30A285EE"/>
    <w:rsid w:val="30ABA2BA"/>
    <w:rsid w:val="3119C05D"/>
    <w:rsid w:val="31447FB1"/>
    <w:rsid w:val="3156D02A"/>
    <w:rsid w:val="315BE5F3"/>
    <w:rsid w:val="316CA848"/>
    <w:rsid w:val="317251AE"/>
    <w:rsid w:val="3183F250"/>
    <w:rsid w:val="3191AF14"/>
    <w:rsid w:val="31A063F5"/>
    <w:rsid w:val="31BE094A"/>
    <w:rsid w:val="31BE6369"/>
    <w:rsid w:val="31C7CD84"/>
    <w:rsid w:val="31D04E02"/>
    <w:rsid w:val="31D1C44D"/>
    <w:rsid w:val="31F930B5"/>
    <w:rsid w:val="32035C2E"/>
    <w:rsid w:val="320C66DA"/>
    <w:rsid w:val="32188300"/>
    <w:rsid w:val="322B7ECF"/>
    <w:rsid w:val="325639FA"/>
    <w:rsid w:val="3271E2DE"/>
    <w:rsid w:val="32795F5B"/>
    <w:rsid w:val="328319A3"/>
    <w:rsid w:val="3299FD42"/>
    <w:rsid w:val="32A0ADA7"/>
    <w:rsid w:val="32BE3A20"/>
    <w:rsid w:val="32BF0C1F"/>
    <w:rsid w:val="33013AC4"/>
    <w:rsid w:val="330368DC"/>
    <w:rsid w:val="333FF3A6"/>
    <w:rsid w:val="334DA174"/>
    <w:rsid w:val="33890C41"/>
    <w:rsid w:val="338C56A8"/>
    <w:rsid w:val="3392AEC6"/>
    <w:rsid w:val="33AE7F57"/>
    <w:rsid w:val="33B79F9A"/>
    <w:rsid w:val="33C653DD"/>
    <w:rsid w:val="33CB152B"/>
    <w:rsid w:val="33D92015"/>
    <w:rsid w:val="33EDE66C"/>
    <w:rsid w:val="33F0B4E8"/>
    <w:rsid w:val="3404C3C5"/>
    <w:rsid w:val="340BE582"/>
    <w:rsid w:val="342D72EC"/>
    <w:rsid w:val="34406DC4"/>
    <w:rsid w:val="34457255"/>
    <w:rsid w:val="344E564C"/>
    <w:rsid w:val="3466BFBF"/>
    <w:rsid w:val="34748DE5"/>
    <w:rsid w:val="347BFFB1"/>
    <w:rsid w:val="34890A76"/>
    <w:rsid w:val="349728CD"/>
    <w:rsid w:val="34B257C3"/>
    <w:rsid w:val="34B62E58"/>
    <w:rsid w:val="34BA2A69"/>
    <w:rsid w:val="34BCF574"/>
    <w:rsid w:val="34DB05F2"/>
    <w:rsid w:val="350BE6C3"/>
    <w:rsid w:val="3515E2D3"/>
    <w:rsid w:val="356519D1"/>
    <w:rsid w:val="356669A0"/>
    <w:rsid w:val="356DB5C0"/>
    <w:rsid w:val="357308AA"/>
    <w:rsid w:val="358E0B36"/>
    <w:rsid w:val="359867B5"/>
    <w:rsid w:val="35B45239"/>
    <w:rsid w:val="35C4A6D5"/>
    <w:rsid w:val="35FAC3EE"/>
    <w:rsid w:val="35FC356F"/>
    <w:rsid w:val="3612843E"/>
    <w:rsid w:val="361FCEB7"/>
    <w:rsid w:val="362B29A6"/>
    <w:rsid w:val="36332D19"/>
    <w:rsid w:val="364C21F1"/>
    <w:rsid w:val="365BB249"/>
    <w:rsid w:val="365E90E1"/>
    <w:rsid w:val="366804B0"/>
    <w:rsid w:val="36910C56"/>
    <w:rsid w:val="369AA8C1"/>
    <w:rsid w:val="36A2FB45"/>
    <w:rsid w:val="36B08449"/>
    <w:rsid w:val="36B1FDCD"/>
    <w:rsid w:val="36BA9717"/>
    <w:rsid w:val="36CF75F4"/>
    <w:rsid w:val="36D161B9"/>
    <w:rsid w:val="36D24082"/>
    <w:rsid w:val="371C3B98"/>
    <w:rsid w:val="371CCF68"/>
    <w:rsid w:val="372B47CA"/>
    <w:rsid w:val="3749E48D"/>
    <w:rsid w:val="376EEE75"/>
    <w:rsid w:val="377F44D8"/>
    <w:rsid w:val="379D72AB"/>
    <w:rsid w:val="37A61ED2"/>
    <w:rsid w:val="37B5BFFE"/>
    <w:rsid w:val="37C999E7"/>
    <w:rsid w:val="37E82C72"/>
    <w:rsid w:val="37FFFAC0"/>
    <w:rsid w:val="380ECE65"/>
    <w:rsid w:val="3811BCEC"/>
    <w:rsid w:val="382783B5"/>
    <w:rsid w:val="3829DF55"/>
    <w:rsid w:val="384B3863"/>
    <w:rsid w:val="384D87B8"/>
    <w:rsid w:val="3860D164"/>
    <w:rsid w:val="3894E838"/>
    <w:rsid w:val="38A3B2B7"/>
    <w:rsid w:val="38A8D172"/>
    <w:rsid w:val="38ADC901"/>
    <w:rsid w:val="38D66CD7"/>
    <w:rsid w:val="38DAB118"/>
    <w:rsid w:val="38E2AD34"/>
    <w:rsid w:val="38E510B0"/>
    <w:rsid w:val="38FB32A8"/>
    <w:rsid w:val="38FCEEA4"/>
    <w:rsid w:val="38FF71C3"/>
    <w:rsid w:val="39007C04"/>
    <w:rsid w:val="394B4B12"/>
    <w:rsid w:val="3962F221"/>
    <w:rsid w:val="3962FB71"/>
    <w:rsid w:val="39840A2A"/>
    <w:rsid w:val="39A87125"/>
    <w:rsid w:val="39C75EF2"/>
    <w:rsid w:val="39E310BC"/>
    <w:rsid w:val="39E7397F"/>
    <w:rsid w:val="39F258AE"/>
    <w:rsid w:val="3A0953E8"/>
    <w:rsid w:val="3A0981CC"/>
    <w:rsid w:val="3A23598D"/>
    <w:rsid w:val="3A274F4A"/>
    <w:rsid w:val="3A287CE6"/>
    <w:rsid w:val="3A4DDF3A"/>
    <w:rsid w:val="3A51136A"/>
    <w:rsid w:val="3A5CE85F"/>
    <w:rsid w:val="3A68E1A1"/>
    <w:rsid w:val="3A7EBB09"/>
    <w:rsid w:val="3A7ED384"/>
    <w:rsid w:val="3AA6E0A9"/>
    <w:rsid w:val="3AAF339A"/>
    <w:rsid w:val="3AD5961A"/>
    <w:rsid w:val="3AF02AE8"/>
    <w:rsid w:val="3B5EC6BC"/>
    <w:rsid w:val="3B6EBA33"/>
    <w:rsid w:val="3B81CAA1"/>
    <w:rsid w:val="3B9578D9"/>
    <w:rsid w:val="3B9B7C21"/>
    <w:rsid w:val="3BAEC03B"/>
    <w:rsid w:val="3BC34320"/>
    <w:rsid w:val="3BCAE949"/>
    <w:rsid w:val="3BD97CEC"/>
    <w:rsid w:val="3BE9796D"/>
    <w:rsid w:val="3C6148B2"/>
    <w:rsid w:val="3C6357DF"/>
    <w:rsid w:val="3C711A94"/>
    <w:rsid w:val="3C72C6FE"/>
    <w:rsid w:val="3C855304"/>
    <w:rsid w:val="3CAA2604"/>
    <w:rsid w:val="3CBBA486"/>
    <w:rsid w:val="3CD8CEF0"/>
    <w:rsid w:val="3CDFA953"/>
    <w:rsid w:val="3CE0C54D"/>
    <w:rsid w:val="3CEB97F7"/>
    <w:rsid w:val="3D07C83F"/>
    <w:rsid w:val="3D16A821"/>
    <w:rsid w:val="3D50C248"/>
    <w:rsid w:val="3D555873"/>
    <w:rsid w:val="3D6AA155"/>
    <w:rsid w:val="3D99797E"/>
    <w:rsid w:val="3DA3F0A4"/>
    <w:rsid w:val="3DA50B02"/>
    <w:rsid w:val="3DAF170F"/>
    <w:rsid w:val="3DE582C2"/>
    <w:rsid w:val="3DF375D7"/>
    <w:rsid w:val="3E0E1329"/>
    <w:rsid w:val="3E0F41CB"/>
    <w:rsid w:val="3E138C8D"/>
    <w:rsid w:val="3E264B7E"/>
    <w:rsid w:val="3E348BD8"/>
    <w:rsid w:val="3E4E42FA"/>
    <w:rsid w:val="3E9BFC70"/>
    <w:rsid w:val="3EDFAB08"/>
    <w:rsid w:val="3EEEE675"/>
    <w:rsid w:val="3F194200"/>
    <w:rsid w:val="3F260B54"/>
    <w:rsid w:val="3F269385"/>
    <w:rsid w:val="3F44B601"/>
    <w:rsid w:val="3F549449"/>
    <w:rsid w:val="3F6882BE"/>
    <w:rsid w:val="3F79383E"/>
    <w:rsid w:val="3F7A5EA6"/>
    <w:rsid w:val="3F7B103C"/>
    <w:rsid w:val="3F9EE21B"/>
    <w:rsid w:val="3FAD5E65"/>
    <w:rsid w:val="3FB0C7C9"/>
    <w:rsid w:val="3FC2C577"/>
    <w:rsid w:val="3FD0331F"/>
    <w:rsid w:val="3FD6923F"/>
    <w:rsid w:val="3FDE355B"/>
    <w:rsid w:val="3FFB8FFE"/>
    <w:rsid w:val="3FFC8685"/>
    <w:rsid w:val="4025F443"/>
    <w:rsid w:val="40530ACA"/>
    <w:rsid w:val="4064C1F3"/>
    <w:rsid w:val="40880A9A"/>
    <w:rsid w:val="4093F184"/>
    <w:rsid w:val="409502D9"/>
    <w:rsid w:val="40D607AB"/>
    <w:rsid w:val="40FD25A8"/>
    <w:rsid w:val="41074EC8"/>
    <w:rsid w:val="410DA032"/>
    <w:rsid w:val="4111AA95"/>
    <w:rsid w:val="4124CB0B"/>
    <w:rsid w:val="412BC40B"/>
    <w:rsid w:val="41370A71"/>
    <w:rsid w:val="4153A8CE"/>
    <w:rsid w:val="4155DFD9"/>
    <w:rsid w:val="415AF5F0"/>
    <w:rsid w:val="41606111"/>
    <w:rsid w:val="4174CB44"/>
    <w:rsid w:val="41917816"/>
    <w:rsid w:val="41A66157"/>
    <w:rsid w:val="41B7047D"/>
    <w:rsid w:val="41C09E48"/>
    <w:rsid w:val="41D55530"/>
    <w:rsid w:val="41DD7346"/>
    <w:rsid w:val="41DD753C"/>
    <w:rsid w:val="41F10AAE"/>
    <w:rsid w:val="420812CA"/>
    <w:rsid w:val="420F942A"/>
    <w:rsid w:val="42337C1D"/>
    <w:rsid w:val="4244ED71"/>
    <w:rsid w:val="4263B57F"/>
    <w:rsid w:val="426C3EF6"/>
    <w:rsid w:val="427F7BFD"/>
    <w:rsid w:val="42BD8463"/>
    <w:rsid w:val="42C099AD"/>
    <w:rsid w:val="42DA7516"/>
    <w:rsid w:val="42E7DBD5"/>
    <w:rsid w:val="42FBDEAA"/>
    <w:rsid w:val="430116F9"/>
    <w:rsid w:val="43254367"/>
    <w:rsid w:val="4327D9FB"/>
    <w:rsid w:val="4328F3D5"/>
    <w:rsid w:val="4374FD2E"/>
    <w:rsid w:val="43769B43"/>
    <w:rsid w:val="438AF767"/>
    <w:rsid w:val="4398A23F"/>
    <w:rsid w:val="43B4D031"/>
    <w:rsid w:val="43B576CA"/>
    <w:rsid w:val="4406A4CF"/>
    <w:rsid w:val="4411137F"/>
    <w:rsid w:val="441A3CF8"/>
    <w:rsid w:val="4453BE6B"/>
    <w:rsid w:val="4454B744"/>
    <w:rsid w:val="446231A6"/>
    <w:rsid w:val="4463205D"/>
    <w:rsid w:val="44722AAA"/>
    <w:rsid w:val="4479E68B"/>
    <w:rsid w:val="447AA0D2"/>
    <w:rsid w:val="44A7B2A6"/>
    <w:rsid w:val="44AF3BF4"/>
    <w:rsid w:val="4516509E"/>
    <w:rsid w:val="451A149C"/>
    <w:rsid w:val="45262B90"/>
    <w:rsid w:val="45287E38"/>
    <w:rsid w:val="452E4565"/>
    <w:rsid w:val="45428C69"/>
    <w:rsid w:val="45482366"/>
    <w:rsid w:val="45571148"/>
    <w:rsid w:val="4563BF3C"/>
    <w:rsid w:val="456B379C"/>
    <w:rsid w:val="45754E89"/>
    <w:rsid w:val="45819117"/>
    <w:rsid w:val="458E5FE4"/>
    <w:rsid w:val="45A98316"/>
    <w:rsid w:val="45C7324C"/>
    <w:rsid w:val="45DBA92A"/>
    <w:rsid w:val="45F88BE7"/>
    <w:rsid w:val="461B0726"/>
    <w:rsid w:val="461CEEF1"/>
    <w:rsid w:val="461D5D27"/>
    <w:rsid w:val="462358B2"/>
    <w:rsid w:val="462E7329"/>
    <w:rsid w:val="463173CD"/>
    <w:rsid w:val="46525263"/>
    <w:rsid w:val="466F3311"/>
    <w:rsid w:val="4677B7D0"/>
    <w:rsid w:val="46AB50EA"/>
    <w:rsid w:val="46D82142"/>
    <w:rsid w:val="46EFADBF"/>
    <w:rsid w:val="46F67B3C"/>
    <w:rsid w:val="46F69CB2"/>
    <w:rsid w:val="47180144"/>
    <w:rsid w:val="47202821"/>
    <w:rsid w:val="472F0404"/>
    <w:rsid w:val="4730F50F"/>
    <w:rsid w:val="477AC154"/>
    <w:rsid w:val="477BB2A0"/>
    <w:rsid w:val="47AA65A8"/>
    <w:rsid w:val="47C07422"/>
    <w:rsid w:val="47E60B11"/>
    <w:rsid w:val="47F831C1"/>
    <w:rsid w:val="48710AB7"/>
    <w:rsid w:val="48921429"/>
    <w:rsid w:val="48A42251"/>
    <w:rsid w:val="48A79344"/>
    <w:rsid w:val="48C2539A"/>
    <w:rsid w:val="48D327FB"/>
    <w:rsid w:val="48F304A3"/>
    <w:rsid w:val="490256CA"/>
    <w:rsid w:val="493130C6"/>
    <w:rsid w:val="49465516"/>
    <w:rsid w:val="495BBB93"/>
    <w:rsid w:val="495E1E91"/>
    <w:rsid w:val="496785D3"/>
    <w:rsid w:val="498176F4"/>
    <w:rsid w:val="4990A48E"/>
    <w:rsid w:val="49973385"/>
    <w:rsid w:val="499E8D2F"/>
    <w:rsid w:val="49DF6FAE"/>
    <w:rsid w:val="49E0A139"/>
    <w:rsid w:val="49F0BD07"/>
    <w:rsid w:val="49F96454"/>
    <w:rsid w:val="4A01A110"/>
    <w:rsid w:val="4A0262A8"/>
    <w:rsid w:val="4A1AA182"/>
    <w:rsid w:val="4A21C38D"/>
    <w:rsid w:val="4A33B05C"/>
    <w:rsid w:val="4A34E695"/>
    <w:rsid w:val="4A3A4EE3"/>
    <w:rsid w:val="4A4D7559"/>
    <w:rsid w:val="4A7CCAFD"/>
    <w:rsid w:val="4A937C59"/>
    <w:rsid w:val="4AC898BE"/>
    <w:rsid w:val="4B026251"/>
    <w:rsid w:val="4B1B5962"/>
    <w:rsid w:val="4B2E882F"/>
    <w:rsid w:val="4B38C18C"/>
    <w:rsid w:val="4B3C00CB"/>
    <w:rsid w:val="4B496F19"/>
    <w:rsid w:val="4B4B4240"/>
    <w:rsid w:val="4B4E57B2"/>
    <w:rsid w:val="4B563249"/>
    <w:rsid w:val="4B665243"/>
    <w:rsid w:val="4B674B0E"/>
    <w:rsid w:val="4B74FFA6"/>
    <w:rsid w:val="4BBF3A3C"/>
    <w:rsid w:val="4BCAE70C"/>
    <w:rsid w:val="4BCAEE69"/>
    <w:rsid w:val="4BCB0F78"/>
    <w:rsid w:val="4BDDECDB"/>
    <w:rsid w:val="4BE11ED2"/>
    <w:rsid w:val="4BEB28C4"/>
    <w:rsid w:val="4BF0ED41"/>
    <w:rsid w:val="4C072631"/>
    <w:rsid w:val="4C32DAF4"/>
    <w:rsid w:val="4C389501"/>
    <w:rsid w:val="4C56DD1E"/>
    <w:rsid w:val="4C688A65"/>
    <w:rsid w:val="4C72354C"/>
    <w:rsid w:val="4C92841B"/>
    <w:rsid w:val="4CBC0FDD"/>
    <w:rsid w:val="4CD0C526"/>
    <w:rsid w:val="4CDC42A5"/>
    <w:rsid w:val="4CDCC4A4"/>
    <w:rsid w:val="4CEAAA0E"/>
    <w:rsid w:val="4CEDAFC2"/>
    <w:rsid w:val="4CEE9A89"/>
    <w:rsid w:val="4CF1F156"/>
    <w:rsid w:val="4CF706A3"/>
    <w:rsid w:val="4D000AAC"/>
    <w:rsid w:val="4D0A9752"/>
    <w:rsid w:val="4D14A751"/>
    <w:rsid w:val="4D1BD451"/>
    <w:rsid w:val="4D283186"/>
    <w:rsid w:val="4D415296"/>
    <w:rsid w:val="4D4D2D5F"/>
    <w:rsid w:val="4D7A1869"/>
    <w:rsid w:val="4D82A43F"/>
    <w:rsid w:val="4DAADFB0"/>
    <w:rsid w:val="4DB1594D"/>
    <w:rsid w:val="4DCE26D9"/>
    <w:rsid w:val="4DDC3936"/>
    <w:rsid w:val="4DECC02B"/>
    <w:rsid w:val="4E49223C"/>
    <w:rsid w:val="4E779CCA"/>
    <w:rsid w:val="4E802B5B"/>
    <w:rsid w:val="4E989AA6"/>
    <w:rsid w:val="4EB52679"/>
    <w:rsid w:val="4ED63A90"/>
    <w:rsid w:val="4EDFF753"/>
    <w:rsid w:val="4EF1E02F"/>
    <w:rsid w:val="4EF810D1"/>
    <w:rsid w:val="4EFB0847"/>
    <w:rsid w:val="4F04B611"/>
    <w:rsid w:val="4F197FE3"/>
    <w:rsid w:val="4F336209"/>
    <w:rsid w:val="4F379C46"/>
    <w:rsid w:val="4F9C5631"/>
    <w:rsid w:val="4F9FC314"/>
    <w:rsid w:val="4FB38310"/>
    <w:rsid w:val="4FDDE676"/>
    <w:rsid w:val="4FE1ACA0"/>
    <w:rsid w:val="4FE411E0"/>
    <w:rsid w:val="4FF06408"/>
    <w:rsid w:val="500CA496"/>
    <w:rsid w:val="5016C4A3"/>
    <w:rsid w:val="5019CE6D"/>
    <w:rsid w:val="504A74D1"/>
    <w:rsid w:val="5066D9AA"/>
    <w:rsid w:val="509EB3CA"/>
    <w:rsid w:val="509FC52D"/>
    <w:rsid w:val="50E4E23F"/>
    <w:rsid w:val="50EFC7FC"/>
    <w:rsid w:val="50F56EEA"/>
    <w:rsid w:val="51453D27"/>
    <w:rsid w:val="51581A2D"/>
    <w:rsid w:val="515CBFA6"/>
    <w:rsid w:val="51692C05"/>
    <w:rsid w:val="5172C0DC"/>
    <w:rsid w:val="51892DDE"/>
    <w:rsid w:val="51975967"/>
    <w:rsid w:val="519DBE4C"/>
    <w:rsid w:val="519F73F7"/>
    <w:rsid w:val="51AF1C6C"/>
    <w:rsid w:val="51D5B444"/>
    <w:rsid w:val="51D9D1B8"/>
    <w:rsid w:val="51EA87AC"/>
    <w:rsid w:val="52064DE4"/>
    <w:rsid w:val="5206F289"/>
    <w:rsid w:val="521BBBDF"/>
    <w:rsid w:val="5223A517"/>
    <w:rsid w:val="522B035D"/>
    <w:rsid w:val="5236F08D"/>
    <w:rsid w:val="5246B0F6"/>
    <w:rsid w:val="5277015A"/>
    <w:rsid w:val="52A42C13"/>
    <w:rsid w:val="5319D8A9"/>
    <w:rsid w:val="532D2A2F"/>
    <w:rsid w:val="532F5E25"/>
    <w:rsid w:val="535AE1EA"/>
    <w:rsid w:val="538BA7F8"/>
    <w:rsid w:val="539508A0"/>
    <w:rsid w:val="53A2F9D7"/>
    <w:rsid w:val="53C3A28C"/>
    <w:rsid w:val="53CCD729"/>
    <w:rsid w:val="53D82EBF"/>
    <w:rsid w:val="53FE92DE"/>
    <w:rsid w:val="542C8778"/>
    <w:rsid w:val="542FFA0A"/>
    <w:rsid w:val="54430BEA"/>
    <w:rsid w:val="54582139"/>
    <w:rsid w:val="5462DD5E"/>
    <w:rsid w:val="5468D498"/>
    <w:rsid w:val="546AEF42"/>
    <w:rsid w:val="547B4E4D"/>
    <w:rsid w:val="548CA056"/>
    <w:rsid w:val="5499879A"/>
    <w:rsid w:val="549E9D1F"/>
    <w:rsid w:val="54AC0263"/>
    <w:rsid w:val="54E0BA33"/>
    <w:rsid w:val="54E4CFE6"/>
    <w:rsid w:val="550A302F"/>
    <w:rsid w:val="550E6BED"/>
    <w:rsid w:val="5510A7AC"/>
    <w:rsid w:val="553D8187"/>
    <w:rsid w:val="555C1457"/>
    <w:rsid w:val="555E826A"/>
    <w:rsid w:val="559412B0"/>
    <w:rsid w:val="559429AD"/>
    <w:rsid w:val="55A1A0A2"/>
    <w:rsid w:val="55B8C4EA"/>
    <w:rsid w:val="55BF5751"/>
    <w:rsid w:val="55C3534E"/>
    <w:rsid w:val="55CBE1AE"/>
    <w:rsid w:val="55CE922F"/>
    <w:rsid w:val="55DCA395"/>
    <w:rsid w:val="55F0873A"/>
    <w:rsid w:val="55F4B711"/>
    <w:rsid w:val="55F686F6"/>
    <w:rsid w:val="55FA9B8C"/>
    <w:rsid w:val="56055E08"/>
    <w:rsid w:val="560DB118"/>
    <w:rsid w:val="562878E2"/>
    <w:rsid w:val="5642A3DF"/>
    <w:rsid w:val="56500959"/>
    <w:rsid w:val="56536D35"/>
    <w:rsid w:val="565408E0"/>
    <w:rsid w:val="56625EAB"/>
    <w:rsid w:val="566279D7"/>
    <w:rsid w:val="566F4228"/>
    <w:rsid w:val="568E93F5"/>
    <w:rsid w:val="56922E66"/>
    <w:rsid w:val="56A17EDC"/>
    <w:rsid w:val="56B82E37"/>
    <w:rsid w:val="56BA5155"/>
    <w:rsid w:val="56C50A30"/>
    <w:rsid w:val="56D371B1"/>
    <w:rsid w:val="56E8CE6F"/>
    <w:rsid w:val="570AFBBB"/>
    <w:rsid w:val="571B8F2B"/>
    <w:rsid w:val="571D12B0"/>
    <w:rsid w:val="57275045"/>
    <w:rsid w:val="5735DF2F"/>
    <w:rsid w:val="573E4535"/>
    <w:rsid w:val="5746AE7C"/>
    <w:rsid w:val="576A7440"/>
    <w:rsid w:val="57721A64"/>
    <w:rsid w:val="5774A9C9"/>
    <w:rsid w:val="5778FD42"/>
    <w:rsid w:val="578683E9"/>
    <w:rsid w:val="5790B58C"/>
    <w:rsid w:val="57942324"/>
    <w:rsid w:val="57A2E6DC"/>
    <w:rsid w:val="57C9019E"/>
    <w:rsid w:val="57EA4087"/>
    <w:rsid w:val="57EBEE16"/>
    <w:rsid w:val="57FD3C45"/>
    <w:rsid w:val="57FDD0F8"/>
    <w:rsid w:val="5822E3F1"/>
    <w:rsid w:val="582A3E4F"/>
    <w:rsid w:val="583CE4A5"/>
    <w:rsid w:val="583FA31F"/>
    <w:rsid w:val="5851FC07"/>
    <w:rsid w:val="586BEA5D"/>
    <w:rsid w:val="5871BB77"/>
    <w:rsid w:val="5881DA2E"/>
    <w:rsid w:val="5896B505"/>
    <w:rsid w:val="58AC825D"/>
    <w:rsid w:val="58CACF34"/>
    <w:rsid w:val="58F68064"/>
    <w:rsid w:val="59055054"/>
    <w:rsid w:val="593E16FE"/>
    <w:rsid w:val="59521002"/>
    <w:rsid w:val="5953AAE4"/>
    <w:rsid w:val="5965C947"/>
    <w:rsid w:val="596A0BD2"/>
    <w:rsid w:val="596E2E78"/>
    <w:rsid w:val="59A03AEE"/>
    <w:rsid w:val="59A853F1"/>
    <w:rsid w:val="59B9618B"/>
    <w:rsid w:val="59C5F1EB"/>
    <w:rsid w:val="59D6F0BD"/>
    <w:rsid w:val="59E8C7D4"/>
    <w:rsid w:val="5A26119A"/>
    <w:rsid w:val="5A382B10"/>
    <w:rsid w:val="5A535268"/>
    <w:rsid w:val="5A5B165B"/>
    <w:rsid w:val="5A82664A"/>
    <w:rsid w:val="5AB6B2BC"/>
    <w:rsid w:val="5AC846DA"/>
    <w:rsid w:val="5ADE1E3D"/>
    <w:rsid w:val="5AF94DE1"/>
    <w:rsid w:val="5B13406D"/>
    <w:rsid w:val="5B2518CE"/>
    <w:rsid w:val="5B3A0D7F"/>
    <w:rsid w:val="5B700195"/>
    <w:rsid w:val="5B7100C5"/>
    <w:rsid w:val="5B8507C4"/>
    <w:rsid w:val="5B8A86F3"/>
    <w:rsid w:val="5B921B25"/>
    <w:rsid w:val="5BB5F392"/>
    <w:rsid w:val="5BBE28E0"/>
    <w:rsid w:val="5BD3C7E1"/>
    <w:rsid w:val="5C184BFA"/>
    <w:rsid w:val="5C3338ED"/>
    <w:rsid w:val="5C6F64D3"/>
    <w:rsid w:val="5C7CC9FB"/>
    <w:rsid w:val="5C7E938B"/>
    <w:rsid w:val="5C96565F"/>
    <w:rsid w:val="5C988B1D"/>
    <w:rsid w:val="5CAA0967"/>
    <w:rsid w:val="5CBA9B07"/>
    <w:rsid w:val="5CD81643"/>
    <w:rsid w:val="5CDBC340"/>
    <w:rsid w:val="5CF1FD48"/>
    <w:rsid w:val="5D00269C"/>
    <w:rsid w:val="5D077B96"/>
    <w:rsid w:val="5D2755F0"/>
    <w:rsid w:val="5D45C4F3"/>
    <w:rsid w:val="5D6712D1"/>
    <w:rsid w:val="5D8217B2"/>
    <w:rsid w:val="5D88B915"/>
    <w:rsid w:val="5D9E6A65"/>
    <w:rsid w:val="5DAC61BA"/>
    <w:rsid w:val="5DB07AC2"/>
    <w:rsid w:val="5DB48E04"/>
    <w:rsid w:val="5DD20212"/>
    <w:rsid w:val="5DDF4E69"/>
    <w:rsid w:val="5DEC1C05"/>
    <w:rsid w:val="5DFDE8C1"/>
    <w:rsid w:val="5E035860"/>
    <w:rsid w:val="5E0874A9"/>
    <w:rsid w:val="5E16AADC"/>
    <w:rsid w:val="5E1CFFC6"/>
    <w:rsid w:val="5E4B6768"/>
    <w:rsid w:val="5E5902A8"/>
    <w:rsid w:val="5E72155C"/>
    <w:rsid w:val="5E81004A"/>
    <w:rsid w:val="5E8E04B4"/>
    <w:rsid w:val="5EA03E59"/>
    <w:rsid w:val="5EB8F320"/>
    <w:rsid w:val="5EBF4429"/>
    <w:rsid w:val="5EBF6D61"/>
    <w:rsid w:val="5EBFD95E"/>
    <w:rsid w:val="5EC61995"/>
    <w:rsid w:val="5EDFDDD5"/>
    <w:rsid w:val="5EF84A00"/>
    <w:rsid w:val="5F021382"/>
    <w:rsid w:val="5F16BD4F"/>
    <w:rsid w:val="5F181FFF"/>
    <w:rsid w:val="5F3CEEDF"/>
    <w:rsid w:val="5F41B63B"/>
    <w:rsid w:val="5F5AD2FA"/>
    <w:rsid w:val="5FA1ABEB"/>
    <w:rsid w:val="5FA319ED"/>
    <w:rsid w:val="5FAA4402"/>
    <w:rsid w:val="5FB84216"/>
    <w:rsid w:val="5FD75B45"/>
    <w:rsid w:val="5FEB25BC"/>
    <w:rsid w:val="5FF4BC87"/>
    <w:rsid w:val="5FFBEA29"/>
    <w:rsid w:val="5FFE4E99"/>
    <w:rsid w:val="60072474"/>
    <w:rsid w:val="60086444"/>
    <w:rsid w:val="60123592"/>
    <w:rsid w:val="6033F52F"/>
    <w:rsid w:val="604FA1A0"/>
    <w:rsid w:val="60523ED1"/>
    <w:rsid w:val="605A3836"/>
    <w:rsid w:val="6066592D"/>
    <w:rsid w:val="60717C54"/>
    <w:rsid w:val="608DE372"/>
    <w:rsid w:val="60928F56"/>
    <w:rsid w:val="60AFFFAB"/>
    <w:rsid w:val="60B17EA7"/>
    <w:rsid w:val="60CE1987"/>
    <w:rsid w:val="60EBCD73"/>
    <w:rsid w:val="611EF5DD"/>
    <w:rsid w:val="61230D27"/>
    <w:rsid w:val="61386B9A"/>
    <w:rsid w:val="6141A9B5"/>
    <w:rsid w:val="617B5FD9"/>
    <w:rsid w:val="619E207B"/>
    <w:rsid w:val="61AF6337"/>
    <w:rsid w:val="61CA05A1"/>
    <w:rsid w:val="61D3979E"/>
    <w:rsid w:val="61DEF1B4"/>
    <w:rsid w:val="6201E90C"/>
    <w:rsid w:val="620C67A4"/>
    <w:rsid w:val="620DF666"/>
    <w:rsid w:val="6215B764"/>
    <w:rsid w:val="62210650"/>
    <w:rsid w:val="622BC80E"/>
    <w:rsid w:val="622D43C1"/>
    <w:rsid w:val="62319992"/>
    <w:rsid w:val="623277E4"/>
    <w:rsid w:val="6263D19C"/>
    <w:rsid w:val="6282F907"/>
    <w:rsid w:val="628EC8D7"/>
    <w:rsid w:val="62B49993"/>
    <w:rsid w:val="62CA1E30"/>
    <w:rsid w:val="62D5DA1E"/>
    <w:rsid w:val="62E686A5"/>
    <w:rsid w:val="6300D818"/>
    <w:rsid w:val="630B3EBD"/>
    <w:rsid w:val="6310BD7A"/>
    <w:rsid w:val="63297C14"/>
    <w:rsid w:val="6348F38F"/>
    <w:rsid w:val="635BCB39"/>
    <w:rsid w:val="6361CEFE"/>
    <w:rsid w:val="6364BFD0"/>
    <w:rsid w:val="63795462"/>
    <w:rsid w:val="63ABE8AE"/>
    <w:rsid w:val="63E22210"/>
    <w:rsid w:val="64042A5F"/>
    <w:rsid w:val="644B375D"/>
    <w:rsid w:val="646CF473"/>
    <w:rsid w:val="646F60CB"/>
    <w:rsid w:val="647574B4"/>
    <w:rsid w:val="64871142"/>
    <w:rsid w:val="64B8B7DC"/>
    <w:rsid w:val="64BC68C8"/>
    <w:rsid w:val="64DA552D"/>
    <w:rsid w:val="64E1BEDB"/>
    <w:rsid w:val="64E56ACE"/>
    <w:rsid w:val="65001F2F"/>
    <w:rsid w:val="651746F2"/>
    <w:rsid w:val="651757C1"/>
    <w:rsid w:val="65194E05"/>
    <w:rsid w:val="6551867E"/>
    <w:rsid w:val="65575D25"/>
    <w:rsid w:val="655ADC63"/>
    <w:rsid w:val="657D12BC"/>
    <w:rsid w:val="65A2128F"/>
    <w:rsid w:val="65CD47C4"/>
    <w:rsid w:val="65CED007"/>
    <w:rsid w:val="66011B29"/>
    <w:rsid w:val="663A4D55"/>
    <w:rsid w:val="664E4DDA"/>
    <w:rsid w:val="6658D64B"/>
    <w:rsid w:val="6663B3DE"/>
    <w:rsid w:val="668A5A14"/>
    <w:rsid w:val="66AB341F"/>
    <w:rsid w:val="66B8633A"/>
    <w:rsid w:val="66C0F06B"/>
    <w:rsid w:val="6703D30B"/>
    <w:rsid w:val="6709275F"/>
    <w:rsid w:val="670BE423"/>
    <w:rsid w:val="671AFA12"/>
    <w:rsid w:val="6722D18B"/>
    <w:rsid w:val="67246E4F"/>
    <w:rsid w:val="6742F732"/>
    <w:rsid w:val="674D658E"/>
    <w:rsid w:val="676C6421"/>
    <w:rsid w:val="677CF3DF"/>
    <w:rsid w:val="67864FEE"/>
    <w:rsid w:val="67A1E966"/>
    <w:rsid w:val="67C73ADB"/>
    <w:rsid w:val="67E42F7F"/>
    <w:rsid w:val="67F477FE"/>
    <w:rsid w:val="680D9454"/>
    <w:rsid w:val="6816A464"/>
    <w:rsid w:val="681A3DC1"/>
    <w:rsid w:val="6822AFF8"/>
    <w:rsid w:val="68349BB2"/>
    <w:rsid w:val="683798D9"/>
    <w:rsid w:val="683843C6"/>
    <w:rsid w:val="6859766D"/>
    <w:rsid w:val="686A95CB"/>
    <w:rsid w:val="688A90FE"/>
    <w:rsid w:val="68B884C6"/>
    <w:rsid w:val="68DDC106"/>
    <w:rsid w:val="68F68F32"/>
    <w:rsid w:val="69088787"/>
    <w:rsid w:val="6918DED7"/>
    <w:rsid w:val="69326F44"/>
    <w:rsid w:val="698CA8E5"/>
    <w:rsid w:val="69AD04DD"/>
    <w:rsid w:val="69B218D7"/>
    <w:rsid w:val="69D174C2"/>
    <w:rsid w:val="69F33306"/>
    <w:rsid w:val="6A062FA5"/>
    <w:rsid w:val="6A1C0670"/>
    <w:rsid w:val="6A24C3FF"/>
    <w:rsid w:val="6A24D058"/>
    <w:rsid w:val="6A585BE9"/>
    <w:rsid w:val="6A7D8429"/>
    <w:rsid w:val="6A912DB4"/>
    <w:rsid w:val="6A9FB992"/>
    <w:rsid w:val="6AAEB0A8"/>
    <w:rsid w:val="6AB26048"/>
    <w:rsid w:val="6AB8297E"/>
    <w:rsid w:val="6ACF3DD3"/>
    <w:rsid w:val="6AE1E00B"/>
    <w:rsid w:val="6AE44A47"/>
    <w:rsid w:val="6AEC19E1"/>
    <w:rsid w:val="6AF25959"/>
    <w:rsid w:val="6AFCF500"/>
    <w:rsid w:val="6B00B4A8"/>
    <w:rsid w:val="6B0FF989"/>
    <w:rsid w:val="6B41F9AF"/>
    <w:rsid w:val="6B5E3383"/>
    <w:rsid w:val="6B69CDB2"/>
    <w:rsid w:val="6B89C5AD"/>
    <w:rsid w:val="6B8DB1BA"/>
    <w:rsid w:val="6B9CC895"/>
    <w:rsid w:val="6BAE2D6B"/>
    <w:rsid w:val="6BB16D72"/>
    <w:rsid w:val="6BCF0C1A"/>
    <w:rsid w:val="6C099B42"/>
    <w:rsid w:val="6C19D83B"/>
    <w:rsid w:val="6C3F5C48"/>
    <w:rsid w:val="6C4B1661"/>
    <w:rsid w:val="6C5DE6D6"/>
    <w:rsid w:val="6C8A908B"/>
    <w:rsid w:val="6C8B11FF"/>
    <w:rsid w:val="6CAAD93C"/>
    <w:rsid w:val="6CC57581"/>
    <w:rsid w:val="6CC9AA16"/>
    <w:rsid w:val="6CCF2682"/>
    <w:rsid w:val="6CE63303"/>
    <w:rsid w:val="6CF3DCFD"/>
    <w:rsid w:val="6D22BFFB"/>
    <w:rsid w:val="6D2D54B4"/>
    <w:rsid w:val="6D5207F8"/>
    <w:rsid w:val="6D6DB619"/>
    <w:rsid w:val="6D6FE6BA"/>
    <w:rsid w:val="6D71F759"/>
    <w:rsid w:val="6D871A65"/>
    <w:rsid w:val="6D8D48D8"/>
    <w:rsid w:val="6DB21654"/>
    <w:rsid w:val="6DB52D89"/>
    <w:rsid w:val="6DB5B169"/>
    <w:rsid w:val="6DD69D6E"/>
    <w:rsid w:val="6DDEC10D"/>
    <w:rsid w:val="6DE529EE"/>
    <w:rsid w:val="6E6E8165"/>
    <w:rsid w:val="6E8F1A13"/>
    <w:rsid w:val="6E9AF245"/>
    <w:rsid w:val="6EB56402"/>
    <w:rsid w:val="6EDF8CC7"/>
    <w:rsid w:val="6EEF0B70"/>
    <w:rsid w:val="6F0DFEAC"/>
    <w:rsid w:val="6F0FC4AA"/>
    <w:rsid w:val="6F336DEF"/>
    <w:rsid w:val="6F33ED7A"/>
    <w:rsid w:val="6F37B4A6"/>
    <w:rsid w:val="6F47D7AE"/>
    <w:rsid w:val="6F56B4F7"/>
    <w:rsid w:val="6F94DE14"/>
    <w:rsid w:val="6FB12BC0"/>
    <w:rsid w:val="6FBE1E1E"/>
    <w:rsid w:val="6FF0A326"/>
    <w:rsid w:val="70112C1E"/>
    <w:rsid w:val="701C1B0E"/>
    <w:rsid w:val="703E1A85"/>
    <w:rsid w:val="705178D0"/>
    <w:rsid w:val="707B31AD"/>
    <w:rsid w:val="7081515D"/>
    <w:rsid w:val="7095C050"/>
    <w:rsid w:val="7097CBCC"/>
    <w:rsid w:val="709CC93A"/>
    <w:rsid w:val="70A02CFD"/>
    <w:rsid w:val="70A13115"/>
    <w:rsid w:val="70D3ABA8"/>
    <w:rsid w:val="70E00F91"/>
    <w:rsid w:val="70E91073"/>
    <w:rsid w:val="70F29E09"/>
    <w:rsid w:val="70FABBD0"/>
    <w:rsid w:val="7100F293"/>
    <w:rsid w:val="710F1683"/>
    <w:rsid w:val="7116DD0A"/>
    <w:rsid w:val="7123B3C2"/>
    <w:rsid w:val="7125F9FF"/>
    <w:rsid w:val="7126D4EE"/>
    <w:rsid w:val="71678825"/>
    <w:rsid w:val="718099A7"/>
    <w:rsid w:val="71C69EC3"/>
    <w:rsid w:val="71C7DD7F"/>
    <w:rsid w:val="71DDC2D2"/>
    <w:rsid w:val="71E368B6"/>
    <w:rsid w:val="71F1A518"/>
    <w:rsid w:val="7207A8B3"/>
    <w:rsid w:val="720E6307"/>
    <w:rsid w:val="720E7E84"/>
    <w:rsid w:val="721172C6"/>
    <w:rsid w:val="722C3132"/>
    <w:rsid w:val="7238DE11"/>
    <w:rsid w:val="727116A1"/>
    <w:rsid w:val="727FE1B1"/>
    <w:rsid w:val="728304BB"/>
    <w:rsid w:val="72837C22"/>
    <w:rsid w:val="72855931"/>
    <w:rsid w:val="72B575A1"/>
    <w:rsid w:val="72D9338F"/>
    <w:rsid w:val="72DC82E0"/>
    <w:rsid w:val="73234295"/>
    <w:rsid w:val="733F54EC"/>
    <w:rsid w:val="73439656"/>
    <w:rsid w:val="73529963"/>
    <w:rsid w:val="735730F9"/>
    <w:rsid w:val="736A4880"/>
    <w:rsid w:val="7376932C"/>
    <w:rsid w:val="73A149C6"/>
    <w:rsid w:val="73CA0DF4"/>
    <w:rsid w:val="73EBFBE2"/>
    <w:rsid w:val="742A9ECA"/>
    <w:rsid w:val="742B7BF3"/>
    <w:rsid w:val="7430A5A8"/>
    <w:rsid w:val="743B7EA9"/>
    <w:rsid w:val="74432EB5"/>
    <w:rsid w:val="745D8E9E"/>
    <w:rsid w:val="746727B7"/>
    <w:rsid w:val="74889FAE"/>
    <w:rsid w:val="7494E150"/>
    <w:rsid w:val="74A01C03"/>
    <w:rsid w:val="74A38C03"/>
    <w:rsid w:val="74B5C62F"/>
    <w:rsid w:val="74C9B815"/>
    <w:rsid w:val="74D817E1"/>
    <w:rsid w:val="74DA61A8"/>
    <w:rsid w:val="74F1C2CB"/>
    <w:rsid w:val="75033B35"/>
    <w:rsid w:val="75083E3B"/>
    <w:rsid w:val="751DB765"/>
    <w:rsid w:val="755CC9B5"/>
    <w:rsid w:val="7576FCAE"/>
    <w:rsid w:val="75866BCB"/>
    <w:rsid w:val="75C44ED0"/>
    <w:rsid w:val="75ECAA21"/>
    <w:rsid w:val="76014BB9"/>
    <w:rsid w:val="763C24E3"/>
    <w:rsid w:val="7644FEC0"/>
    <w:rsid w:val="764BE23C"/>
    <w:rsid w:val="7652EEC2"/>
    <w:rsid w:val="76676B22"/>
    <w:rsid w:val="768A4C40"/>
    <w:rsid w:val="768D7D40"/>
    <w:rsid w:val="76946150"/>
    <w:rsid w:val="76A00D5A"/>
    <w:rsid w:val="76F07DAF"/>
    <w:rsid w:val="76FC12A2"/>
    <w:rsid w:val="770A2D74"/>
    <w:rsid w:val="7735199E"/>
    <w:rsid w:val="77581EC5"/>
    <w:rsid w:val="777E43AF"/>
    <w:rsid w:val="77832682"/>
    <w:rsid w:val="779F173C"/>
    <w:rsid w:val="77A5203D"/>
    <w:rsid w:val="77BF1140"/>
    <w:rsid w:val="77D1EC00"/>
    <w:rsid w:val="77D4AC8D"/>
    <w:rsid w:val="77E39366"/>
    <w:rsid w:val="78031F6F"/>
    <w:rsid w:val="78069596"/>
    <w:rsid w:val="7810C5E8"/>
    <w:rsid w:val="7819E4B3"/>
    <w:rsid w:val="7848EE82"/>
    <w:rsid w:val="78510224"/>
    <w:rsid w:val="7861745F"/>
    <w:rsid w:val="786B00D5"/>
    <w:rsid w:val="7876A160"/>
    <w:rsid w:val="78A3552A"/>
    <w:rsid w:val="78A37216"/>
    <w:rsid w:val="78B5B8A7"/>
    <w:rsid w:val="78B6A4F2"/>
    <w:rsid w:val="78C5606C"/>
    <w:rsid w:val="78CC42FD"/>
    <w:rsid w:val="78EB0230"/>
    <w:rsid w:val="78FC6A1A"/>
    <w:rsid w:val="7917C53B"/>
    <w:rsid w:val="792215BC"/>
    <w:rsid w:val="793D756D"/>
    <w:rsid w:val="793F56DA"/>
    <w:rsid w:val="794B029A"/>
    <w:rsid w:val="79A37156"/>
    <w:rsid w:val="79B389D8"/>
    <w:rsid w:val="79CBEA4C"/>
    <w:rsid w:val="79CFBDD7"/>
    <w:rsid w:val="7A063421"/>
    <w:rsid w:val="7A0C3D33"/>
    <w:rsid w:val="7A188F46"/>
    <w:rsid w:val="7A305620"/>
    <w:rsid w:val="7A37CA18"/>
    <w:rsid w:val="7A40B8A2"/>
    <w:rsid w:val="7A898C04"/>
    <w:rsid w:val="7A9485F5"/>
    <w:rsid w:val="7AA2E691"/>
    <w:rsid w:val="7AAB1569"/>
    <w:rsid w:val="7AB3582E"/>
    <w:rsid w:val="7AC631B3"/>
    <w:rsid w:val="7AE5F135"/>
    <w:rsid w:val="7AFD788A"/>
    <w:rsid w:val="7B07E195"/>
    <w:rsid w:val="7B279F8F"/>
    <w:rsid w:val="7B3210DC"/>
    <w:rsid w:val="7B3A91E2"/>
    <w:rsid w:val="7B511F0D"/>
    <w:rsid w:val="7B52ACB1"/>
    <w:rsid w:val="7B5C5A62"/>
    <w:rsid w:val="7B6F3F3C"/>
    <w:rsid w:val="7B71663E"/>
    <w:rsid w:val="7BA830C2"/>
    <w:rsid w:val="7BC3B9AC"/>
    <w:rsid w:val="7BCCDE91"/>
    <w:rsid w:val="7C51CCE1"/>
    <w:rsid w:val="7C72D335"/>
    <w:rsid w:val="7C747099"/>
    <w:rsid w:val="7C7EE094"/>
    <w:rsid w:val="7C8A325F"/>
    <w:rsid w:val="7C933286"/>
    <w:rsid w:val="7CA74A88"/>
    <w:rsid w:val="7CB209A8"/>
    <w:rsid w:val="7CDA628F"/>
    <w:rsid w:val="7CFAB856"/>
    <w:rsid w:val="7D156C2B"/>
    <w:rsid w:val="7D1B1945"/>
    <w:rsid w:val="7D59F186"/>
    <w:rsid w:val="7D5B72DB"/>
    <w:rsid w:val="7D5D3919"/>
    <w:rsid w:val="7D72B5C7"/>
    <w:rsid w:val="7D76DB72"/>
    <w:rsid w:val="7D91FEB7"/>
    <w:rsid w:val="7DA1562D"/>
    <w:rsid w:val="7DC1B675"/>
    <w:rsid w:val="7DD72035"/>
    <w:rsid w:val="7DD9A484"/>
    <w:rsid w:val="7DF5A04A"/>
    <w:rsid w:val="7DF974B0"/>
    <w:rsid w:val="7E1EE37E"/>
    <w:rsid w:val="7E290958"/>
    <w:rsid w:val="7E810A36"/>
    <w:rsid w:val="7E85EA04"/>
    <w:rsid w:val="7EAD73B9"/>
    <w:rsid w:val="7EAE047D"/>
    <w:rsid w:val="7EB2DD42"/>
    <w:rsid w:val="7EBED8DF"/>
    <w:rsid w:val="7EBFC310"/>
    <w:rsid w:val="7ED2B8C9"/>
    <w:rsid w:val="7EE382B2"/>
    <w:rsid w:val="7F27711D"/>
    <w:rsid w:val="7F301471"/>
    <w:rsid w:val="7F3B6674"/>
    <w:rsid w:val="7F53FA1B"/>
    <w:rsid w:val="7F58113F"/>
    <w:rsid w:val="7F5AAEC2"/>
    <w:rsid w:val="7F5D6334"/>
    <w:rsid w:val="7F6AB083"/>
    <w:rsid w:val="7F74C9F1"/>
    <w:rsid w:val="7F7D6F70"/>
    <w:rsid w:val="7F82AFDB"/>
    <w:rsid w:val="7F9AF3A1"/>
    <w:rsid w:val="7FACF36E"/>
    <w:rsid w:val="7FC6EB97"/>
    <w:rsid w:val="7FC7126E"/>
    <w:rsid w:val="7FCE0882"/>
    <w:rsid w:val="7FD36584"/>
    <w:rsid w:val="7FEA9F18"/>
    <w:rsid w:val="7FF3A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1F52"/>
  <w15:docId w15:val="{9594B8A7-1354-484B-8284-161DDF22F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70D7"/>
    <w:rPr>
      <w:sz w:val="24"/>
      <w:szCs w:val="24"/>
    </w:rPr>
  </w:style>
  <w:style w:type="paragraph" w:styleId="Heading1">
    <w:name w:val="heading 1"/>
    <w:basedOn w:val="Normal"/>
    <w:next w:val="Normal"/>
    <w:link w:val="Heading1Char"/>
    <w:qFormat/>
    <w:rsid w:val="00583B4D"/>
    <w:pPr>
      <w:keepNext/>
      <w:outlineLvl w:val="0"/>
    </w:pPr>
    <w:rPr>
      <w:rFonts w:ascii="Arial" w:hAnsi="Arial"/>
      <w:b/>
      <w:szCs w:val="20"/>
      <w:lang w:eastAsia="en-US"/>
    </w:rPr>
  </w:style>
  <w:style w:type="paragraph" w:styleId="Heading2">
    <w:name w:val="heading 2"/>
    <w:basedOn w:val="Normal"/>
    <w:next w:val="Normal"/>
    <w:link w:val="Heading2Char"/>
    <w:qFormat/>
    <w:rsid w:val="00583B4D"/>
    <w:pPr>
      <w:keepNext/>
      <w:jc w:val="both"/>
      <w:outlineLvl w:val="1"/>
    </w:pPr>
    <w:rPr>
      <w:rFonts w:ascii="Arial" w:hAnsi="Arial"/>
      <w:b/>
      <w:szCs w:val="20"/>
      <w:u w:val="single"/>
      <w:lang w:eastAsia="en-US"/>
    </w:rPr>
  </w:style>
  <w:style w:type="paragraph" w:styleId="Heading3">
    <w:name w:val="heading 3"/>
    <w:basedOn w:val="Normal"/>
    <w:next w:val="Normal"/>
    <w:link w:val="Heading3Char"/>
    <w:semiHidden/>
    <w:unhideWhenUsed/>
    <w:qFormat/>
    <w:rsid w:val="00853F5E"/>
    <w:pPr>
      <w:keepNext/>
      <w:keepLines/>
      <w:spacing w:before="200"/>
      <w:outlineLvl w:val="2"/>
    </w:pPr>
    <w:rPr>
      <w:rFonts w:asciiTheme="majorHAnsi" w:eastAsiaTheme="majorEastAsia" w:hAnsiTheme="majorHAnsi" w:cstheme="majorBidi"/>
      <w:b/>
      <w:bCs/>
      <w:color w:val="435BD1" w:themeColor="accent1"/>
    </w:rPr>
  </w:style>
  <w:style w:type="paragraph" w:styleId="Heading4">
    <w:name w:val="heading 4"/>
    <w:basedOn w:val="Normal"/>
    <w:next w:val="Normal"/>
    <w:link w:val="Heading4Char"/>
    <w:semiHidden/>
    <w:unhideWhenUsed/>
    <w:qFormat/>
    <w:rsid w:val="00853F5E"/>
    <w:pPr>
      <w:keepNext/>
      <w:keepLines/>
      <w:spacing w:before="200"/>
      <w:outlineLvl w:val="3"/>
    </w:pPr>
    <w:rPr>
      <w:rFonts w:asciiTheme="majorHAnsi" w:eastAsiaTheme="majorEastAsia" w:hAnsiTheme="majorHAnsi" w:cstheme="majorBidi"/>
      <w:b/>
      <w:bCs/>
      <w:i/>
      <w:iCs/>
      <w:color w:val="435BD1"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D0EDC"/>
    <w:pPr>
      <w:tabs>
        <w:tab w:val="center" w:pos="4513"/>
        <w:tab w:val="right" w:pos="9026"/>
      </w:tabs>
    </w:pPr>
  </w:style>
  <w:style w:type="character" w:customStyle="1" w:styleId="HeaderChar">
    <w:name w:val="Header Char"/>
    <w:basedOn w:val="DefaultParagraphFont"/>
    <w:link w:val="Header"/>
    <w:uiPriority w:val="99"/>
    <w:rsid w:val="009D0EDC"/>
    <w:rPr>
      <w:sz w:val="24"/>
      <w:szCs w:val="24"/>
    </w:rPr>
  </w:style>
  <w:style w:type="paragraph" w:styleId="Footer">
    <w:name w:val="footer"/>
    <w:basedOn w:val="Normal"/>
    <w:link w:val="FooterChar"/>
    <w:uiPriority w:val="99"/>
    <w:rsid w:val="009D0EDC"/>
    <w:pPr>
      <w:tabs>
        <w:tab w:val="center" w:pos="4513"/>
        <w:tab w:val="right" w:pos="9026"/>
      </w:tabs>
    </w:pPr>
  </w:style>
  <w:style w:type="character" w:customStyle="1" w:styleId="FooterChar">
    <w:name w:val="Footer Char"/>
    <w:basedOn w:val="DefaultParagraphFont"/>
    <w:link w:val="Footer"/>
    <w:uiPriority w:val="99"/>
    <w:rsid w:val="009D0EDC"/>
    <w:rPr>
      <w:sz w:val="24"/>
      <w:szCs w:val="24"/>
    </w:rPr>
  </w:style>
  <w:style w:type="paragraph" w:styleId="BalloonText">
    <w:name w:val="Balloon Text"/>
    <w:basedOn w:val="Normal"/>
    <w:link w:val="BalloonTextChar"/>
    <w:rsid w:val="005E64E5"/>
    <w:rPr>
      <w:rFonts w:ascii="Tahoma" w:hAnsi="Tahoma" w:cs="Tahoma"/>
      <w:sz w:val="16"/>
      <w:szCs w:val="16"/>
    </w:rPr>
  </w:style>
  <w:style w:type="character" w:customStyle="1" w:styleId="BalloonTextChar">
    <w:name w:val="Balloon Text Char"/>
    <w:basedOn w:val="DefaultParagraphFont"/>
    <w:link w:val="BalloonText"/>
    <w:rsid w:val="005E64E5"/>
    <w:rPr>
      <w:rFonts w:ascii="Tahoma" w:hAnsi="Tahoma" w:cs="Tahoma"/>
      <w:sz w:val="16"/>
      <w:szCs w:val="16"/>
    </w:rPr>
  </w:style>
  <w:style w:type="character" w:styleId="Hyperlink">
    <w:name w:val="Hyperlink"/>
    <w:basedOn w:val="DefaultParagraphFont"/>
    <w:uiPriority w:val="99"/>
    <w:unhideWhenUsed/>
    <w:rsid w:val="00FD363E"/>
    <w:rPr>
      <w:color w:val="3853A0" w:themeColor="hyperlink"/>
      <w:u w:val="single"/>
    </w:rPr>
  </w:style>
  <w:style w:type="paragraph" w:styleId="ListParagraph">
    <w:name w:val="List Paragraph"/>
    <w:basedOn w:val="Normal"/>
    <w:uiPriority w:val="34"/>
    <w:qFormat/>
    <w:rsid w:val="00C076AC"/>
    <w:pPr>
      <w:ind w:left="720"/>
      <w:contextualSpacing/>
    </w:pPr>
    <w:rPr>
      <w:rFonts w:ascii="Arial" w:eastAsiaTheme="minorHAnsi" w:hAnsi="Arial" w:cs="Arial"/>
      <w:szCs w:val="22"/>
      <w:lang w:eastAsia="en-US"/>
    </w:rPr>
  </w:style>
  <w:style w:type="character" w:customStyle="1" w:styleId="Heading1Char">
    <w:name w:val="Heading 1 Char"/>
    <w:basedOn w:val="DefaultParagraphFont"/>
    <w:link w:val="Heading1"/>
    <w:rsid w:val="00583B4D"/>
    <w:rPr>
      <w:rFonts w:ascii="Arial" w:hAnsi="Arial"/>
      <w:b/>
      <w:sz w:val="24"/>
      <w:lang w:eastAsia="en-US"/>
    </w:rPr>
  </w:style>
  <w:style w:type="character" w:customStyle="1" w:styleId="Heading2Char">
    <w:name w:val="Heading 2 Char"/>
    <w:basedOn w:val="DefaultParagraphFont"/>
    <w:link w:val="Heading2"/>
    <w:rsid w:val="00583B4D"/>
    <w:rPr>
      <w:rFonts w:ascii="Arial" w:hAnsi="Arial"/>
      <w:b/>
      <w:sz w:val="24"/>
      <w:u w:val="single"/>
      <w:lang w:eastAsia="en-US"/>
    </w:rPr>
  </w:style>
  <w:style w:type="paragraph" w:customStyle="1" w:styleId="Default">
    <w:name w:val="Default"/>
    <w:rsid w:val="00B3390C"/>
    <w:pPr>
      <w:autoSpaceDE w:val="0"/>
      <w:autoSpaceDN w:val="0"/>
      <w:adjustRightInd w:val="0"/>
    </w:pPr>
    <w:rPr>
      <w:rFonts w:eastAsia="Calibri"/>
      <w:color w:val="000000"/>
      <w:sz w:val="24"/>
      <w:szCs w:val="24"/>
      <w:lang w:eastAsia="en-US"/>
    </w:rPr>
  </w:style>
  <w:style w:type="paragraph" w:styleId="BodyText">
    <w:name w:val="Body Text"/>
    <w:basedOn w:val="Normal"/>
    <w:link w:val="BodyTextChar"/>
    <w:rsid w:val="00091E14"/>
    <w:pPr>
      <w:jc w:val="both"/>
    </w:pPr>
    <w:rPr>
      <w:rFonts w:ascii="Arial" w:hAnsi="Arial" w:cs="Arial"/>
      <w:szCs w:val="20"/>
      <w:lang w:eastAsia="en-US"/>
    </w:rPr>
  </w:style>
  <w:style w:type="character" w:customStyle="1" w:styleId="BodyTextChar">
    <w:name w:val="Body Text Char"/>
    <w:basedOn w:val="DefaultParagraphFont"/>
    <w:link w:val="BodyText"/>
    <w:rsid w:val="00091E14"/>
    <w:rPr>
      <w:rFonts w:ascii="Arial" w:hAnsi="Arial" w:cs="Arial"/>
      <w:sz w:val="24"/>
      <w:lang w:eastAsia="en-US"/>
    </w:rPr>
  </w:style>
  <w:style w:type="paragraph" w:styleId="Closing">
    <w:name w:val="Closing"/>
    <w:basedOn w:val="Normal"/>
    <w:link w:val="ClosingChar"/>
    <w:rsid w:val="00CC2F02"/>
    <w:pPr>
      <w:autoSpaceDE w:val="0"/>
      <w:autoSpaceDN w:val="0"/>
      <w:ind w:left="4252"/>
    </w:pPr>
    <w:rPr>
      <w:rFonts w:ascii="Arial" w:hAnsi="Arial" w:cs="Arial"/>
      <w:sz w:val="20"/>
      <w:lang w:eastAsia="en-US"/>
    </w:rPr>
  </w:style>
  <w:style w:type="character" w:customStyle="1" w:styleId="ClosingChar">
    <w:name w:val="Closing Char"/>
    <w:basedOn w:val="DefaultParagraphFont"/>
    <w:link w:val="Closing"/>
    <w:rsid w:val="00CC2F02"/>
    <w:rPr>
      <w:rFonts w:ascii="Arial" w:hAnsi="Arial" w:cs="Arial"/>
      <w:szCs w:val="24"/>
      <w:lang w:eastAsia="en-US"/>
    </w:rPr>
  </w:style>
  <w:style w:type="paragraph" w:styleId="Signature">
    <w:name w:val="Signature"/>
    <w:basedOn w:val="Normal"/>
    <w:link w:val="SignatureChar"/>
    <w:rsid w:val="00CC2F02"/>
    <w:pPr>
      <w:autoSpaceDE w:val="0"/>
      <w:autoSpaceDN w:val="0"/>
      <w:ind w:left="4252"/>
    </w:pPr>
    <w:rPr>
      <w:rFonts w:ascii="Arial" w:hAnsi="Arial" w:cs="Arial"/>
      <w:sz w:val="20"/>
      <w:lang w:eastAsia="en-US"/>
    </w:rPr>
  </w:style>
  <w:style w:type="character" w:customStyle="1" w:styleId="SignatureChar">
    <w:name w:val="Signature Char"/>
    <w:basedOn w:val="DefaultParagraphFont"/>
    <w:link w:val="Signature"/>
    <w:rsid w:val="00CC2F02"/>
    <w:rPr>
      <w:rFonts w:ascii="Arial" w:hAnsi="Arial" w:cs="Arial"/>
      <w:szCs w:val="24"/>
      <w:lang w:eastAsia="en-US"/>
    </w:rPr>
  </w:style>
  <w:style w:type="paragraph" w:styleId="BodyTextIndent">
    <w:name w:val="Body Text Indent"/>
    <w:basedOn w:val="Normal"/>
    <w:link w:val="BodyTextIndentChar"/>
    <w:uiPriority w:val="99"/>
    <w:unhideWhenUsed/>
    <w:rsid w:val="00645874"/>
    <w:pPr>
      <w:autoSpaceDE w:val="0"/>
      <w:autoSpaceDN w:val="0"/>
      <w:spacing w:after="120"/>
      <w:ind w:left="283"/>
    </w:pPr>
    <w:rPr>
      <w:sz w:val="20"/>
      <w:szCs w:val="20"/>
      <w:lang w:eastAsia="en-US"/>
    </w:rPr>
  </w:style>
  <w:style w:type="character" w:customStyle="1" w:styleId="BodyTextIndentChar">
    <w:name w:val="Body Text Indent Char"/>
    <w:basedOn w:val="DefaultParagraphFont"/>
    <w:link w:val="BodyTextIndent"/>
    <w:uiPriority w:val="99"/>
    <w:rsid w:val="00645874"/>
    <w:rPr>
      <w:lang w:eastAsia="en-US"/>
    </w:rPr>
  </w:style>
  <w:style w:type="character" w:customStyle="1" w:styleId="Heading3Char">
    <w:name w:val="Heading 3 Char"/>
    <w:basedOn w:val="DefaultParagraphFont"/>
    <w:link w:val="Heading3"/>
    <w:semiHidden/>
    <w:rsid w:val="00853F5E"/>
    <w:rPr>
      <w:rFonts w:asciiTheme="majorHAnsi" w:eastAsiaTheme="majorEastAsia" w:hAnsiTheme="majorHAnsi" w:cstheme="majorBidi"/>
      <w:b/>
      <w:bCs/>
      <w:color w:val="435BD1" w:themeColor="accent1"/>
      <w:sz w:val="24"/>
      <w:szCs w:val="24"/>
    </w:rPr>
  </w:style>
  <w:style w:type="character" w:customStyle="1" w:styleId="Heading4Char">
    <w:name w:val="Heading 4 Char"/>
    <w:basedOn w:val="DefaultParagraphFont"/>
    <w:link w:val="Heading4"/>
    <w:semiHidden/>
    <w:rsid w:val="00853F5E"/>
    <w:rPr>
      <w:rFonts w:asciiTheme="majorHAnsi" w:eastAsiaTheme="majorEastAsia" w:hAnsiTheme="majorHAnsi" w:cstheme="majorBidi"/>
      <w:b/>
      <w:bCs/>
      <w:i/>
      <w:iCs/>
      <w:color w:val="435BD1" w:themeColor="accent1"/>
      <w:sz w:val="24"/>
      <w:szCs w:val="24"/>
    </w:rPr>
  </w:style>
  <w:style w:type="paragraph" w:styleId="NormalWeb">
    <w:name w:val="Normal (Web)"/>
    <w:basedOn w:val="Normal"/>
    <w:uiPriority w:val="99"/>
    <w:semiHidden/>
    <w:unhideWhenUsed/>
    <w:rsid w:val="00D5038C"/>
    <w:rPr>
      <w:rFonts w:ascii="Calibri" w:eastAsiaTheme="minorHAnsi" w:hAnsi="Calibri" w:cs="Calibri"/>
      <w:sz w:val="22"/>
      <w:szCs w:val="22"/>
    </w:rPr>
  </w:style>
  <w:style w:type="character" w:customStyle="1" w:styleId="normaltextrun">
    <w:name w:val="normaltextrun"/>
    <w:basedOn w:val="DefaultParagraphFont"/>
    <w:rsid w:val="00FA0ECD"/>
  </w:style>
  <w:style w:type="character" w:styleId="CommentReference">
    <w:name w:val="annotation reference"/>
    <w:basedOn w:val="DefaultParagraphFont"/>
    <w:uiPriority w:val="99"/>
    <w:semiHidden/>
    <w:unhideWhenUsed/>
    <w:rsid w:val="001D7058"/>
    <w:rPr>
      <w:sz w:val="16"/>
      <w:szCs w:val="16"/>
    </w:rPr>
  </w:style>
  <w:style w:type="paragraph" w:styleId="CommentText">
    <w:name w:val="annotation text"/>
    <w:basedOn w:val="Normal"/>
    <w:link w:val="CommentTextChar"/>
    <w:uiPriority w:val="99"/>
    <w:semiHidden/>
    <w:unhideWhenUsed/>
    <w:rsid w:val="001D7058"/>
    <w:rPr>
      <w:rFonts w:ascii="Arial" w:hAnsi="Arial"/>
      <w:sz w:val="20"/>
      <w:szCs w:val="20"/>
      <w:lang w:eastAsia="en-US"/>
    </w:rPr>
  </w:style>
  <w:style w:type="character" w:customStyle="1" w:styleId="CommentTextChar">
    <w:name w:val="Comment Text Char"/>
    <w:basedOn w:val="DefaultParagraphFont"/>
    <w:link w:val="CommentText"/>
    <w:uiPriority w:val="99"/>
    <w:semiHidden/>
    <w:rsid w:val="001D705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D7058"/>
    <w:rPr>
      <w:b/>
      <w:bCs/>
    </w:rPr>
  </w:style>
  <w:style w:type="character" w:customStyle="1" w:styleId="CommentSubjectChar">
    <w:name w:val="Comment Subject Char"/>
    <w:basedOn w:val="CommentTextChar"/>
    <w:link w:val="CommentSubject"/>
    <w:uiPriority w:val="99"/>
    <w:semiHidden/>
    <w:rsid w:val="001D7058"/>
    <w:rPr>
      <w:rFonts w:ascii="Arial" w:hAnsi="Arial"/>
      <w:b/>
      <w:bCs/>
      <w:lang w:eastAsia="en-US"/>
    </w:rPr>
  </w:style>
  <w:style w:type="character" w:styleId="UnresolvedMention">
    <w:name w:val="Unresolved Mention"/>
    <w:basedOn w:val="DefaultParagraphFont"/>
    <w:uiPriority w:val="99"/>
    <w:semiHidden/>
    <w:unhideWhenUsed/>
    <w:rsid w:val="007056D3"/>
    <w:rPr>
      <w:color w:val="605E5C"/>
      <w:shd w:val="clear" w:color="auto" w:fill="E1DFDD"/>
    </w:rPr>
  </w:style>
  <w:style w:type="paragraph" w:styleId="Title">
    <w:name w:val="Title"/>
    <w:basedOn w:val="Normal"/>
    <w:next w:val="Normal"/>
    <w:link w:val="TitleChar"/>
    <w:qFormat/>
    <w:rsid w:val="00BB3AF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B3AF2"/>
    <w:rPr>
      <w:rFonts w:asciiTheme="majorHAnsi" w:eastAsiaTheme="majorEastAsia" w:hAnsiTheme="majorHAnsi" w:cstheme="majorBidi"/>
      <w:spacing w:val="-10"/>
      <w:kern w:val="28"/>
      <w:sz w:val="56"/>
      <w:szCs w:val="56"/>
    </w:rPr>
  </w:style>
  <w:style w:type="paragraph" w:customStyle="1" w:styleId="paragraph">
    <w:name w:val="paragraph"/>
    <w:basedOn w:val="Normal"/>
    <w:rsid w:val="00B464F8"/>
    <w:pPr>
      <w:spacing w:before="100" w:beforeAutospacing="1" w:after="100" w:afterAutospacing="1"/>
    </w:pPr>
  </w:style>
  <w:style w:type="character" w:customStyle="1" w:styleId="eop">
    <w:name w:val="eop"/>
    <w:basedOn w:val="DefaultParagraphFont"/>
    <w:rsid w:val="00B464F8"/>
  </w:style>
  <w:style w:type="paragraph" w:customStyle="1" w:styleId="elementtoproof">
    <w:name w:val="elementtoproof"/>
    <w:basedOn w:val="Normal"/>
    <w:uiPriority w:val="99"/>
    <w:semiHidden/>
    <w:rsid w:val="008A3DA6"/>
    <w:rPr>
      <w:rFonts w:ascii="Calibri" w:eastAsiaTheme="minorHAnsi" w:hAnsi="Calibri" w:cs="Calibri"/>
      <w:sz w:val="22"/>
      <w:szCs w:val="22"/>
    </w:rPr>
  </w:style>
  <w:style w:type="character" w:styleId="Emphasis">
    <w:name w:val="Emphasis"/>
    <w:basedOn w:val="DefaultParagraphFont"/>
    <w:qFormat/>
    <w:rsid w:val="00296FC2"/>
    <w:rPr>
      <w:i/>
      <w:iCs/>
    </w:rPr>
  </w:style>
  <w:style w:type="paragraph" w:styleId="Revision">
    <w:name w:val="Revision"/>
    <w:hidden/>
    <w:uiPriority w:val="99"/>
    <w:semiHidden/>
    <w:rsid w:val="00A80ACF"/>
    <w:rPr>
      <w:sz w:val="24"/>
      <w:szCs w:val="24"/>
    </w:rPr>
  </w:style>
  <w:style w:type="paragraph" w:styleId="NoSpacing">
    <w:name w:val="No Spacing"/>
    <w:uiPriority w:val="1"/>
    <w:qFormat/>
    <w:rsid w:val="007D059E"/>
    <w:rPr>
      <w:rFonts w:ascii="Calibri" w:eastAsia="Calibri" w:hAnsi="Calibri"/>
      <w:sz w:val="22"/>
      <w:szCs w:val="22"/>
      <w:lang w:eastAsia="en-US"/>
    </w:rPr>
  </w:style>
  <w:style w:type="table" w:styleId="GridTable4-Accent5">
    <w:name w:val="Grid Table 4 Accent 5"/>
    <w:basedOn w:val="TableNormal"/>
    <w:uiPriority w:val="49"/>
    <w:rsid w:val="007D059E"/>
    <w:rPr>
      <w:rFonts w:ascii="Lato" w:eastAsiaTheme="minorHAnsi" w:hAnsi="Lato" w:cstheme="minorBidi"/>
      <w:sz w:val="22"/>
      <w:szCs w:val="22"/>
      <w:lang w:eastAsia="en-US"/>
    </w:rPr>
    <w:tblPr>
      <w:tblStyleRowBandSize w:val="1"/>
      <w:tblStyleColBandSize w:val="1"/>
      <w:tblBorders>
        <w:top w:val="single" w:sz="4" w:space="0" w:color="7C92D1" w:themeColor="accent5" w:themeTint="99"/>
        <w:left w:val="single" w:sz="4" w:space="0" w:color="7C92D1" w:themeColor="accent5" w:themeTint="99"/>
        <w:bottom w:val="single" w:sz="4" w:space="0" w:color="7C92D1" w:themeColor="accent5" w:themeTint="99"/>
        <w:right w:val="single" w:sz="4" w:space="0" w:color="7C92D1" w:themeColor="accent5" w:themeTint="99"/>
        <w:insideH w:val="single" w:sz="4" w:space="0" w:color="7C92D1" w:themeColor="accent5" w:themeTint="99"/>
        <w:insideV w:val="single" w:sz="4" w:space="0" w:color="7C92D1" w:themeColor="accent5" w:themeTint="99"/>
      </w:tblBorders>
    </w:tblPr>
    <w:tcPr>
      <w:noWrap/>
      <w:tcMar>
        <w:top w:w="85" w:type="dxa"/>
        <w:bottom w:w="85" w:type="dxa"/>
      </w:tcMar>
      <w:vAlign w:val="center"/>
    </w:tcPr>
    <w:tblStylePr w:type="firstRow">
      <w:rPr>
        <w:b/>
        <w:bCs/>
        <w:color w:val="FFFFFF" w:themeColor="background1"/>
      </w:rPr>
      <w:tblPr/>
      <w:tcPr>
        <w:shd w:val="clear" w:color="auto" w:fill="002060"/>
      </w:tcPr>
    </w:tblStylePr>
    <w:tblStylePr w:type="lastRow">
      <w:rPr>
        <w:b/>
        <w:bCs/>
      </w:rPr>
      <w:tblPr/>
      <w:tcPr>
        <w:tcBorders>
          <w:top w:val="double" w:sz="4" w:space="0" w:color="3853A0" w:themeColor="accent5"/>
        </w:tcBorders>
      </w:tcPr>
    </w:tblStylePr>
    <w:tblStylePr w:type="firstCol">
      <w:rPr>
        <w:b/>
        <w:bCs/>
      </w:rPr>
    </w:tblStylePr>
    <w:tblStylePr w:type="lastCol">
      <w:rPr>
        <w:b/>
        <w:bCs/>
      </w:rPr>
    </w:tblStylePr>
    <w:tblStylePr w:type="band1Vert">
      <w:tblPr/>
      <w:tcPr>
        <w:shd w:val="clear" w:color="auto" w:fill="D3DAEF" w:themeFill="accent5" w:themeFillTint="33"/>
      </w:tcPr>
    </w:tblStylePr>
    <w:tblStylePr w:type="band1Horz">
      <w:tblPr/>
      <w:tcPr>
        <w:shd w:val="clear" w:color="auto" w:fill="D3DAEF" w:themeFill="accent5" w:themeFillTint="33"/>
      </w:tcPr>
    </w:tblStylePr>
  </w:style>
  <w:style w:type="character" w:styleId="Strong">
    <w:name w:val="Strong"/>
    <w:basedOn w:val="DefaultParagraphFont"/>
    <w:uiPriority w:val="22"/>
    <w:qFormat/>
    <w:rsid w:val="007D27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8946">
      <w:bodyDiv w:val="1"/>
      <w:marLeft w:val="0"/>
      <w:marRight w:val="0"/>
      <w:marTop w:val="0"/>
      <w:marBottom w:val="0"/>
      <w:divBdr>
        <w:top w:val="none" w:sz="0" w:space="0" w:color="auto"/>
        <w:left w:val="none" w:sz="0" w:space="0" w:color="auto"/>
        <w:bottom w:val="none" w:sz="0" w:space="0" w:color="auto"/>
        <w:right w:val="none" w:sz="0" w:space="0" w:color="auto"/>
      </w:divBdr>
    </w:div>
    <w:div w:id="182596257">
      <w:bodyDiv w:val="1"/>
      <w:marLeft w:val="0"/>
      <w:marRight w:val="0"/>
      <w:marTop w:val="0"/>
      <w:marBottom w:val="0"/>
      <w:divBdr>
        <w:top w:val="none" w:sz="0" w:space="0" w:color="auto"/>
        <w:left w:val="none" w:sz="0" w:space="0" w:color="auto"/>
        <w:bottom w:val="none" w:sz="0" w:space="0" w:color="auto"/>
        <w:right w:val="none" w:sz="0" w:space="0" w:color="auto"/>
      </w:divBdr>
    </w:div>
    <w:div w:id="250772112">
      <w:bodyDiv w:val="1"/>
      <w:marLeft w:val="0"/>
      <w:marRight w:val="0"/>
      <w:marTop w:val="0"/>
      <w:marBottom w:val="0"/>
      <w:divBdr>
        <w:top w:val="none" w:sz="0" w:space="0" w:color="auto"/>
        <w:left w:val="none" w:sz="0" w:space="0" w:color="auto"/>
        <w:bottom w:val="none" w:sz="0" w:space="0" w:color="auto"/>
        <w:right w:val="none" w:sz="0" w:space="0" w:color="auto"/>
      </w:divBdr>
    </w:div>
    <w:div w:id="319389289">
      <w:bodyDiv w:val="1"/>
      <w:marLeft w:val="0"/>
      <w:marRight w:val="0"/>
      <w:marTop w:val="0"/>
      <w:marBottom w:val="0"/>
      <w:divBdr>
        <w:top w:val="none" w:sz="0" w:space="0" w:color="auto"/>
        <w:left w:val="none" w:sz="0" w:space="0" w:color="auto"/>
        <w:bottom w:val="none" w:sz="0" w:space="0" w:color="auto"/>
        <w:right w:val="none" w:sz="0" w:space="0" w:color="auto"/>
      </w:divBdr>
    </w:div>
    <w:div w:id="477961197">
      <w:bodyDiv w:val="1"/>
      <w:marLeft w:val="0"/>
      <w:marRight w:val="0"/>
      <w:marTop w:val="0"/>
      <w:marBottom w:val="0"/>
      <w:divBdr>
        <w:top w:val="none" w:sz="0" w:space="0" w:color="auto"/>
        <w:left w:val="none" w:sz="0" w:space="0" w:color="auto"/>
        <w:bottom w:val="none" w:sz="0" w:space="0" w:color="auto"/>
        <w:right w:val="none" w:sz="0" w:space="0" w:color="auto"/>
      </w:divBdr>
    </w:div>
    <w:div w:id="507865677">
      <w:bodyDiv w:val="1"/>
      <w:marLeft w:val="0"/>
      <w:marRight w:val="0"/>
      <w:marTop w:val="0"/>
      <w:marBottom w:val="0"/>
      <w:divBdr>
        <w:top w:val="none" w:sz="0" w:space="0" w:color="auto"/>
        <w:left w:val="none" w:sz="0" w:space="0" w:color="auto"/>
        <w:bottom w:val="none" w:sz="0" w:space="0" w:color="auto"/>
        <w:right w:val="none" w:sz="0" w:space="0" w:color="auto"/>
      </w:divBdr>
      <w:divsChild>
        <w:div w:id="497699222">
          <w:marLeft w:val="0"/>
          <w:marRight w:val="0"/>
          <w:marTop w:val="0"/>
          <w:marBottom w:val="0"/>
          <w:divBdr>
            <w:top w:val="none" w:sz="0" w:space="0" w:color="auto"/>
            <w:left w:val="none" w:sz="0" w:space="0" w:color="auto"/>
            <w:bottom w:val="none" w:sz="0" w:space="0" w:color="auto"/>
            <w:right w:val="none" w:sz="0" w:space="0" w:color="auto"/>
          </w:divBdr>
          <w:divsChild>
            <w:div w:id="425997665">
              <w:marLeft w:val="0"/>
              <w:marRight w:val="0"/>
              <w:marTop w:val="0"/>
              <w:marBottom w:val="0"/>
              <w:divBdr>
                <w:top w:val="none" w:sz="0" w:space="0" w:color="auto"/>
                <w:left w:val="none" w:sz="0" w:space="0" w:color="auto"/>
                <w:bottom w:val="none" w:sz="0" w:space="0" w:color="auto"/>
                <w:right w:val="none" w:sz="0" w:space="0" w:color="auto"/>
              </w:divBdr>
            </w:div>
            <w:div w:id="1793329578">
              <w:marLeft w:val="0"/>
              <w:marRight w:val="0"/>
              <w:marTop w:val="0"/>
              <w:marBottom w:val="0"/>
              <w:divBdr>
                <w:top w:val="none" w:sz="0" w:space="0" w:color="auto"/>
                <w:left w:val="none" w:sz="0" w:space="0" w:color="auto"/>
                <w:bottom w:val="none" w:sz="0" w:space="0" w:color="auto"/>
                <w:right w:val="none" w:sz="0" w:space="0" w:color="auto"/>
              </w:divBdr>
            </w:div>
            <w:div w:id="1242443667">
              <w:marLeft w:val="0"/>
              <w:marRight w:val="0"/>
              <w:marTop w:val="0"/>
              <w:marBottom w:val="0"/>
              <w:divBdr>
                <w:top w:val="none" w:sz="0" w:space="0" w:color="auto"/>
                <w:left w:val="none" w:sz="0" w:space="0" w:color="auto"/>
                <w:bottom w:val="none" w:sz="0" w:space="0" w:color="auto"/>
                <w:right w:val="none" w:sz="0" w:space="0" w:color="auto"/>
              </w:divBdr>
            </w:div>
            <w:div w:id="1030691097">
              <w:marLeft w:val="0"/>
              <w:marRight w:val="0"/>
              <w:marTop w:val="0"/>
              <w:marBottom w:val="0"/>
              <w:divBdr>
                <w:top w:val="none" w:sz="0" w:space="0" w:color="auto"/>
                <w:left w:val="none" w:sz="0" w:space="0" w:color="auto"/>
                <w:bottom w:val="none" w:sz="0" w:space="0" w:color="auto"/>
                <w:right w:val="none" w:sz="0" w:space="0" w:color="auto"/>
              </w:divBdr>
            </w:div>
            <w:div w:id="1541044470">
              <w:marLeft w:val="0"/>
              <w:marRight w:val="0"/>
              <w:marTop w:val="0"/>
              <w:marBottom w:val="0"/>
              <w:divBdr>
                <w:top w:val="none" w:sz="0" w:space="0" w:color="auto"/>
                <w:left w:val="none" w:sz="0" w:space="0" w:color="auto"/>
                <w:bottom w:val="none" w:sz="0" w:space="0" w:color="auto"/>
                <w:right w:val="none" w:sz="0" w:space="0" w:color="auto"/>
              </w:divBdr>
            </w:div>
            <w:div w:id="689798668">
              <w:marLeft w:val="0"/>
              <w:marRight w:val="0"/>
              <w:marTop w:val="0"/>
              <w:marBottom w:val="0"/>
              <w:divBdr>
                <w:top w:val="none" w:sz="0" w:space="0" w:color="auto"/>
                <w:left w:val="none" w:sz="0" w:space="0" w:color="auto"/>
                <w:bottom w:val="none" w:sz="0" w:space="0" w:color="auto"/>
                <w:right w:val="none" w:sz="0" w:space="0" w:color="auto"/>
              </w:divBdr>
            </w:div>
            <w:div w:id="800465599">
              <w:marLeft w:val="0"/>
              <w:marRight w:val="0"/>
              <w:marTop w:val="0"/>
              <w:marBottom w:val="0"/>
              <w:divBdr>
                <w:top w:val="none" w:sz="0" w:space="0" w:color="auto"/>
                <w:left w:val="none" w:sz="0" w:space="0" w:color="auto"/>
                <w:bottom w:val="none" w:sz="0" w:space="0" w:color="auto"/>
                <w:right w:val="none" w:sz="0" w:space="0" w:color="auto"/>
              </w:divBdr>
            </w:div>
            <w:div w:id="41516256">
              <w:marLeft w:val="0"/>
              <w:marRight w:val="0"/>
              <w:marTop w:val="0"/>
              <w:marBottom w:val="0"/>
              <w:divBdr>
                <w:top w:val="none" w:sz="0" w:space="0" w:color="auto"/>
                <w:left w:val="none" w:sz="0" w:space="0" w:color="auto"/>
                <w:bottom w:val="none" w:sz="0" w:space="0" w:color="auto"/>
                <w:right w:val="none" w:sz="0" w:space="0" w:color="auto"/>
              </w:divBdr>
            </w:div>
            <w:div w:id="2013675274">
              <w:marLeft w:val="0"/>
              <w:marRight w:val="0"/>
              <w:marTop w:val="0"/>
              <w:marBottom w:val="0"/>
              <w:divBdr>
                <w:top w:val="none" w:sz="0" w:space="0" w:color="auto"/>
                <w:left w:val="none" w:sz="0" w:space="0" w:color="auto"/>
                <w:bottom w:val="none" w:sz="0" w:space="0" w:color="auto"/>
                <w:right w:val="none" w:sz="0" w:space="0" w:color="auto"/>
              </w:divBdr>
            </w:div>
            <w:div w:id="1986465807">
              <w:marLeft w:val="0"/>
              <w:marRight w:val="0"/>
              <w:marTop w:val="0"/>
              <w:marBottom w:val="0"/>
              <w:divBdr>
                <w:top w:val="none" w:sz="0" w:space="0" w:color="auto"/>
                <w:left w:val="none" w:sz="0" w:space="0" w:color="auto"/>
                <w:bottom w:val="none" w:sz="0" w:space="0" w:color="auto"/>
                <w:right w:val="none" w:sz="0" w:space="0" w:color="auto"/>
              </w:divBdr>
            </w:div>
            <w:div w:id="447237332">
              <w:marLeft w:val="0"/>
              <w:marRight w:val="0"/>
              <w:marTop w:val="0"/>
              <w:marBottom w:val="0"/>
              <w:divBdr>
                <w:top w:val="none" w:sz="0" w:space="0" w:color="auto"/>
                <w:left w:val="none" w:sz="0" w:space="0" w:color="auto"/>
                <w:bottom w:val="none" w:sz="0" w:space="0" w:color="auto"/>
                <w:right w:val="none" w:sz="0" w:space="0" w:color="auto"/>
              </w:divBdr>
            </w:div>
            <w:div w:id="195582383">
              <w:marLeft w:val="0"/>
              <w:marRight w:val="0"/>
              <w:marTop w:val="0"/>
              <w:marBottom w:val="0"/>
              <w:divBdr>
                <w:top w:val="none" w:sz="0" w:space="0" w:color="auto"/>
                <w:left w:val="none" w:sz="0" w:space="0" w:color="auto"/>
                <w:bottom w:val="none" w:sz="0" w:space="0" w:color="auto"/>
                <w:right w:val="none" w:sz="0" w:space="0" w:color="auto"/>
              </w:divBdr>
            </w:div>
            <w:div w:id="748962826">
              <w:marLeft w:val="0"/>
              <w:marRight w:val="0"/>
              <w:marTop w:val="0"/>
              <w:marBottom w:val="0"/>
              <w:divBdr>
                <w:top w:val="none" w:sz="0" w:space="0" w:color="auto"/>
                <w:left w:val="none" w:sz="0" w:space="0" w:color="auto"/>
                <w:bottom w:val="none" w:sz="0" w:space="0" w:color="auto"/>
                <w:right w:val="none" w:sz="0" w:space="0" w:color="auto"/>
              </w:divBdr>
            </w:div>
            <w:div w:id="271330292">
              <w:marLeft w:val="0"/>
              <w:marRight w:val="0"/>
              <w:marTop w:val="0"/>
              <w:marBottom w:val="0"/>
              <w:divBdr>
                <w:top w:val="none" w:sz="0" w:space="0" w:color="auto"/>
                <w:left w:val="none" w:sz="0" w:space="0" w:color="auto"/>
                <w:bottom w:val="none" w:sz="0" w:space="0" w:color="auto"/>
                <w:right w:val="none" w:sz="0" w:space="0" w:color="auto"/>
              </w:divBdr>
            </w:div>
            <w:div w:id="1081415976">
              <w:marLeft w:val="0"/>
              <w:marRight w:val="0"/>
              <w:marTop w:val="0"/>
              <w:marBottom w:val="0"/>
              <w:divBdr>
                <w:top w:val="none" w:sz="0" w:space="0" w:color="auto"/>
                <w:left w:val="none" w:sz="0" w:space="0" w:color="auto"/>
                <w:bottom w:val="none" w:sz="0" w:space="0" w:color="auto"/>
                <w:right w:val="none" w:sz="0" w:space="0" w:color="auto"/>
              </w:divBdr>
            </w:div>
          </w:divsChild>
        </w:div>
        <w:div w:id="957906099">
          <w:marLeft w:val="0"/>
          <w:marRight w:val="0"/>
          <w:marTop w:val="0"/>
          <w:marBottom w:val="0"/>
          <w:divBdr>
            <w:top w:val="none" w:sz="0" w:space="0" w:color="auto"/>
            <w:left w:val="none" w:sz="0" w:space="0" w:color="auto"/>
            <w:bottom w:val="none" w:sz="0" w:space="0" w:color="auto"/>
            <w:right w:val="none" w:sz="0" w:space="0" w:color="auto"/>
          </w:divBdr>
          <w:divsChild>
            <w:div w:id="399602524">
              <w:marLeft w:val="0"/>
              <w:marRight w:val="0"/>
              <w:marTop w:val="0"/>
              <w:marBottom w:val="0"/>
              <w:divBdr>
                <w:top w:val="none" w:sz="0" w:space="0" w:color="auto"/>
                <w:left w:val="none" w:sz="0" w:space="0" w:color="auto"/>
                <w:bottom w:val="none" w:sz="0" w:space="0" w:color="auto"/>
                <w:right w:val="none" w:sz="0" w:space="0" w:color="auto"/>
              </w:divBdr>
            </w:div>
            <w:div w:id="1493989720">
              <w:marLeft w:val="0"/>
              <w:marRight w:val="0"/>
              <w:marTop w:val="0"/>
              <w:marBottom w:val="0"/>
              <w:divBdr>
                <w:top w:val="none" w:sz="0" w:space="0" w:color="auto"/>
                <w:left w:val="none" w:sz="0" w:space="0" w:color="auto"/>
                <w:bottom w:val="none" w:sz="0" w:space="0" w:color="auto"/>
                <w:right w:val="none" w:sz="0" w:space="0" w:color="auto"/>
              </w:divBdr>
            </w:div>
            <w:div w:id="1145200137">
              <w:marLeft w:val="0"/>
              <w:marRight w:val="0"/>
              <w:marTop w:val="0"/>
              <w:marBottom w:val="0"/>
              <w:divBdr>
                <w:top w:val="none" w:sz="0" w:space="0" w:color="auto"/>
                <w:left w:val="none" w:sz="0" w:space="0" w:color="auto"/>
                <w:bottom w:val="none" w:sz="0" w:space="0" w:color="auto"/>
                <w:right w:val="none" w:sz="0" w:space="0" w:color="auto"/>
              </w:divBdr>
            </w:div>
            <w:div w:id="504983420">
              <w:marLeft w:val="0"/>
              <w:marRight w:val="0"/>
              <w:marTop w:val="0"/>
              <w:marBottom w:val="0"/>
              <w:divBdr>
                <w:top w:val="none" w:sz="0" w:space="0" w:color="auto"/>
                <w:left w:val="none" w:sz="0" w:space="0" w:color="auto"/>
                <w:bottom w:val="none" w:sz="0" w:space="0" w:color="auto"/>
                <w:right w:val="none" w:sz="0" w:space="0" w:color="auto"/>
              </w:divBdr>
            </w:div>
            <w:div w:id="96993431">
              <w:marLeft w:val="0"/>
              <w:marRight w:val="0"/>
              <w:marTop w:val="0"/>
              <w:marBottom w:val="0"/>
              <w:divBdr>
                <w:top w:val="none" w:sz="0" w:space="0" w:color="auto"/>
                <w:left w:val="none" w:sz="0" w:space="0" w:color="auto"/>
                <w:bottom w:val="none" w:sz="0" w:space="0" w:color="auto"/>
                <w:right w:val="none" w:sz="0" w:space="0" w:color="auto"/>
              </w:divBdr>
            </w:div>
            <w:div w:id="988708340">
              <w:marLeft w:val="0"/>
              <w:marRight w:val="0"/>
              <w:marTop w:val="0"/>
              <w:marBottom w:val="0"/>
              <w:divBdr>
                <w:top w:val="none" w:sz="0" w:space="0" w:color="auto"/>
                <w:left w:val="none" w:sz="0" w:space="0" w:color="auto"/>
                <w:bottom w:val="none" w:sz="0" w:space="0" w:color="auto"/>
                <w:right w:val="none" w:sz="0" w:space="0" w:color="auto"/>
              </w:divBdr>
            </w:div>
            <w:div w:id="2038503080">
              <w:marLeft w:val="0"/>
              <w:marRight w:val="0"/>
              <w:marTop w:val="0"/>
              <w:marBottom w:val="0"/>
              <w:divBdr>
                <w:top w:val="none" w:sz="0" w:space="0" w:color="auto"/>
                <w:left w:val="none" w:sz="0" w:space="0" w:color="auto"/>
                <w:bottom w:val="none" w:sz="0" w:space="0" w:color="auto"/>
                <w:right w:val="none" w:sz="0" w:space="0" w:color="auto"/>
              </w:divBdr>
            </w:div>
            <w:div w:id="1032150886">
              <w:marLeft w:val="0"/>
              <w:marRight w:val="0"/>
              <w:marTop w:val="0"/>
              <w:marBottom w:val="0"/>
              <w:divBdr>
                <w:top w:val="none" w:sz="0" w:space="0" w:color="auto"/>
                <w:left w:val="none" w:sz="0" w:space="0" w:color="auto"/>
                <w:bottom w:val="none" w:sz="0" w:space="0" w:color="auto"/>
                <w:right w:val="none" w:sz="0" w:space="0" w:color="auto"/>
              </w:divBdr>
            </w:div>
            <w:div w:id="75321243">
              <w:marLeft w:val="0"/>
              <w:marRight w:val="0"/>
              <w:marTop w:val="0"/>
              <w:marBottom w:val="0"/>
              <w:divBdr>
                <w:top w:val="none" w:sz="0" w:space="0" w:color="auto"/>
                <w:left w:val="none" w:sz="0" w:space="0" w:color="auto"/>
                <w:bottom w:val="none" w:sz="0" w:space="0" w:color="auto"/>
                <w:right w:val="none" w:sz="0" w:space="0" w:color="auto"/>
              </w:divBdr>
            </w:div>
            <w:div w:id="187525793">
              <w:marLeft w:val="0"/>
              <w:marRight w:val="0"/>
              <w:marTop w:val="0"/>
              <w:marBottom w:val="0"/>
              <w:divBdr>
                <w:top w:val="none" w:sz="0" w:space="0" w:color="auto"/>
                <w:left w:val="none" w:sz="0" w:space="0" w:color="auto"/>
                <w:bottom w:val="none" w:sz="0" w:space="0" w:color="auto"/>
                <w:right w:val="none" w:sz="0" w:space="0" w:color="auto"/>
              </w:divBdr>
            </w:div>
            <w:div w:id="1858956530">
              <w:marLeft w:val="0"/>
              <w:marRight w:val="0"/>
              <w:marTop w:val="0"/>
              <w:marBottom w:val="0"/>
              <w:divBdr>
                <w:top w:val="none" w:sz="0" w:space="0" w:color="auto"/>
                <w:left w:val="none" w:sz="0" w:space="0" w:color="auto"/>
                <w:bottom w:val="none" w:sz="0" w:space="0" w:color="auto"/>
                <w:right w:val="none" w:sz="0" w:space="0" w:color="auto"/>
              </w:divBdr>
            </w:div>
            <w:div w:id="613367254">
              <w:marLeft w:val="0"/>
              <w:marRight w:val="0"/>
              <w:marTop w:val="0"/>
              <w:marBottom w:val="0"/>
              <w:divBdr>
                <w:top w:val="none" w:sz="0" w:space="0" w:color="auto"/>
                <w:left w:val="none" w:sz="0" w:space="0" w:color="auto"/>
                <w:bottom w:val="none" w:sz="0" w:space="0" w:color="auto"/>
                <w:right w:val="none" w:sz="0" w:space="0" w:color="auto"/>
              </w:divBdr>
            </w:div>
            <w:div w:id="1176379142">
              <w:marLeft w:val="0"/>
              <w:marRight w:val="0"/>
              <w:marTop w:val="0"/>
              <w:marBottom w:val="0"/>
              <w:divBdr>
                <w:top w:val="none" w:sz="0" w:space="0" w:color="auto"/>
                <w:left w:val="none" w:sz="0" w:space="0" w:color="auto"/>
                <w:bottom w:val="none" w:sz="0" w:space="0" w:color="auto"/>
                <w:right w:val="none" w:sz="0" w:space="0" w:color="auto"/>
              </w:divBdr>
            </w:div>
            <w:div w:id="899512525">
              <w:marLeft w:val="0"/>
              <w:marRight w:val="0"/>
              <w:marTop w:val="0"/>
              <w:marBottom w:val="0"/>
              <w:divBdr>
                <w:top w:val="none" w:sz="0" w:space="0" w:color="auto"/>
                <w:left w:val="none" w:sz="0" w:space="0" w:color="auto"/>
                <w:bottom w:val="none" w:sz="0" w:space="0" w:color="auto"/>
                <w:right w:val="none" w:sz="0" w:space="0" w:color="auto"/>
              </w:divBdr>
            </w:div>
            <w:div w:id="97524813">
              <w:marLeft w:val="0"/>
              <w:marRight w:val="0"/>
              <w:marTop w:val="0"/>
              <w:marBottom w:val="0"/>
              <w:divBdr>
                <w:top w:val="none" w:sz="0" w:space="0" w:color="auto"/>
                <w:left w:val="none" w:sz="0" w:space="0" w:color="auto"/>
                <w:bottom w:val="none" w:sz="0" w:space="0" w:color="auto"/>
                <w:right w:val="none" w:sz="0" w:space="0" w:color="auto"/>
              </w:divBdr>
            </w:div>
            <w:div w:id="1088428121">
              <w:marLeft w:val="0"/>
              <w:marRight w:val="0"/>
              <w:marTop w:val="0"/>
              <w:marBottom w:val="0"/>
              <w:divBdr>
                <w:top w:val="none" w:sz="0" w:space="0" w:color="auto"/>
                <w:left w:val="none" w:sz="0" w:space="0" w:color="auto"/>
                <w:bottom w:val="none" w:sz="0" w:space="0" w:color="auto"/>
                <w:right w:val="none" w:sz="0" w:space="0" w:color="auto"/>
              </w:divBdr>
            </w:div>
            <w:div w:id="389504460">
              <w:marLeft w:val="0"/>
              <w:marRight w:val="0"/>
              <w:marTop w:val="0"/>
              <w:marBottom w:val="0"/>
              <w:divBdr>
                <w:top w:val="none" w:sz="0" w:space="0" w:color="auto"/>
                <w:left w:val="none" w:sz="0" w:space="0" w:color="auto"/>
                <w:bottom w:val="none" w:sz="0" w:space="0" w:color="auto"/>
                <w:right w:val="none" w:sz="0" w:space="0" w:color="auto"/>
              </w:divBdr>
            </w:div>
            <w:div w:id="293754883">
              <w:marLeft w:val="0"/>
              <w:marRight w:val="0"/>
              <w:marTop w:val="0"/>
              <w:marBottom w:val="0"/>
              <w:divBdr>
                <w:top w:val="none" w:sz="0" w:space="0" w:color="auto"/>
                <w:left w:val="none" w:sz="0" w:space="0" w:color="auto"/>
                <w:bottom w:val="none" w:sz="0" w:space="0" w:color="auto"/>
                <w:right w:val="none" w:sz="0" w:space="0" w:color="auto"/>
              </w:divBdr>
            </w:div>
            <w:div w:id="174996567">
              <w:marLeft w:val="0"/>
              <w:marRight w:val="0"/>
              <w:marTop w:val="0"/>
              <w:marBottom w:val="0"/>
              <w:divBdr>
                <w:top w:val="none" w:sz="0" w:space="0" w:color="auto"/>
                <w:left w:val="none" w:sz="0" w:space="0" w:color="auto"/>
                <w:bottom w:val="none" w:sz="0" w:space="0" w:color="auto"/>
                <w:right w:val="none" w:sz="0" w:space="0" w:color="auto"/>
              </w:divBdr>
            </w:div>
            <w:div w:id="2015648362">
              <w:marLeft w:val="0"/>
              <w:marRight w:val="0"/>
              <w:marTop w:val="0"/>
              <w:marBottom w:val="0"/>
              <w:divBdr>
                <w:top w:val="none" w:sz="0" w:space="0" w:color="auto"/>
                <w:left w:val="none" w:sz="0" w:space="0" w:color="auto"/>
                <w:bottom w:val="none" w:sz="0" w:space="0" w:color="auto"/>
                <w:right w:val="none" w:sz="0" w:space="0" w:color="auto"/>
              </w:divBdr>
            </w:div>
          </w:divsChild>
        </w:div>
        <w:div w:id="422922735">
          <w:marLeft w:val="0"/>
          <w:marRight w:val="0"/>
          <w:marTop w:val="0"/>
          <w:marBottom w:val="0"/>
          <w:divBdr>
            <w:top w:val="none" w:sz="0" w:space="0" w:color="auto"/>
            <w:left w:val="none" w:sz="0" w:space="0" w:color="auto"/>
            <w:bottom w:val="none" w:sz="0" w:space="0" w:color="auto"/>
            <w:right w:val="none" w:sz="0" w:space="0" w:color="auto"/>
          </w:divBdr>
        </w:div>
        <w:div w:id="2105106009">
          <w:marLeft w:val="0"/>
          <w:marRight w:val="0"/>
          <w:marTop w:val="0"/>
          <w:marBottom w:val="0"/>
          <w:divBdr>
            <w:top w:val="none" w:sz="0" w:space="0" w:color="auto"/>
            <w:left w:val="none" w:sz="0" w:space="0" w:color="auto"/>
            <w:bottom w:val="none" w:sz="0" w:space="0" w:color="auto"/>
            <w:right w:val="none" w:sz="0" w:space="0" w:color="auto"/>
          </w:divBdr>
        </w:div>
        <w:div w:id="307445216">
          <w:marLeft w:val="0"/>
          <w:marRight w:val="0"/>
          <w:marTop w:val="0"/>
          <w:marBottom w:val="0"/>
          <w:divBdr>
            <w:top w:val="none" w:sz="0" w:space="0" w:color="auto"/>
            <w:left w:val="none" w:sz="0" w:space="0" w:color="auto"/>
            <w:bottom w:val="none" w:sz="0" w:space="0" w:color="auto"/>
            <w:right w:val="none" w:sz="0" w:space="0" w:color="auto"/>
          </w:divBdr>
        </w:div>
        <w:div w:id="1238133170">
          <w:marLeft w:val="0"/>
          <w:marRight w:val="0"/>
          <w:marTop w:val="0"/>
          <w:marBottom w:val="0"/>
          <w:divBdr>
            <w:top w:val="none" w:sz="0" w:space="0" w:color="auto"/>
            <w:left w:val="none" w:sz="0" w:space="0" w:color="auto"/>
            <w:bottom w:val="none" w:sz="0" w:space="0" w:color="auto"/>
            <w:right w:val="none" w:sz="0" w:space="0" w:color="auto"/>
          </w:divBdr>
        </w:div>
        <w:div w:id="1761025454">
          <w:marLeft w:val="0"/>
          <w:marRight w:val="0"/>
          <w:marTop w:val="0"/>
          <w:marBottom w:val="0"/>
          <w:divBdr>
            <w:top w:val="none" w:sz="0" w:space="0" w:color="auto"/>
            <w:left w:val="none" w:sz="0" w:space="0" w:color="auto"/>
            <w:bottom w:val="none" w:sz="0" w:space="0" w:color="auto"/>
            <w:right w:val="none" w:sz="0" w:space="0" w:color="auto"/>
          </w:divBdr>
        </w:div>
      </w:divsChild>
    </w:div>
    <w:div w:id="513956246">
      <w:bodyDiv w:val="1"/>
      <w:marLeft w:val="0"/>
      <w:marRight w:val="0"/>
      <w:marTop w:val="0"/>
      <w:marBottom w:val="0"/>
      <w:divBdr>
        <w:top w:val="none" w:sz="0" w:space="0" w:color="auto"/>
        <w:left w:val="none" w:sz="0" w:space="0" w:color="auto"/>
        <w:bottom w:val="none" w:sz="0" w:space="0" w:color="auto"/>
        <w:right w:val="none" w:sz="0" w:space="0" w:color="auto"/>
      </w:divBdr>
    </w:div>
    <w:div w:id="601842981">
      <w:bodyDiv w:val="1"/>
      <w:marLeft w:val="0"/>
      <w:marRight w:val="0"/>
      <w:marTop w:val="0"/>
      <w:marBottom w:val="0"/>
      <w:divBdr>
        <w:top w:val="none" w:sz="0" w:space="0" w:color="auto"/>
        <w:left w:val="none" w:sz="0" w:space="0" w:color="auto"/>
        <w:bottom w:val="none" w:sz="0" w:space="0" w:color="auto"/>
        <w:right w:val="none" w:sz="0" w:space="0" w:color="auto"/>
      </w:divBdr>
    </w:div>
    <w:div w:id="698311107">
      <w:bodyDiv w:val="1"/>
      <w:marLeft w:val="0"/>
      <w:marRight w:val="0"/>
      <w:marTop w:val="0"/>
      <w:marBottom w:val="0"/>
      <w:divBdr>
        <w:top w:val="none" w:sz="0" w:space="0" w:color="auto"/>
        <w:left w:val="none" w:sz="0" w:space="0" w:color="auto"/>
        <w:bottom w:val="none" w:sz="0" w:space="0" w:color="auto"/>
        <w:right w:val="none" w:sz="0" w:space="0" w:color="auto"/>
      </w:divBdr>
    </w:div>
    <w:div w:id="778453022">
      <w:bodyDiv w:val="1"/>
      <w:marLeft w:val="0"/>
      <w:marRight w:val="0"/>
      <w:marTop w:val="0"/>
      <w:marBottom w:val="0"/>
      <w:divBdr>
        <w:top w:val="none" w:sz="0" w:space="0" w:color="auto"/>
        <w:left w:val="none" w:sz="0" w:space="0" w:color="auto"/>
        <w:bottom w:val="none" w:sz="0" w:space="0" w:color="auto"/>
        <w:right w:val="none" w:sz="0" w:space="0" w:color="auto"/>
      </w:divBdr>
    </w:div>
    <w:div w:id="999770812">
      <w:bodyDiv w:val="1"/>
      <w:marLeft w:val="0"/>
      <w:marRight w:val="0"/>
      <w:marTop w:val="0"/>
      <w:marBottom w:val="0"/>
      <w:divBdr>
        <w:top w:val="none" w:sz="0" w:space="0" w:color="auto"/>
        <w:left w:val="none" w:sz="0" w:space="0" w:color="auto"/>
        <w:bottom w:val="none" w:sz="0" w:space="0" w:color="auto"/>
        <w:right w:val="none" w:sz="0" w:space="0" w:color="auto"/>
      </w:divBdr>
    </w:div>
    <w:div w:id="1100222607">
      <w:bodyDiv w:val="1"/>
      <w:marLeft w:val="0"/>
      <w:marRight w:val="0"/>
      <w:marTop w:val="0"/>
      <w:marBottom w:val="0"/>
      <w:divBdr>
        <w:top w:val="none" w:sz="0" w:space="0" w:color="auto"/>
        <w:left w:val="none" w:sz="0" w:space="0" w:color="auto"/>
        <w:bottom w:val="none" w:sz="0" w:space="0" w:color="auto"/>
        <w:right w:val="none" w:sz="0" w:space="0" w:color="auto"/>
      </w:divBdr>
    </w:div>
    <w:div w:id="1195852147">
      <w:bodyDiv w:val="1"/>
      <w:marLeft w:val="0"/>
      <w:marRight w:val="0"/>
      <w:marTop w:val="0"/>
      <w:marBottom w:val="0"/>
      <w:divBdr>
        <w:top w:val="none" w:sz="0" w:space="0" w:color="auto"/>
        <w:left w:val="none" w:sz="0" w:space="0" w:color="auto"/>
        <w:bottom w:val="none" w:sz="0" w:space="0" w:color="auto"/>
        <w:right w:val="none" w:sz="0" w:space="0" w:color="auto"/>
      </w:divBdr>
    </w:div>
    <w:div w:id="1394547497">
      <w:bodyDiv w:val="1"/>
      <w:marLeft w:val="0"/>
      <w:marRight w:val="0"/>
      <w:marTop w:val="0"/>
      <w:marBottom w:val="0"/>
      <w:divBdr>
        <w:top w:val="none" w:sz="0" w:space="0" w:color="auto"/>
        <w:left w:val="none" w:sz="0" w:space="0" w:color="auto"/>
        <w:bottom w:val="none" w:sz="0" w:space="0" w:color="auto"/>
        <w:right w:val="none" w:sz="0" w:space="0" w:color="auto"/>
      </w:divBdr>
    </w:div>
    <w:div w:id="1459372734">
      <w:bodyDiv w:val="1"/>
      <w:marLeft w:val="0"/>
      <w:marRight w:val="0"/>
      <w:marTop w:val="0"/>
      <w:marBottom w:val="0"/>
      <w:divBdr>
        <w:top w:val="none" w:sz="0" w:space="0" w:color="auto"/>
        <w:left w:val="none" w:sz="0" w:space="0" w:color="auto"/>
        <w:bottom w:val="none" w:sz="0" w:space="0" w:color="auto"/>
        <w:right w:val="none" w:sz="0" w:space="0" w:color="auto"/>
      </w:divBdr>
    </w:div>
    <w:div w:id="1465850828">
      <w:bodyDiv w:val="1"/>
      <w:marLeft w:val="0"/>
      <w:marRight w:val="0"/>
      <w:marTop w:val="0"/>
      <w:marBottom w:val="0"/>
      <w:divBdr>
        <w:top w:val="none" w:sz="0" w:space="0" w:color="auto"/>
        <w:left w:val="none" w:sz="0" w:space="0" w:color="auto"/>
        <w:bottom w:val="none" w:sz="0" w:space="0" w:color="auto"/>
        <w:right w:val="none" w:sz="0" w:space="0" w:color="auto"/>
      </w:divBdr>
    </w:div>
    <w:div w:id="1692028067">
      <w:bodyDiv w:val="1"/>
      <w:marLeft w:val="0"/>
      <w:marRight w:val="0"/>
      <w:marTop w:val="0"/>
      <w:marBottom w:val="0"/>
      <w:divBdr>
        <w:top w:val="none" w:sz="0" w:space="0" w:color="auto"/>
        <w:left w:val="none" w:sz="0" w:space="0" w:color="auto"/>
        <w:bottom w:val="none" w:sz="0" w:space="0" w:color="auto"/>
        <w:right w:val="none" w:sz="0" w:space="0" w:color="auto"/>
      </w:divBdr>
    </w:div>
    <w:div w:id="1749303920">
      <w:bodyDiv w:val="1"/>
      <w:marLeft w:val="0"/>
      <w:marRight w:val="0"/>
      <w:marTop w:val="0"/>
      <w:marBottom w:val="0"/>
      <w:divBdr>
        <w:top w:val="none" w:sz="0" w:space="0" w:color="auto"/>
        <w:left w:val="none" w:sz="0" w:space="0" w:color="auto"/>
        <w:bottom w:val="none" w:sz="0" w:space="0" w:color="auto"/>
        <w:right w:val="none" w:sz="0" w:space="0" w:color="auto"/>
      </w:divBdr>
    </w:div>
    <w:div w:id="1911768747">
      <w:bodyDiv w:val="1"/>
      <w:marLeft w:val="0"/>
      <w:marRight w:val="0"/>
      <w:marTop w:val="0"/>
      <w:marBottom w:val="0"/>
      <w:divBdr>
        <w:top w:val="none" w:sz="0" w:space="0" w:color="auto"/>
        <w:left w:val="none" w:sz="0" w:space="0" w:color="auto"/>
        <w:bottom w:val="none" w:sz="0" w:space="0" w:color="auto"/>
        <w:right w:val="none" w:sz="0" w:space="0" w:color="auto"/>
      </w:divBdr>
    </w:div>
    <w:div w:id="1960263031">
      <w:bodyDiv w:val="1"/>
      <w:marLeft w:val="0"/>
      <w:marRight w:val="0"/>
      <w:marTop w:val="0"/>
      <w:marBottom w:val="0"/>
      <w:divBdr>
        <w:top w:val="none" w:sz="0" w:space="0" w:color="auto"/>
        <w:left w:val="none" w:sz="0" w:space="0" w:color="auto"/>
        <w:bottom w:val="none" w:sz="0" w:space="0" w:color="auto"/>
        <w:right w:val="none" w:sz="0" w:space="0" w:color="auto"/>
      </w:divBdr>
    </w:div>
    <w:div w:id="2023119586">
      <w:bodyDiv w:val="1"/>
      <w:marLeft w:val="0"/>
      <w:marRight w:val="0"/>
      <w:marTop w:val="0"/>
      <w:marBottom w:val="0"/>
      <w:divBdr>
        <w:top w:val="none" w:sz="0" w:space="0" w:color="auto"/>
        <w:left w:val="none" w:sz="0" w:space="0" w:color="auto"/>
        <w:bottom w:val="none" w:sz="0" w:space="0" w:color="auto"/>
        <w:right w:val="none" w:sz="0" w:space="0" w:color="auto"/>
      </w:divBdr>
    </w:div>
    <w:div w:id="210194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T Colours">
      <a:dk1>
        <a:sysClr val="windowText" lastClr="000000"/>
      </a:dk1>
      <a:lt1>
        <a:sysClr val="window" lastClr="FFFFFF"/>
      </a:lt1>
      <a:dk2>
        <a:srgbClr val="44546A"/>
      </a:dk2>
      <a:lt2>
        <a:srgbClr val="E7E6E6"/>
      </a:lt2>
      <a:accent1>
        <a:srgbClr val="435BD1"/>
      </a:accent1>
      <a:accent2>
        <a:srgbClr val="32D077"/>
      </a:accent2>
      <a:accent3>
        <a:srgbClr val="D9DFFF"/>
      </a:accent3>
      <a:accent4>
        <a:srgbClr val="A6B0F2"/>
      </a:accent4>
      <a:accent5>
        <a:srgbClr val="3853A0"/>
      </a:accent5>
      <a:accent6>
        <a:srgbClr val="A0F2C2"/>
      </a:accent6>
      <a:hlink>
        <a:srgbClr val="3853A0"/>
      </a:hlink>
      <a:folHlink>
        <a:srgbClr val="A0F2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39BEE553E56E418D0B047AB9327F30" ma:contentTypeVersion="19" ma:contentTypeDescription="Create a new document." ma:contentTypeScope="" ma:versionID="79280c25c30a4eb82fbc8c44400b5b54">
  <xsd:schema xmlns:xsd="http://www.w3.org/2001/XMLSchema" xmlns:xs="http://www.w3.org/2001/XMLSchema" xmlns:p="http://schemas.microsoft.com/office/2006/metadata/properties" xmlns:ns2="7923d46e-17b5-4e14-b807-071d06ffcbaa" xmlns:ns3="04d0042c-33c6-4438-9132-f57fe0b0e5f3" targetNamespace="http://schemas.microsoft.com/office/2006/metadata/properties" ma:root="true" ma:fieldsID="180a08cc69fa39e5dd1c85ba9b3e92a7" ns2:_="" ns3:_="">
    <xsd:import namespace="7923d46e-17b5-4e14-b807-071d06ffcbaa"/>
    <xsd:import namespace="04d0042c-33c6-4438-9132-f57fe0b0e5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SearchProperties" minOccurs="0"/>
                <xsd:element ref="ns3:MediaServiceObjectDetectorVersions" minOccurs="0"/>
                <xsd:element ref="ns3:MediaServiceLocation" minOccurs="0"/>
                <xsd:element ref="ns3:_Flow_SignoffStatu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3d46e-17b5-4e14-b807-071d06ffcba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4731d5-6e06-4015-88c3-039e7e71fbb4}" ma:internalName="TaxCatchAll" ma:showField="CatchAllData" ma:web="7923d46e-17b5-4e14-b807-071d06ffcb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d0042c-33c6-4438-9132-f57fe0b0e5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20ad46e-6a02-4d21-b62f-ff6e4b7053d8"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_Flow_SignoffStatus" ma:index="24" nillable="true" ma:displayName="Sign-off status" ma:internalName="_x0024_Resources_x003a_core_x002c_Signoff_Status">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d0042c-33c6-4438-9132-f57fe0b0e5f3">
      <Terms xmlns="http://schemas.microsoft.com/office/infopath/2007/PartnerControls"/>
    </lcf76f155ced4ddcb4097134ff3c332f>
    <TaxCatchAll xmlns="7923d46e-17b5-4e14-b807-071d06ffcbaa" xsi:nil="true"/>
    <_Flow_SignoffStatus xmlns="04d0042c-33c6-4438-9132-f57fe0b0e5f3" xsi:nil="true"/>
  </documentManagement>
</p:properties>
</file>

<file path=customXml/itemProps1.xml><?xml version="1.0" encoding="utf-8"?>
<ds:datastoreItem xmlns:ds="http://schemas.openxmlformats.org/officeDocument/2006/customXml" ds:itemID="{E2C10BF9-4277-41EE-BE91-D6BF879E80FD}">
  <ds:schemaRefs>
    <ds:schemaRef ds:uri="http://schemas.openxmlformats.org/officeDocument/2006/bibliography"/>
  </ds:schemaRefs>
</ds:datastoreItem>
</file>

<file path=customXml/itemProps2.xml><?xml version="1.0" encoding="utf-8"?>
<ds:datastoreItem xmlns:ds="http://schemas.openxmlformats.org/officeDocument/2006/customXml" ds:itemID="{A3AD2244-66C1-4C71-86A4-0D199798B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3d46e-17b5-4e14-b807-071d06ffcbaa"/>
    <ds:schemaRef ds:uri="04d0042c-33c6-4438-9132-f57fe0b0e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AF966B-61F8-4F13-9905-2C1E90E30ECB}">
  <ds:schemaRefs>
    <ds:schemaRef ds:uri="http://schemas.microsoft.com/sharepoint/v3/contenttype/forms"/>
  </ds:schemaRefs>
</ds:datastoreItem>
</file>

<file path=customXml/itemProps4.xml><?xml version="1.0" encoding="utf-8"?>
<ds:datastoreItem xmlns:ds="http://schemas.openxmlformats.org/officeDocument/2006/customXml" ds:itemID="{BF13D693-121D-4877-9B9D-F5E0F1E443D9}">
  <ds:schemaRefs>
    <ds:schemaRef ds:uri="http://schemas.microsoft.com/office/2006/metadata/properties"/>
    <ds:schemaRef ds:uri="http://schemas.microsoft.com/office/infopath/2007/PartnerControls"/>
    <ds:schemaRef ds:uri="04d0042c-33c6-4438-9132-f57fe0b0e5f3"/>
    <ds:schemaRef ds:uri="7923d46e-17b5-4e14-b807-071d06ffcba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1866</Words>
  <Characters>10584</Characters>
  <Application>Microsoft Office Word</Application>
  <DocSecurity>0</DocSecurity>
  <Lines>962</Lines>
  <Paragraphs>222</Paragraphs>
  <ScaleCrop>false</ScaleCrop>
  <Company>Wirral Autistic Society</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Wirral Autistic Letterhead 2007-2010</dc:title>
  <dc:subject>Template for Office 2007-2010</dc:subject>
  <dc:creator>Mal MacKenzie</dc:creator>
  <cp:lastModifiedBy>Anthony McDonnell</cp:lastModifiedBy>
  <cp:revision>2</cp:revision>
  <cp:lastPrinted>2024-06-12T12:18:00Z</cp:lastPrinted>
  <dcterms:created xsi:type="dcterms:W3CDTF">2026-10-29T13:06:00Z</dcterms:created>
  <dcterms:modified xsi:type="dcterms:W3CDTF">2026-10-29T13:06:00Z</dcterms:modified>
  <cp:category>Office 2007-2010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0x0101001739BEE553E56E418D0B047AB9327F30</vt:lpwstr>
  </property>
  <property fmtid="{D5CDD505-2E9C-101B-9397-08002B2CF9AE}" pid="3" name="Order">
    <vt:r8>566800</vt:r8>
  </property>
  <property fmtid="{D5CDD505-2E9C-101B-9397-08002B2CF9AE}" pid="4" name="MediaServiceImageTags">
    <vt:lpwstr/>
  </property>
</Properties>
</file>