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0A489" w14:textId="595817F7" w:rsidR="00B51615" w:rsidRDefault="009B1213" w:rsidP="62E8CA46">
      <w:pPr>
        <w:pStyle w:val="Heading1"/>
        <w:ind w:right="-46"/>
        <w:rPr>
          <w:highlight w:val="yellow"/>
        </w:rPr>
      </w:pPr>
      <w:r w:rsidRPr="00A41756">
        <w:rPr>
          <w:rFonts w:ascii="Aptos" w:hAnsi="Aptos"/>
          <w:szCs w:val="22"/>
        </w:rPr>
        <w:t>Customer Experience &amp; Quality Specialist</w:t>
      </w:r>
    </w:p>
    <w:tbl>
      <w:tblPr>
        <w:tblStyle w:val="TableGrid"/>
        <w:tblW w:w="10307" w:type="dxa"/>
        <w:tblInd w:w="-113" w:type="dxa"/>
        <w:tblLook w:val="04A0" w:firstRow="1" w:lastRow="0" w:firstColumn="1" w:lastColumn="0" w:noHBand="0" w:noVBand="1"/>
      </w:tblPr>
      <w:tblGrid>
        <w:gridCol w:w="3315"/>
        <w:gridCol w:w="6992"/>
      </w:tblGrid>
      <w:tr w:rsidR="00B51615" w14:paraId="64918845" w14:textId="77777777" w:rsidTr="0D26B862">
        <w:trPr>
          <w:trHeight w:val="300"/>
        </w:trPr>
        <w:tc>
          <w:tcPr>
            <w:tcW w:w="3315" w:type="dxa"/>
            <w:shd w:val="clear" w:color="auto" w:fill="223F3B" w:themeFill="accent1"/>
            <w:vAlign w:val="center"/>
          </w:tcPr>
          <w:p w14:paraId="2AD4E3DA" w14:textId="4F7CE974" w:rsidR="00B51615" w:rsidRPr="00B51615" w:rsidRDefault="46B73EE7" w:rsidP="00777DBA">
            <w:pPr>
              <w:jc w:val="center"/>
              <w:rPr>
                <w:color w:val="FFFFFF" w:themeColor="background1"/>
                <w:lang w:eastAsia="en-CA"/>
              </w:rPr>
            </w:pPr>
            <w:r w:rsidRPr="62E8CA46">
              <w:rPr>
                <w:color w:val="FFFFFF" w:themeColor="background1"/>
                <w:lang w:eastAsia="en-CA"/>
              </w:rPr>
              <w:t xml:space="preserve">Role </w:t>
            </w:r>
            <w:r w:rsidR="00B51615" w:rsidRPr="62E8CA46">
              <w:rPr>
                <w:color w:val="FFFFFF" w:themeColor="background1"/>
                <w:lang w:eastAsia="en-CA"/>
              </w:rPr>
              <w:t>Title</w:t>
            </w:r>
          </w:p>
        </w:tc>
        <w:tc>
          <w:tcPr>
            <w:tcW w:w="6992" w:type="dxa"/>
            <w:vAlign w:val="center"/>
          </w:tcPr>
          <w:p w14:paraId="4435F1FE" w14:textId="2D602131" w:rsidR="00B51615" w:rsidRPr="00A41756" w:rsidRDefault="00A41756" w:rsidP="009F2DE3">
            <w:pPr>
              <w:rPr>
                <w:rFonts w:ascii="Aptos" w:hAnsi="Aptos"/>
                <w:szCs w:val="22"/>
                <w:lang w:eastAsia="en-CA"/>
              </w:rPr>
            </w:pPr>
            <w:r w:rsidRPr="00A41756">
              <w:rPr>
                <w:rFonts w:ascii="Aptos" w:hAnsi="Aptos"/>
                <w:szCs w:val="22"/>
                <w:lang w:eastAsia="en-CA"/>
              </w:rPr>
              <w:t xml:space="preserve">Customer Experience &amp; Quality Specialist </w:t>
            </w:r>
          </w:p>
        </w:tc>
      </w:tr>
      <w:tr w:rsidR="2F5BA900" w14:paraId="58DDF1AD" w14:textId="77777777" w:rsidTr="0D26B862">
        <w:trPr>
          <w:trHeight w:val="300"/>
        </w:trPr>
        <w:tc>
          <w:tcPr>
            <w:tcW w:w="3315" w:type="dxa"/>
            <w:shd w:val="clear" w:color="auto" w:fill="223F3B" w:themeFill="accent1"/>
            <w:vAlign w:val="center"/>
          </w:tcPr>
          <w:p w14:paraId="6D9452F1" w14:textId="6CF3D5C3" w:rsidR="2C5F777E" w:rsidRDefault="2C5F777E" w:rsidP="2F5BA900">
            <w:pPr>
              <w:jc w:val="center"/>
              <w:rPr>
                <w:color w:val="FFFFFF" w:themeColor="background1"/>
                <w:lang w:eastAsia="en-CA"/>
              </w:rPr>
            </w:pPr>
            <w:r w:rsidRPr="5ACE7102">
              <w:rPr>
                <w:color w:val="FFFFFF" w:themeColor="background1"/>
                <w:lang w:eastAsia="en-CA"/>
              </w:rPr>
              <w:t>Date of drafting/ latest edits</w:t>
            </w:r>
          </w:p>
        </w:tc>
        <w:tc>
          <w:tcPr>
            <w:tcW w:w="6992" w:type="dxa"/>
            <w:vAlign w:val="center"/>
          </w:tcPr>
          <w:p w14:paraId="6913E29C" w14:textId="2666CF74" w:rsidR="79383DC6" w:rsidRPr="00A41756" w:rsidRDefault="00A41756" w:rsidP="2F5BA900">
            <w:pPr>
              <w:rPr>
                <w:rFonts w:ascii="Aptos" w:hAnsi="Aptos"/>
                <w:szCs w:val="22"/>
                <w:lang w:eastAsia="en-CA"/>
              </w:rPr>
            </w:pPr>
            <w:r w:rsidRPr="00A41756">
              <w:rPr>
                <w:rFonts w:ascii="Aptos" w:hAnsi="Aptos"/>
                <w:szCs w:val="22"/>
                <w:lang w:eastAsia="en-CA"/>
              </w:rPr>
              <w:t>22/01/2026</w:t>
            </w:r>
          </w:p>
        </w:tc>
      </w:tr>
      <w:tr w:rsidR="2F5BA900" w14:paraId="27F63E89" w14:textId="77777777" w:rsidTr="0D26B862">
        <w:trPr>
          <w:trHeight w:val="300"/>
        </w:trPr>
        <w:tc>
          <w:tcPr>
            <w:tcW w:w="3315" w:type="dxa"/>
            <w:shd w:val="clear" w:color="auto" w:fill="223F3B" w:themeFill="accent1"/>
            <w:vAlign w:val="center"/>
          </w:tcPr>
          <w:p w14:paraId="117E6766" w14:textId="78DC7276" w:rsidR="2C5F777E" w:rsidRDefault="2C5F777E" w:rsidP="2F5BA900">
            <w:pPr>
              <w:jc w:val="center"/>
              <w:rPr>
                <w:color w:val="FFFFFF" w:themeColor="background1"/>
                <w:lang w:eastAsia="en-CA"/>
              </w:rPr>
            </w:pPr>
            <w:r w:rsidRPr="2F5BA900">
              <w:rPr>
                <w:color w:val="FFFFFF" w:themeColor="background1"/>
                <w:lang w:eastAsia="en-CA"/>
              </w:rPr>
              <w:t>Reason for drafting</w:t>
            </w:r>
            <w:r w:rsidR="711C7EC3" w:rsidRPr="2F5BA900">
              <w:rPr>
                <w:color w:val="FFFFFF" w:themeColor="background1"/>
                <w:lang w:eastAsia="en-CA"/>
              </w:rPr>
              <w:t>/ editing</w:t>
            </w:r>
          </w:p>
        </w:tc>
        <w:tc>
          <w:tcPr>
            <w:tcW w:w="6992" w:type="dxa"/>
            <w:vAlign w:val="center"/>
          </w:tcPr>
          <w:p w14:paraId="767B081D" w14:textId="68E0E159" w:rsidR="2C5F777E" w:rsidRPr="00A41756" w:rsidRDefault="00A41756" w:rsidP="2F5BA900">
            <w:pPr>
              <w:rPr>
                <w:rFonts w:ascii="Aptos" w:hAnsi="Aptos"/>
                <w:color w:val="FF0000"/>
                <w:szCs w:val="22"/>
                <w:lang w:eastAsia="en-CA"/>
              </w:rPr>
            </w:pPr>
            <w:r w:rsidRPr="00A41756">
              <w:rPr>
                <w:rFonts w:ascii="Aptos" w:hAnsi="Aptos"/>
                <w:szCs w:val="22"/>
                <w:lang w:eastAsia="en-CA"/>
              </w:rPr>
              <w:t>New Role</w:t>
            </w:r>
          </w:p>
        </w:tc>
      </w:tr>
      <w:tr w:rsidR="2F5BA900" w14:paraId="57594FC7" w14:textId="77777777" w:rsidTr="0D26B862">
        <w:trPr>
          <w:trHeight w:val="300"/>
        </w:trPr>
        <w:tc>
          <w:tcPr>
            <w:tcW w:w="3315" w:type="dxa"/>
            <w:shd w:val="clear" w:color="auto" w:fill="223F3B" w:themeFill="accent1"/>
            <w:vAlign w:val="center"/>
          </w:tcPr>
          <w:p w14:paraId="1ADC1781" w14:textId="7D080351" w:rsidR="744B23FD" w:rsidRPr="00A41756" w:rsidRDefault="744B23FD" w:rsidP="2F5BA900">
            <w:pPr>
              <w:jc w:val="center"/>
              <w:rPr>
                <w:color w:val="auto"/>
              </w:rPr>
            </w:pPr>
            <w:r w:rsidRPr="00A41756">
              <w:rPr>
                <w:color w:val="auto"/>
                <w:lang w:eastAsia="en-CA"/>
              </w:rPr>
              <w:t>Author/ most recent changes made by</w:t>
            </w:r>
          </w:p>
        </w:tc>
        <w:tc>
          <w:tcPr>
            <w:tcW w:w="6992" w:type="dxa"/>
            <w:vAlign w:val="center"/>
          </w:tcPr>
          <w:p w14:paraId="6FE66DED" w14:textId="033099D2" w:rsidR="73C9DF0C" w:rsidRPr="009B1213" w:rsidRDefault="00A41756" w:rsidP="704B2628">
            <w:pPr>
              <w:rPr>
                <w:rFonts w:ascii="Aptos" w:hAnsi="Aptos"/>
                <w:color w:val="auto"/>
                <w:szCs w:val="22"/>
                <w:lang w:eastAsia="en-CA"/>
              </w:rPr>
            </w:pPr>
            <w:r w:rsidRPr="009B1213">
              <w:rPr>
                <w:rFonts w:ascii="Aptos" w:hAnsi="Aptos"/>
                <w:color w:val="auto"/>
                <w:szCs w:val="22"/>
                <w:lang w:eastAsia="en-CA"/>
              </w:rPr>
              <w:t>Serina Harvey – Customer Experience Framework Manager</w:t>
            </w:r>
          </w:p>
        </w:tc>
      </w:tr>
      <w:tr w:rsidR="00B51615" w14:paraId="6E3DF599" w14:textId="77777777" w:rsidTr="0D26B862">
        <w:trPr>
          <w:trHeight w:val="300"/>
        </w:trPr>
        <w:tc>
          <w:tcPr>
            <w:tcW w:w="3315" w:type="dxa"/>
            <w:shd w:val="clear" w:color="auto" w:fill="223F3B" w:themeFill="accent1"/>
            <w:vAlign w:val="center"/>
          </w:tcPr>
          <w:p w14:paraId="3E25A798" w14:textId="77777777" w:rsidR="00B51615" w:rsidRPr="00B51615" w:rsidRDefault="00B51615" w:rsidP="00777DBA">
            <w:pPr>
              <w:jc w:val="center"/>
              <w:rPr>
                <w:color w:val="FFFFFF" w:themeColor="background1"/>
                <w:lang w:eastAsia="en-CA"/>
              </w:rPr>
            </w:pPr>
            <w:r w:rsidRPr="00B51615">
              <w:rPr>
                <w:color w:val="FFFFFF" w:themeColor="background1"/>
                <w:lang w:eastAsia="en-CA"/>
              </w:rPr>
              <w:t>Business</w:t>
            </w:r>
          </w:p>
        </w:tc>
        <w:tc>
          <w:tcPr>
            <w:tcW w:w="6992" w:type="dxa"/>
            <w:vAlign w:val="center"/>
          </w:tcPr>
          <w:p w14:paraId="459B349B" w14:textId="1286C771" w:rsidR="00B51615" w:rsidRPr="00A41756" w:rsidRDefault="00B51615" w:rsidP="009F2DE3">
            <w:pPr>
              <w:rPr>
                <w:rFonts w:ascii="Aptos" w:hAnsi="Aptos"/>
                <w:szCs w:val="22"/>
                <w:lang w:eastAsia="en-CA"/>
              </w:rPr>
            </w:pPr>
            <w:r w:rsidRPr="00A41756">
              <w:rPr>
                <w:rFonts w:ascii="Aptos" w:hAnsi="Aptos"/>
                <w:szCs w:val="22"/>
                <w:lang w:eastAsia="en-CA"/>
              </w:rPr>
              <w:t>Healix International</w:t>
            </w:r>
          </w:p>
        </w:tc>
      </w:tr>
      <w:tr w:rsidR="00B51615" w14:paraId="46701D73" w14:textId="77777777" w:rsidTr="0D26B862">
        <w:trPr>
          <w:trHeight w:val="300"/>
        </w:trPr>
        <w:tc>
          <w:tcPr>
            <w:tcW w:w="3315" w:type="dxa"/>
            <w:shd w:val="clear" w:color="auto" w:fill="223F3B" w:themeFill="accent1"/>
            <w:vAlign w:val="center"/>
          </w:tcPr>
          <w:p w14:paraId="5A03DFDF" w14:textId="77777777" w:rsidR="00B51615" w:rsidRPr="00B51615" w:rsidRDefault="00B51615" w:rsidP="00777DBA">
            <w:pPr>
              <w:jc w:val="center"/>
              <w:rPr>
                <w:color w:val="FFFFFF" w:themeColor="background1"/>
                <w:lang w:eastAsia="en-CA"/>
              </w:rPr>
            </w:pPr>
            <w:r w:rsidRPr="00B51615">
              <w:rPr>
                <w:color w:val="FFFFFF" w:themeColor="background1"/>
                <w:lang w:eastAsia="en-CA"/>
              </w:rPr>
              <w:t>Location</w:t>
            </w:r>
          </w:p>
        </w:tc>
        <w:tc>
          <w:tcPr>
            <w:tcW w:w="6992" w:type="dxa"/>
            <w:vAlign w:val="center"/>
          </w:tcPr>
          <w:p w14:paraId="61B0606D" w14:textId="1427F116" w:rsidR="00B51615" w:rsidRPr="00A41756" w:rsidRDefault="6140699B" w:rsidP="009F2DE3">
            <w:pPr>
              <w:rPr>
                <w:rFonts w:ascii="Aptos" w:hAnsi="Aptos"/>
                <w:szCs w:val="22"/>
                <w:lang w:eastAsia="en-CA"/>
              </w:rPr>
            </w:pPr>
            <w:r w:rsidRPr="00A41756">
              <w:rPr>
                <w:rFonts w:ascii="Aptos" w:hAnsi="Aptos"/>
                <w:szCs w:val="22"/>
                <w:lang w:eastAsia="en-CA"/>
              </w:rPr>
              <w:t>HQ in Esher, Surrey</w:t>
            </w:r>
            <w:r w:rsidR="1243EAA3" w:rsidRPr="00A41756">
              <w:rPr>
                <w:rFonts w:ascii="Aptos" w:hAnsi="Aptos"/>
                <w:szCs w:val="22"/>
                <w:lang w:eastAsia="en-CA"/>
              </w:rPr>
              <w:t>, UK</w:t>
            </w:r>
          </w:p>
        </w:tc>
      </w:tr>
      <w:tr w:rsidR="00B51615" w14:paraId="247B9EB5" w14:textId="77777777" w:rsidTr="0D26B862">
        <w:trPr>
          <w:trHeight w:val="300"/>
        </w:trPr>
        <w:tc>
          <w:tcPr>
            <w:tcW w:w="3315" w:type="dxa"/>
            <w:shd w:val="clear" w:color="auto" w:fill="223F3B" w:themeFill="accent1"/>
            <w:vAlign w:val="center"/>
          </w:tcPr>
          <w:p w14:paraId="5626952D" w14:textId="1769E7EE" w:rsidR="00B51615" w:rsidRPr="00B51615" w:rsidRDefault="1FF1EDBB" w:rsidP="08B8820C">
            <w:pPr>
              <w:jc w:val="center"/>
              <w:rPr>
                <w:color w:val="FFFFFF" w:themeColor="background1"/>
                <w:lang w:eastAsia="en-CA"/>
              </w:rPr>
            </w:pPr>
            <w:r w:rsidRPr="08B8820C">
              <w:rPr>
                <w:color w:val="FFFFFF" w:themeColor="background1"/>
                <w:lang w:eastAsia="en-CA"/>
              </w:rPr>
              <w:t xml:space="preserve">Function or Team </w:t>
            </w:r>
          </w:p>
        </w:tc>
        <w:tc>
          <w:tcPr>
            <w:tcW w:w="6992" w:type="dxa"/>
            <w:vAlign w:val="center"/>
          </w:tcPr>
          <w:p w14:paraId="2135B55E" w14:textId="59AB76D8" w:rsidR="00B51615" w:rsidRPr="00A41756" w:rsidRDefault="00A41756" w:rsidP="009F2DE3">
            <w:pPr>
              <w:rPr>
                <w:rFonts w:ascii="Aptos" w:hAnsi="Aptos"/>
                <w:szCs w:val="22"/>
                <w:lang w:eastAsia="en-CA"/>
              </w:rPr>
            </w:pPr>
            <w:r w:rsidRPr="00A41756">
              <w:rPr>
                <w:rFonts w:ascii="Aptos" w:hAnsi="Aptos"/>
                <w:szCs w:val="22"/>
                <w:lang w:eastAsia="en-CA"/>
              </w:rPr>
              <w:t xml:space="preserve">Customer Success </w:t>
            </w:r>
          </w:p>
        </w:tc>
      </w:tr>
      <w:tr w:rsidR="08B8820C" w14:paraId="5F1CB3F1" w14:textId="77777777" w:rsidTr="0D26B862">
        <w:trPr>
          <w:trHeight w:val="300"/>
        </w:trPr>
        <w:tc>
          <w:tcPr>
            <w:tcW w:w="3315" w:type="dxa"/>
            <w:shd w:val="clear" w:color="auto" w:fill="223F3B" w:themeFill="accent1"/>
            <w:vAlign w:val="center"/>
          </w:tcPr>
          <w:p w14:paraId="2FA854F1" w14:textId="216B18A8" w:rsidR="193B72EA" w:rsidRDefault="193B72EA" w:rsidP="08B8820C">
            <w:pPr>
              <w:jc w:val="center"/>
              <w:rPr>
                <w:color w:val="FFFFFF" w:themeColor="background1"/>
                <w:lang w:eastAsia="en-CA"/>
              </w:rPr>
            </w:pPr>
            <w:r w:rsidRPr="08B8820C">
              <w:rPr>
                <w:color w:val="FFFFFF" w:themeColor="background1"/>
                <w:lang w:eastAsia="en-CA"/>
              </w:rPr>
              <w:t>Grade</w:t>
            </w:r>
          </w:p>
        </w:tc>
        <w:tc>
          <w:tcPr>
            <w:tcW w:w="6992" w:type="dxa"/>
            <w:vAlign w:val="center"/>
          </w:tcPr>
          <w:p w14:paraId="729DE06E" w14:textId="1A2C2D8C" w:rsidR="193B72EA" w:rsidRPr="00A41756" w:rsidRDefault="009B1213" w:rsidP="08B8820C">
            <w:pPr>
              <w:rPr>
                <w:rFonts w:ascii="Aptos" w:hAnsi="Aptos"/>
                <w:szCs w:val="22"/>
                <w:lang w:eastAsia="en-CA"/>
              </w:rPr>
            </w:pPr>
            <w:r>
              <w:rPr>
                <w:rFonts w:ascii="Aptos" w:hAnsi="Aptos"/>
                <w:szCs w:val="22"/>
                <w:lang w:eastAsia="en-CA"/>
              </w:rPr>
              <w:t>Grade 4S</w:t>
            </w:r>
          </w:p>
        </w:tc>
      </w:tr>
      <w:tr w:rsidR="0057412E" w14:paraId="32585237" w14:textId="77777777" w:rsidTr="0D26B862">
        <w:trPr>
          <w:trHeight w:val="300"/>
        </w:trPr>
        <w:tc>
          <w:tcPr>
            <w:tcW w:w="3315" w:type="dxa"/>
            <w:shd w:val="clear" w:color="auto" w:fill="223F3B" w:themeFill="accent1"/>
            <w:vAlign w:val="center"/>
          </w:tcPr>
          <w:p w14:paraId="35844B23" w14:textId="701C05D8" w:rsidR="0057412E" w:rsidRPr="00B51615" w:rsidRDefault="0E888A43" w:rsidP="00777DBA">
            <w:pPr>
              <w:jc w:val="center"/>
              <w:rPr>
                <w:color w:val="FFFFFF" w:themeColor="background1"/>
                <w:lang w:eastAsia="en-CA"/>
              </w:rPr>
            </w:pPr>
            <w:r w:rsidRPr="62E8CA46">
              <w:rPr>
                <w:color w:val="FFFFFF" w:themeColor="background1"/>
                <w:lang w:eastAsia="en-CA"/>
              </w:rPr>
              <w:t xml:space="preserve">Core </w:t>
            </w:r>
            <w:r w:rsidR="0057412E" w:rsidRPr="62E8CA46">
              <w:rPr>
                <w:color w:val="FFFFFF" w:themeColor="background1"/>
                <w:lang w:eastAsia="en-CA"/>
              </w:rPr>
              <w:t>Hours / Working Pattern</w:t>
            </w:r>
          </w:p>
        </w:tc>
        <w:tc>
          <w:tcPr>
            <w:tcW w:w="6992" w:type="dxa"/>
            <w:vAlign w:val="center"/>
          </w:tcPr>
          <w:p w14:paraId="46A7E711" w14:textId="22A18CA8" w:rsidR="0057412E" w:rsidRPr="00A41756" w:rsidRDefault="00A41756" w:rsidP="2A3AEEA6">
            <w:pPr>
              <w:rPr>
                <w:rFonts w:ascii="Aptos" w:hAnsi="Aptos" w:cs="Arial"/>
                <w:szCs w:val="22"/>
                <w:lang w:eastAsia="en-CA"/>
              </w:rPr>
            </w:pPr>
            <w:r w:rsidRPr="00A41756">
              <w:rPr>
                <w:rFonts w:ascii="Aptos" w:hAnsi="Aptos" w:cs="Arial"/>
                <w:szCs w:val="22"/>
              </w:rPr>
              <w:t>Monday – Friday 08:00-16:00</w:t>
            </w:r>
          </w:p>
        </w:tc>
      </w:tr>
      <w:tr w:rsidR="0057412E" w14:paraId="7C42F3EC" w14:textId="77777777" w:rsidTr="0D26B862">
        <w:trPr>
          <w:trHeight w:val="300"/>
        </w:trPr>
        <w:tc>
          <w:tcPr>
            <w:tcW w:w="3315" w:type="dxa"/>
            <w:shd w:val="clear" w:color="auto" w:fill="223F3B" w:themeFill="accent1"/>
            <w:vAlign w:val="center"/>
          </w:tcPr>
          <w:p w14:paraId="501887B2" w14:textId="1DBBB179" w:rsidR="0057412E" w:rsidRPr="00B51615" w:rsidRDefault="0057412E" w:rsidP="5ACE7102">
            <w:pPr>
              <w:jc w:val="center"/>
              <w:rPr>
                <w:color w:val="FFFFFF" w:themeColor="background1"/>
                <w:lang w:eastAsia="en-CA"/>
              </w:rPr>
            </w:pPr>
          </w:p>
          <w:p w14:paraId="0156D60F" w14:textId="32895A64" w:rsidR="0057412E" w:rsidRPr="00B51615" w:rsidRDefault="0FDF040D" w:rsidP="00777DBA">
            <w:pPr>
              <w:jc w:val="center"/>
              <w:rPr>
                <w:color w:val="FFFFFF" w:themeColor="background1"/>
                <w:lang w:eastAsia="en-CA"/>
              </w:rPr>
            </w:pPr>
            <w:r w:rsidRPr="5ACE7102">
              <w:rPr>
                <w:color w:val="FFFFFF" w:themeColor="background1"/>
                <w:lang w:eastAsia="en-CA"/>
              </w:rPr>
              <w:t>Reporting Lines</w:t>
            </w:r>
          </w:p>
        </w:tc>
        <w:tc>
          <w:tcPr>
            <w:tcW w:w="6992" w:type="dxa"/>
            <w:vAlign w:val="center"/>
          </w:tcPr>
          <w:p w14:paraId="12A5F7F4" w14:textId="58C238C7" w:rsidR="00A41756" w:rsidRPr="00A41756" w:rsidRDefault="00A41756" w:rsidP="00A41756">
            <w:pPr>
              <w:rPr>
                <w:rFonts w:ascii="Aptos" w:hAnsi="Aptos"/>
                <w:color w:val="auto"/>
                <w:szCs w:val="22"/>
                <w:lang w:eastAsia="en-CA"/>
              </w:rPr>
            </w:pPr>
            <w:r w:rsidRPr="00A41756">
              <w:rPr>
                <w:rFonts w:ascii="Aptos" w:hAnsi="Aptos"/>
                <w:color w:val="auto"/>
                <w:szCs w:val="22"/>
                <w:lang w:eastAsia="en-CA"/>
              </w:rPr>
              <w:t xml:space="preserve">Direct Line Manager Job Title: </w:t>
            </w:r>
            <w:r w:rsidR="009B1213">
              <w:rPr>
                <w:rFonts w:ascii="Aptos" w:hAnsi="Aptos"/>
                <w:color w:val="auto"/>
                <w:szCs w:val="22"/>
                <w:lang w:eastAsia="en-CA"/>
              </w:rPr>
              <w:t>Manager – Customer Experience Framework</w:t>
            </w:r>
          </w:p>
          <w:p w14:paraId="04261A2B" w14:textId="77777777" w:rsidR="00A41756" w:rsidRPr="00A41756" w:rsidRDefault="00A41756" w:rsidP="00A41756">
            <w:pPr>
              <w:rPr>
                <w:rFonts w:ascii="Aptos" w:eastAsia="Arial" w:hAnsi="Aptos" w:cs="Arial"/>
                <w:color w:val="auto"/>
                <w:szCs w:val="22"/>
                <w:lang w:eastAsia="en-CA"/>
              </w:rPr>
            </w:pPr>
            <w:r w:rsidRPr="00A41756">
              <w:rPr>
                <w:rFonts w:ascii="Aptos" w:hAnsi="Aptos"/>
                <w:color w:val="auto"/>
                <w:szCs w:val="22"/>
                <w:lang w:eastAsia="en-CA"/>
              </w:rPr>
              <w:t>Reporting lines: Head of Customer Success</w:t>
            </w:r>
          </w:p>
          <w:p w14:paraId="4A60093C" w14:textId="7A8B6F90" w:rsidR="00F25366" w:rsidRPr="00A41756" w:rsidRDefault="00F25366" w:rsidP="5ACE7102">
            <w:pPr>
              <w:rPr>
                <w:rFonts w:ascii="Aptos" w:eastAsia="Arial" w:hAnsi="Aptos" w:cs="Arial"/>
                <w:szCs w:val="22"/>
              </w:rPr>
            </w:pPr>
          </w:p>
          <w:p w14:paraId="7B5EBB43" w14:textId="46DA1DA1" w:rsidR="00F25366" w:rsidRPr="00A41756" w:rsidRDefault="024B06F7" w:rsidP="009F2DE3">
            <w:pPr>
              <w:rPr>
                <w:rFonts w:ascii="Aptos" w:eastAsia="Arial" w:hAnsi="Aptos" w:cs="Arial"/>
                <w:szCs w:val="22"/>
                <w:lang w:eastAsia="en-CA"/>
              </w:rPr>
            </w:pPr>
            <w:r w:rsidRPr="00A41756">
              <w:rPr>
                <w:rFonts w:ascii="Aptos" w:eastAsia="Arial" w:hAnsi="Aptos" w:cs="Arial"/>
                <w:szCs w:val="22"/>
              </w:rPr>
              <w:t xml:space="preserve">This role requires the ability to navigate and collaborate within a matrix structure, working across multiple teams, functions, and stakeholders to achieve business objectives.  </w:t>
            </w:r>
          </w:p>
        </w:tc>
      </w:tr>
      <w:tr w:rsidR="62E8CA46" w14:paraId="72F8EE7F" w14:textId="77777777" w:rsidTr="0D26B862">
        <w:trPr>
          <w:trHeight w:val="510"/>
        </w:trPr>
        <w:tc>
          <w:tcPr>
            <w:tcW w:w="3315" w:type="dxa"/>
            <w:shd w:val="clear" w:color="auto" w:fill="223F3B" w:themeFill="accent1"/>
            <w:vAlign w:val="center"/>
          </w:tcPr>
          <w:p w14:paraId="7EA403C2" w14:textId="37837ABD" w:rsidR="240F33E8" w:rsidRDefault="14EA7D89" w:rsidP="704B2628">
            <w:pPr>
              <w:jc w:val="center"/>
              <w:rPr>
                <w:color w:val="FFFFFF" w:themeColor="background1"/>
                <w:lang w:eastAsia="en-CA"/>
              </w:rPr>
            </w:pPr>
            <w:r w:rsidRPr="5ACE7102">
              <w:rPr>
                <w:color w:val="FFFFFF" w:themeColor="background1"/>
                <w:lang w:eastAsia="en-CA"/>
              </w:rPr>
              <w:t xml:space="preserve">Direct </w:t>
            </w:r>
            <w:r w:rsidR="43173CCE" w:rsidRPr="5ACE7102">
              <w:rPr>
                <w:color w:val="FFFFFF" w:themeColor="background1"/>
                <w:lang w:eastAsia="en-CA"/>
              </w:rPr>
              <w:t>R</w:t>
            </w:r>
            <w:r w:rsidRPr="5ACE7102">
              <w:rPr>
                <w:color w:val="FFFFFF" w:themeColor="background1"/>
                <w:lang w:eastAsia="en-CA"/>
              </w:rPr>
              <w:t>eports</w:t>
            </w:r>
          </w:p>
        </w:tc>
        <w:tc>
          <w:tcPr>
            <w:tcW w:w="6992" w:type="dxa"/>
            <w:vAlign w:val="center"/>
          </w:tcPr>
          <w:p w14:paraId="1311C128" w14:textId="043612E0" w:rsidR="6816C72B" w:rsidRPr="00A41756" w:rsidRDefault="00A41756" w:rsidP="704B2628">
            <w:pPr>
              <w:rPr>
                <w:rFonts w:ascii="Aptos" w:hAnsi="Aptos"/>
                <w:szCs w:val="22"/>
                <w:lang w:eastAsia="en-CA"/>
              </w:rPr>
            </w:pPr>
            <w:r w:rsidRPr="00A41756">
              <w:rPr>
                <w:rFonts w:ascii="Aptos" w:hAnsi="Aptos"/>
                <w:szCs w:val="22"/>
                <w:lang w:eastAsia="en-CA"/>
              </w:rPr>
              <w:t>None</w:t>
            </w:r>
          </w:p>
        </w:tc>
      </w:tr>
      <w:tr w:rsidR="2F5BA900" w14:paraId="206974E6" w14:textId="77777777" w:rsidTr="0D26B862">
        <w:trPr>
          <w:trHeight w:val="300"/>
        </w:trPr>
        <w:tc>
          <w:tcPr>
            <w:tcW w:w="3315" w:type="dxa"/>
            <w:shd w:val="clear" w:color="auto" w:fill="223F3B" w:themeFill="accent1"/>
            <w:vAlign w:val="center"/>
          </w:tcPr>
          <w:p w14:paraId="32E843CF" w14:textId="063CA145" w:rsidR="090E2FB3" w:rsidRDefault="5B388C25" w:rsidP="704B2628">
            <w:pPr>
              <w:jc w:val="center"/>
            </w:pPr>
            <w:r w:rsidRPr="5ACE7102">
              <w:rPr>
                <w:color w:val="FFFFFF" w:themeColor="background1"/>
                <w:lang w:eastAsia="en-CA"/>
              </w:rPr>
              <w:t xml:space="preserve"> Committee </w:t>
            </w:r>
            <w:r w:rsidR="31EAEE22" w:rsidRPr="5ACE7102">
              <w:rPr>
                <w:color w:val="FFFFFF" w:themeColor="background1"/>
                <w:lang w:eastAsia="en-CA"/>
              </w:rPr>
              <w:t>M</w:t>
            </w:r>
            <w:r w:rsidRPr="5ACE7102">
              <w:rPr>
                <w:color w:val="FFFFFF" w:themeColor="background1"/>
                <w:lang w:eastAsia="en-CA"/>
              </w:rPr>
              <w:t>embership</w:t>
            </w:r>
          </w:p>
        </w:tc>
        <w:tc>
          <w:tcPr>
            <w:tcW w:w="6992" w:type="dxa"/>
            <w:vAlign w:val="center"/>
          </w:tcPr>
          <w:p w14:paraId="2B4536FE" w14:textId="2F8117E2" w:rsidR="4287AD75" w:rsidRPr="00A41756" w:rsidRDefault="006C5E7B" w:rsidP="00A41756">
            <w:pPr>
              <w:rPr>
                <w:rFonts w:ascii="Aptos" w:hAnsi="Aptos"/>
                <w:i/>
                <w:szCs w:val="22"/>
                <w:lang w:eastAsia="en-CA"/>
              </w:rPr>
            </w:pPr>
            <w:r w:rsidRPr="00BD0183">
              <w:rPr>
                <w:rFonts w:ascii="Aptos Display" w:hAnsi="Aptos Display"/>
                <w:color w:val="auto"/>
                <w:lang w:eastAsia="en-CA"/>
              </w:rPr>
              <w:t xml:space="preserve">The role works closely with the </w:t>
            </w:r>
            <w:r>
              <w:rPr>
                <w:rFonts w:ascii="Aptos Display" w:hAnsi="Aptos Display"/>
                <w:color w:val="auto"/>
                <w:lang w:eastAsia="en-CA"/>
              </w:rPr>
              <w:t>Operations, Risk &amp; L&amp;D</w:t>
            </w:r>
            <w:r w:rsidRPr="00BD0183">
              <w:rPr>
                <w:rFonts w:ascii="Aptos Display" w:hAnsi="Aptos Display"/>
                <w:color w:val="auto"/>
                <w:lang w:eastAsia="en-CA"/>
              </w:rPr>
              <w:t xml:space="preserve"> and requires regular attendance to collaboration meetings and workshops</w:t>
            </w:r>
          </w:p>
        </w:tc>
      </w:tr>
    </w:tbl>
    <w:p w14:paraId="1F5C3C96" w14:textId="46AB6E2C" w:rsidR="01223AF7" w:rsidRDefault="01223AF7" w:rsidP="01223AF7">
      <w:pPr>
        <w:pStyle w:val="NoSpacing"/>
      </w:pPr>
    </w:p>
    <w:p w14:paraId="7F34D33D" w14:textId="12C080AB" w:rsidR="001470A7" w:rsidRDefault="561E4615" w:rsidP="0039165C">
      <w:pPr>
        <w:pStyle w:val="Heading2"/>
      </w:pPr>
      <w:r>
        <w:t xml:space="preserve">Role </w:t>
      </w:r>
      <w:r w:rsidR="6C527234">
        <w:t>p</w:t>
      </w:r>
      <w:r>
        <w:t>urpose</w:t>
      </w:r>
    </w:p>
    <w:p w14:paraId="32ABE030" w14:textId="0EB757A6" w:rsidR="710E7359" w:rsidRDefault="00A41756" w:rsidP="62E8CA46">
      <w:pPr>
        <w:rPr>
          <w:rFonts w:ascii="Aptos" w:hAnsi="Aptos" w:cs="Arial"/>
        </w:rPr>
      </w:pPr>
      <w:r>
        <w:rPr>
          <w:rFonts w:ascii="Aptos" w:hAnsi="Aptos" w:cs="Arial"/>
        </w:rPr>
        <w:t>The Customer Experience &amp; Quality Specialist is responsible for overseeing customer complaints, conducting call and case audits, internal and client facing, and circulating</w:t>
      </w:r>
      <w:r w:rsidR="00883AE7">
        <w:rPr>
          <w:rFonts w:ascii="Aptos" w:hAnsi="Aptos" w:cs="Arial"/>
        </w:rPr>
        <w:t>/</w:t>
      </w:r>
      <w:r>
        <w:rPr>
          <w:rFonts w:ascii="Aptos" w:hAnsi="Aptos" w:cs="Arial"/>
        </w:rPr>
        <w:t>reviewing customer satisfaction surveys to assess and improve the quality of customer interactions. The role identifies trends, drives actionable insights, and supports continuous improvement to enhance customer outcomes and service standards.</w:t>
      </w:r>
    </w:p>
    <w:p w14:paraId="2138F122" w14:textId="77777777" w:rsidR="00883AE7" w:rsidRPr="00A41756" w:rsidRDefault="00883AE7" w:rsidP="62E8CA46">
      <w:pPr>
        <w:rPr>
          <w:rFonts w:ascii="Aptos" w:eastAsia="Segoe UI" w:hAnsi="Aptos" w:cs="Segoe UI"/>
          <w:sz w:val="24"/>
        </w:rPr>
      </w:pPr>
    </w:p>
    <w:p w14:paraId="5A906D8C" w14:textId="530FAF85" w:rsidR="0F6526E4" w:rsidRDefault="0F6526E4" w:rsidP="62E8CA46">
      <w:pPr>
        <w:pStyle w:val="Heading2"/>
      </w:pPr>
      <w:r>
        <w:t>R</w:t>
      </w:r>
      <w:r w:rsidR="70872A37">
        <w:t>ole responsibilities</w:t>
      </w:r>
      <w:r w:rsidR="40B61461">
        <w:t xml:space="preserve"> and deliverables</w:t>
      </w:r>
    </w:p>
    <w:p w14:paraId="0E5138F5" w14:textId="4C2420EB" w:rsidR="005A1573" w:rsidRPr="006C5E7B" w:rsidRDefault="00D10B5C" w:rsidP="62E8CA46">
      <w:pPr>
        <w:rPr>
          <w:rFonts w:ascii="Aptos" w:hAnsi="Aptos" w:cs="Arial"/>
          <w:color w:val="auto"/>
        </w:rPr>
      </w:pPr>
      <w:r w:rsidRPr="006C5E7B">
        <w:rPr>
          <w:rFonts w:ascii="Aptos" w:hAnsi="Aptos" w:cs="Arial"/>
          <w:color w:val="auto"/>
        </w:rPr>
        <w:t>This position</w:t>
      </w:r>
      <w:r w:rsidR="7F47A4CC" w:rsidRPr="006C5E7B">
        <w:rPr>
          <w:rFonts w:ascii="Aptos" w:hAnsi="Aptos" w:cs="Arial"/>
          <w:color w:val="auto"/>
        </w:rPr>
        <w:t xml:space="preserve"> denotes the following </w:t>
      </w:r>
      <w:r w:rsidR="50F47251" w:rsidRPr="006C5E7B">
        <w:rPr>
          <w:rFonts w:ascii="Aptos" w:hAnsi="Aptos" w:cs="Arial"/>
          <w:color w:val="auto"/>
        </w:rPr>
        <w:t xml:space="preserve">essential </w:t>
      </w:r>
      <w:r w:rsidR="7F47A4CC" w:rsidRPr="006C5E7B">
        <w:rPr>
          <w:rFonts w:ascii="Aptos" w:hAnsi="Aptos" w:cs="Arial"/>
          <w:color w:val="auto"/>
        </w:rPr>
        <w:t>responsibilities and deliverables:</w:t>
      </w:r>
    </w:p>
    <w:p w14:paraId="7A47A5CB" w14:textId="77777777" w:rsidR="00FA5A8A" w:rsidRPr="006C5E7B" w:rsidRDefault="00FA5A8A" w:rsidP="62E8CA46">
      <w:pPr>
        <w:rPr>
          <w:rFonts w:ascii="Aptos" w:hAnsi="Aptos" w:cs="Arial"/>
          <w:color w:val="auto"/>
        </w:rPr>
      </w:pPr>
    </w:p>
    <w:p w14:paraId="604ACB43" w14:textId="389412AA" w:rsidR="00883AE7" w:rsidRPr="006C5E7B" w:rsidRDefault="00883AE7" w:rsidP="006C5E7B">
      <w:pPr>
        <w:ind w:left="360" w:hanging="360"/>
        <w:rPr>
          <w:rFonts w:ascii="Aptos" w:hAnsi="Aptos"/>
          <w:b/>
          <w:bCs/>
          <w:color w:val="auto"/>
          <w:szCs w:val="22"/>
        </w:rPr>
      </w:pPr>
      <w:r w:rsidRPr="006C5E7B">
        <w:rPr>
          <w:rFonts w:ascii="Aptos" w:hAnsi="Aptos"/>
          <w:b/>
          <w:bCs/>
          <w:color w:val="auto"/>
          <w:szCs w:val="22"/>
        </w:rPr>
        <w:t>Complaint Handling &amp; Resolution</w:t>
      </w:r>
    </w:p>
    <w:p w14:paraId="6E0138BA" w14:textId="39FAEBB5" w:rsidR="00666BCD" w:rsidRDefault="00883AE7" w:rsidP="00666BCD">
      <w:pPr>
        <w:pStyle w:val="ListParagraph"/>
        <w:numPr>
          <w:ilvl w:val="0"/>
          <w:numId w:val="6"/>
        </w:numPr>
        <w:tabs>
          <w:tab w:val="clear" w:pos="720"/>
          <w:tab w:val="num" w:pos="360"/>
        </w:tabs>
        <w:ind w:left="360"/>
        <w:rPr>
          <w:rFonts w:ascii="Aptos" w:hAnsi="Aptos"/>
          <w:color w:val="auto"/>
          <w:szCs w:val="22"/>
        </w:rPr>
      </w:pPr>
      <w:r w:rsidRPr="006C5E7B">
        <w:rPr>
          <w:rFonts w:ascii="Aptos" w:hAnsi="Aptos"/>
          <w:color w:val="auto"/>
          <w:szCs w:val="22"/>
        </w:rPr>
        <w:t xml:space="preserve">Receive, log, and manage complaints from patients, clients, insurers, and partners across global regions working closely with </w:t>
      </w:r>
      <w:r w:rsidR="00666BCD">
        <w:rPr>
          <w:rFonts w:ascii="Aptos" w:hAnsi="Aptos"/>
          <w:color w:val="auto"/>
          <w:szCs w:val="22"/>
        </w:rPr>
        <w:t>O</w:t>
      </w:r>
      <w:r w:rsidRPr="006C5E7B">
        <w:rPr>
          <w:rFonts w:ascii="Aptos" w:hAnsi="Aptos"/>
          <w:color w:val="auto"/>
          <w:szCs w:val="22"/>
        </w:rPr>
        <w:t>perations to ensure time sensitive outcomes for members</w:t>
      </w:r>
    </w:p>
    <w:p w14:paraId="62ADA23B" w14:textId="1878D146" w:rsidR="006C5E7B" w:rsidRPr="00666BCD" w:rsidRDefault="006C5E7B" w:rsidP="00666BCD">
      <w:pPr>
        <w:pStyle w:val="ListParagraph"/>
        <w:numPr>
          <w:ilvl w:val="0"/>
          <w:numId w:val="6"/>
        </w:numPr>
        <w:tabs>
          <w:tab w:val="clear" w:pos="720"/>
          <w:tab w:val="num" w:pos="360"/>
        </w:tabs>
        <w:ind w:left="360"/>
        <w:rPr>
          <w:rFonts w:ascii="Aptos" w:hAnsi="Aptos"/>
          <w:color w:val="auto"/>
          <w:szCs w:val="22"/>
        </w:rPr>
      </w:pPr>
      <w:r w:rsidRPr="00666BCD">
        <w:rPr>
          <w:rFonts w:ascii="Aptos" w:hAnsi="Aptos" w:cstheme="minorHAnsi"/>
          <w:color w:val="auto"/>
          <w:szCs w:val="22"/>
        </w:rPr>
        <w:t>In-depth review, investigation and analysis of complaints</w:t>
      </w:r>
    </w:p>
    <w:p w14:paraId="231C479F" w14:textId="77777777" w:rsidR="00883AE7" w:rsidRPr="006C5E7B" w:rsidRDefault="00883AE7" w:rsidP="00883AE7">
      <w:pPr>
        <w:pStyle w:val="ListParagraph"/>
        <w:numPr>
          <w:ilvl w:val="0"/>
          <w:numId w:val="6"/>
        </w:numPr>
        <w:tabs>
          <w:tab w:val="clear" w:pos="720"/>
          <w:tab w:val="num" w:pos="360"/>
        </w:tabs>
        <w:ind w:left="360"/>
        <w:rPr>
          <w:rFonts w:ascii="Aptos" w:hAnsi="Aptos"/>
          <w:color w:val="auto"/>
          <w:szCs w:val="22"/>
        </w:rPr>
      </w:pPr>
      <w:r w:rsidRPr="006C5E7B">
        <w:rPr>
          <w:rFonts w:ascii="Aptos" w:hAnsi="Aptos"/>
          <w:color w:val="auto"/>
          <w:szCs w:val="22"/>
        </w:rPr>
        <w:t>Ensure empathetic, and compliant responses in line with internal policies and external regulations.</w:t>
      </w:r>
    </w:p>
    <w:p w14:paraId="0EF46A11" w14:textId="77777777" w:rsidR="00883AE7" w:rsidRPr="006C5E7B" w:rsidRDefault="00883AE7" w:rsidP="00883AE7">
      <w:pPr>
        <w:pStyle w:val="ListParagraph"/>
        <w:numPr>
          <w:ilvl w:val="0"/>
          <w:numId w:val="6"/>
        </w:numPr>
        <w:tabs>
          <w:tab w:val="clear" w:pos="720"/>
          <w:tab w:val="num" w:pos="360"/>
        </w:tabs>
        <w:ind w:left="360"/>
        <w:rPr>
          <w:rFonts w:ascii="Aptos" w:hAnsi="Aptos"/>
          <w:color w:val="auto"/>
          <w:szCs w:val="22"/>
        </w:rPr>
      </w:pPr>
      <w:r w:rsidRPr="006C5E7B">
        <w:rPr>
          <w:rFonts w:ascii="Aptos" w:hAnsi="Aptos"/>
          <w:color w:val="auto"/>
          <w:szCs w:val="22"/>
        </w:rPr>
        <w:t>Coordinate with medical teams and claims coordinators to investigate and resolve complaints.</w:t>
      </w:r>
    </w:p>
    <w:p w14:paraId="5195D6B5" w14:textId="58D853D9" w:rsidR="00883AE7" w:rsidRPr="006C5E7B" w:rsidRDefault="00883AE7" w:rsidP="00883AE7">
      <w:pPr>
        <w:pStyle w:val="ListParagraph"/>
        <w:numPr>
          <w:ilvl w:val="0"/>
          <w:numId w:val="6"/>
        </w:numPr>
        <w:tabs>
          <w:tab w:val="clear" w:pos="720"/>
          <w:tab w:val="num" w:pos="360"/>
        </w:tabs>
        <w:ind w:left="360"/>
        <w:rPr>
          <w:rFonts w:ascii="Aptos" w:hAnsi="Aptos"/>
          <w:color w:val="auto"/>
          <w:szCs w:val="22"/>
        </w:rPr>
      </w:pPr>
      <w:r w:rsidRPr="006C5E7B">
        <w:rPr>
          <w:rFonts w:ascii="Aptos" w:hAnsi="Aptos"/>
          <w:color w:val="auto"/>
          <w:szCs w:val="22"/>
        </w:rPr>
        <w:t>Maintain a centrali</w:t>
      </w:r>
      <w:r w:rsidR="006C5E7B" w:rsidRPr="006C5E7B">
        <w:rPr>
          <w:rFonts w:ascii="Aptos" w:hAnsi="Aptos"/>
          <w:color w:val="auto"/>
          <w:szCs w:val="22"/>
        </w:rPr>
        <w:t>s</w:t>
      </w:r>
      <w:r w:rsidRPr="006C5E7B">
        <w:rPr>
          <w:rFonts w:ascii="Aptos" w:hAnsi="Aptos"/>
          <w:color w:val="auto"/>
          <w:szCs w:val="22"/>
        </w:rPr>
        <w:t>ed complaints database for tracking and reporting.</w:t>
      </w:r>
    </w:p>
    <w:p w14:paraId="07C45458" w14:textId="77777777" w:rsidR="006C5E7B" w:rsidRPr="006C5E7B" w:rsidRDefault="006C5E7B" w:rsidP="00666BCD">
      <w:pPr>
        <w:pStyle w:val="ListParagraph"/>
        <w:numPr>
          <w:ilvl w:val="0"/>
          <w:numId w:val="0"/>
        </w:numPr>
        <w:ind w:left="360"/>
        <w:rPr>
          <w:rFonts w:ascii="Aptos" w:hAnsi="Aptos"/>
          <w:color w:val="auto"/>
          <w:szCs w:val="22"/>
        </w:rPr>
      </w:pPr>
    </w:p>
    <w:p w14:paraId="67B1CECB" w14:textId="555F5BBB" w:rsidR="00883AE7" w:rsidRPr="00666BCD" w:rsidRDefault="00883AE7" w:rsidP="00666BCD">
      <w:pPr>
        <w:ind w:left="360" w:hanging="360"/>
        <w:rPr>
          <w:rFonts w:ascii="Aptos" w:hAnsi="Aptos"/>
          <w:b/>
          <w:bCs/>
          <w:i/>
          <w:iCs/>
          <w:color w:val="auto"/>
          <w:szCs w:val="22"/>
        </w:rPr>
      </w:pPr>
      <w:r w:rsidRPr="00666BCD">
        <w:rPr>
          <w:rFonts w:ascii="Aptos" w:hAnsi="Aptos"/>
          <w:b/>
          <w:bCs/>
          <w:color w:val="auto"/>
          <w:szCs w:val="22"/>
        </w:rPr>
        <w:t>Call &amp; Case Audits</w:t>
      </w:r>
    </w:p>
    <w:p w14:paraId="2DC9F3F3" w14:textId="7780BD05" w:rsidR="007834A7" w:rsidRPr="006C5E7B" w:rsidRDefault="007834A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Conduct structured call and case audits in line with internal quality frameworks, regulatory requirements, and individual client audit standards</w:t>
      </w:r>
    </w:p>
    <w:p w14:paraId="5C045851" w14:textId="07A04946" w:rsidR="007834A7" w:rsidRPr="006C5E7B" w:rsidRDefault="007834A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Complete client specific audits in accordance with agreed volumes, sampling methodologies, and SLA commitments</w:t>
      </w:r>
    </w:p>
    <w:p w14:paraId="4EB05A04" w14:textId="13D11634" w:rsidR="007834A7" w:rsidRPr="006C5E7B" w:rsidRDefault="007834A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Ensure audit activity is delivered accurately and within agreed timescales</w:t>
      </w:r>
    </w:p>
    <w:p w14:paraId="51362481" w14:textId="7E7B8B17" w:rsidR="007834A7" w:rsidRPr="006C5E7B" w:rsidRDefault="007834A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Prepare clear, evidence-based audit findings, quality scores, and insights suitable for internal and client-facing reviews</w:t>
      </w:r>
    </w:p>
    <w:p w14:paraId="1B19C787" w14:textId="0B8D9420" w:rsidR="007834A7" w:rsidRPr="006C5E7B" w:rsidRDefault="007834A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Present audit outcomes, trends, and key learnings to clients in meetings, responding confidently to questions and feedback</w:t>
      </w:r>
    </w:p>
    <w:p w14:paraId="0CD5B814" w14:textId="27DD1787" w:rsidR="007834A7" w:rsidRPr="006C5E7B" w:rsidRDefault="007834A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Track and manage audit deliverables to ensure all client audit requirements are met</w:t>
      </w:r>
    </w:p>
    <w:p w14:paraId="0CD738A2" w14:textId="584D66E2" w:rsidR="007834A7" w:rsidRPr="006C5E7B" w:rsidRDefault="007834A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Identify client-specific risks, themes, and improvement opportunities</w:t>
      </w:r>
      <w:r w:rsidR="00FA5A8A" w:rsidRPr="006C5E7B">
        <w:rPr>
          <w:rFonts w:ascii="Aptos" w:hAnsi="Aptos"/>
          <w:color w:val="auto"/>
          <w:szCs w:val="22"/>
        </w:rPr>
        <w:t xml:space="preserve"> arising from audit activ</w:t>
      </w:r>
      <w:r w:rsidR="006C5E7B">
        <w:rPr>
          <w:rFonts w:ascii="Aptos" w:hAnsi="Aptos"/>
          <w:color w:val="auto"/>
          <w:szCs w:val="22"/>
        </w:rPr>
        <w:t>it</w:t>
      </w:r>
      <w:r w:rsidR="00FA5A8A" w:rsidRPr="006C5E7B">
        <w:rPr>
          <w:rFonts w:ascii="Aptos" w:hAnsi="Aptos"/>
          <w:color w:val="auto"/>
          <w:szCs w:val="22"/>
        </w:rPr>
        <w:t>ies.</w:t>
      </w:r>
    </w:p>
    <w:p w14:paraId="66BE068E" w14:textId="5E674B99" w:rsidR="00883AE7" w:rsidRPr="00666BCD" w:rsidRDefault="00883AE7" w:rsidP="00666BCD">
      <w:pPr>
        <w:rPr>
          <w:rFonts w:ascii="Aptos" w:hAnsi="Aptos"/>
          <w:b/>
          <w:bCs/>
          <w:i/>
          <w:iCs/>
          <w:color w:val="auto"/>
          <w:szCs w:val="22"/>
        </w:rPr>
      </w:pPr>
      <w:r w:rsidRPr="00666BCD">
        <w:rPr>
          <w:rFonts w:ascii="Aptos" w:hAnsi="Aptos"/>
          <w:b/>
          <w:bCs/>
          <w:color w:val="auto"/>
          <w:szCs w:val="22"/>
        </w:rPr>
        <w:t>Customer Satisfaction &amp; Voice of the Customer</w:t>
      </w:r>
    </w:p>
    <w:p w14:paraId="1D082FF1" w14:textId="7DE4BFE5" w:rsidR="00883AE7" w:rsidRPr="006C5E7B" w:rsidRDefault="00883AE7" w:rsidP="00883AE7">
      <w:pPr>
        <w:pStyle w:val="ListParagraph"/>
        <w:numPr>
          <w:ilvl w:val="0"/>
          <w:numId w:val="6"/>
        </w:numPr>
        <w:tabs>
          <w:tab w:val="clear" w:pos="720"/>
          <w:tab w:val="num" w:pos="360"/>
        </w:tabs>
        <w:ind w:left="360"/>
        <w:rPr>
          <w:rFonts w:ascii="Aptos" w:hAnsi="Aptos"/>
          <w:i/>
          <w:iCs/>
          <w:color w:val="auto"/>
          <w:szCs w:val="22"/>
        </w:rPr>
      </w:pPr>
      <w:r w:rsidRPr="006C5E7B">
        <w:rPr>
          <w:rFonts w:ascii="Aptos" w:hAnsi="Aptos"/>
          <w:color w:val="auto"/>
          <w:szCs w:val="22"/>
        </w:rPr>
        <w:t>Review and analyse customer satisfaction surveys and feedback</w:t>
      </w:r>
    </w:p>
    <w:p w14:paraId="3B00C319" w14:textId="38F40344" w:rsidR="00883AE7" w:rsidRPr="006C5E7B" w:rsidRDefault="00883AE7" w:rsidP="00883AE7">
      <w:pPr>
        <w:pStyle w:val="ListParagraph"/>
        <w:numPr>
          <w:ilvl w:val="0"/>
          <w:numId w:val="6"/>
        </w:numPr>
        <w:tabs>
          <w:tab w:val="clear" w:pos="720"/>
          <w:tab w:val="num" w:pos="360"/>
        </w:tabs>
        <w:ind w:left="360"/>
        <w:rPr>
          <w:rFonts w:ascii="Aptos" w:hAnsi="Aptos"/>
          <w:i/>
          <w:iCs/>
          <w:color w:val="auto"/>
          <w:szCs w:val="22"/>
        </w:rPr>
      </w:pPr>
      <w:r w:rsidRPr="006C5E7B">
        <w:rPr>
          <w:rFonts w:ascii="Aptos" w:hAnsi="Aptos"/>
          <w:color w:val="auto"/>
          <w:szCs w:val="22"/>
        </w:rPr>
        <w:t>Identify key drivers of customer dissatisfaction and positive experience</w:t>
      </w:r>
    </w:p>
    <w:p w14:paraId="7939BE1F" w14:textId="07553277" w:rsidR="00883AE7" w:rsidRPr="006C5E7B" w:rsidRDefault="00883AE7" w:rsidP="00883AE7">
      <w:pPr>
        <w:pStyle w:val="ListParagraph"/>
        <w:numPr>
          <w:ilvl w:val="0"/>
          <w:numId w:val="6"/>
        </w:numPr>
        <w:tabs>
          <w:tab w:val="clear" w:pos="720"/>
          <w:tab w:val="num" w:pos="360"/>
        </w:tabs>
        <w:ind w:left="360"/>
        <w:rPr>
          <w:rFonts w:ascii="Aptos" w:hAnsi="Aptos"/>
          <w:i/>
          <w:iCs/>
          <w:color w:val="auto"/>
          <w:szCs w:val="22"/>
        </w:rPr>
      </w:pPr>
      <w:r w:rsidRPr="006C5E7B">
        <w:rPr>
          <w:rFonts w:ascii="Aptos" w:hAnsi="Aptos"/>
          <w:color w:val="auto"/>
          <w:szCs w:val="22"/>
        </w:rPr>
        <w:t>Translate customer feedback into actionable insights and improvement recommendations</w:t>
      </w:r>
    </w:p>
    <w:p w14:paraId="740112A1" w14:textId="24504DCE" w:rsidR="00883AE7" w:rsidRPr="00666BCD" w:rsidRDefault="00883AE7" w:rsidP="00666BCD">
      <w:pPr>
        <w:rPr>
          <w:rFonts w:ascii="Aptos" w:hAnsi="Aptos"/>
          <w:b/>
          <w:bCs/>
          <w:i/>
          <w:iCs/>
          <w:color w:val="auto"/>
          <w:szCs w:val="22"/>
        </w:rPr>
      </w:pPr>
      <w:r w:rsidRPr="00666BCD">
        <w:rPr>
          <w:rFonts w:ascii="Aptos" w:hAnsi="Aptos"/>
          <w:b/>
          <w:bCs/>
          <w:color w:val="auto"/>
          <w:szCs w:val="22"/>
        </w:rPr>
        <w:t>Quality Improvements &amp; Insights</w:t>
      </w:r>
    </w:p>
    <w:p w14:paraId="3363EC5F" w14:textId="74E940CD" w:rsidR="00883AE7" w:rsidRPr="006C5E7B" w:rsidRDefault="00883AE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Produce regular quality, audit, and customer insight reports</w:t>
      </w:r>
    </w:p>
    <w:p w14:paraId="337FFBD7" w14:textId="4E28FB29" w:rsidR="00883AE7" w:rsidRPr="006C5E7B" w:rsidRDefault="00883AE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Share findings with operational teams, leaders, and stakeholders</w:t>
      </w:r>
    </w:p>
    <w:p w14:paraId="271718C8" w14:textId="55B05EC6" w:rsidR="00883AE7" w:rsidRPr="006C5E7B" w:rsidRDefault="00883AE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Contribute to continuous improvement initiatives, training updates, and process enhancements</w:t>
      </w:r>
    </w:p>
    <w:p w14:paraId="69B5E52A" w14:textId="4EBF06A2" w:rsidR="00883AE7" w:rsidRPr="006C5E7B" w:rsidRDefault="00883AE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Support the development of mainten</w:t>
      </w:r>
      <w:r w:rsidR="007834A7" w:rsidRPr="006C5E7B">
        <w:rPr>
          <w:rFonts w:ascii="Aptos" w:hAnsi="Aptos"/>
          <w:color w:val="auto"/>
          <w:szCs w:val="22"/>
        </w:rPr>
        <w:t>ance of quality standards, audit frameworks, and guidance</w:t>
      </w:r>
    </w:p>
    <w:p w14:paraId="5E7E75A1" w14:textId="0F785678" w:rsidR="007834A7" w:rsidRPr="00666BCD" w:rsidRDefault="007834A7" w:rsidP="00666BCD">
      <w:pPr>
        <w:rPr>
          <w:rFonts w:ascii="Aptos" w:hAnsi="Aptos"/>
          <w:b/>
          <w:bCs/>
          <w:i/>
          <w:iCs/>
          <w:color w:val="auto"/>
          <w:szCs w:val="22"/>
        </w:rPr>
      </w:pPr>
      <w:r w:rsidRPr="00666BCD">
        <w:rPr>
          <w:rFonts w:ascii="Aptos" w:hAnsi="Aptos"/>
          <w:b/>
          <w:bCs/>
          <w:color w:val="auto"/>
          <w:szCs w:val="22"/>
        </w:rPr>
        <w:t>Governance &amp; Documentation</w:t>
      </w:r>
    </w:p>
    <w:p w14:paraId="2ADAD532" w14:textId="190A89FF" w:rsidR="007834A7" w:rsidRPr="006C5E7B" w:rsidRDefault="007834A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Maintain accurate and timely documentation of complaints, audits and findings</w:t>
      </w:r>
    </w:p>
    <w:p w14:paraId="3593BC3B" w14:textId="143F5397" w:rsidR="007834A7" w:rsidRPr="006C5E7B" w:rsidRDefault="007834A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Ensure audit evidence and complaint records meet governance and compliance standards</w:t>
      </w:r>
    </w:p>
    <w:p w14:paraId="48607DCF" w14:textId="1735310A" w:rsidR="007834A7" w:rsidRPr="006C5E7B" w:rsidRDefault="007834A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 xml:space="preserve">Support internal quality assurance reviews and assurance activities </w:t>
      </w:r>
    </w:p>
    <w:p w14:paraId="16B94F7C" w14:textId="53D67A44" w:rsidR="007834A7" w:rsidRPr="00666BCD" w:rsidRDefault="007834A7" w:rsidP="00666BCD">
      <w:pPr>
        <w:rPr>
          <w:rFonts w:ascii="Aptos" w:hAnsi="Aptos"/>
          <w:b/>
          <w:bCs/>
          <w:i/>
          <w:iCs/>
          <w:color w:val="auto"/>
          <w:szCs w:val="22"/>
        </w:rPr>
      </w:pPr>
      <w:r w:rsidRPr="00666BCD">
        <w:rPr>
          <w:rFonts w:ascii="Aptos" w:hAnsi="Aptos"/>
          <w:b/>
          <w:bCs/>
          <w:color w:val="auto"/>
          <w:szCs w:val="22"/>
        </w:rPr>
        <w:t>Collaboration &amp; Professional Practice</w:t>
      </w:r>
    </w:p>
    <w:p w14:paraId="0E26A12C" w14:textId="52ACB3D6" w:rsidR="007834A7" w:rsidRPr="006C5E7B" w:rsidRDefault="007834A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 xml:space="preserve">Work closely with operational teams, </w:t>
      </w:r>
      <w:r w:rsidR="00666BCD">
        <w:rPr>
          <w:rFonts w:ascii="Aptos" w:hAnsi="Aptos"/>
          <w:color w:val="auto"/>
          <w:szCs w:val="22"/>
        </w:rPr>
        <w:t xml:space="preserve">L&amp;D, </w:t>
      </w:r>
      <w:r w:rsidRPr="006C5E7B">
        <w:rPr>
          <w:rFonts w:ascii="Aptos" w:hAnsi="Aptos"/>
          <w:color w:val="auto"/>
          <w:szCs w:val="22"/>
        </w:rPr>
        <w:t>team managers, and stakeholders to support improvement actions</w:t>
      </w:r>
    </w:p>
    <w:p w14:paraId="3FA83B87" w14:textId="1FB94293" w:rsidR="007834A7" w:rsidRPr="006C5E7B" w:rsidRDefault="007834A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Provide constructive feedback and recommendations to improve customer outcomes</w:t>
      </w:r>
    </w:p>
    <w:p w14:paraId="0FA19359" w14:textId="791CFB9F" w:rsidR="007834A7" w:rsidRPr="006C5E7B" w:rsidRDefault="007834A7" w:rsidP="00883AE7">
      <w:pPr>
        <w:pStyle w:val="ListParagraph"/>
        <w:numPr>
          <w:ilvl w:val="0"/>
          <w:numId w:val="6"/>
        </w:numPr>
        <w:tabs>
          <w:tab w:val="clear" w:pos="720"/>
          <w:tab w:val="num" w:pos="360"/>
        </w:tabs>
        <w:ind w:left="360"/>
        <w:rPr>
          <w:rFonts w:ascii="Aptos" w:hAnsi="Aptos"/>
          <w:b/>
          <w:bCs/>
          <w:i/>
          <w:iCs/>
          <w:color w:val="auto"/>
          <w:szCs w:val="22"/>
        </w:rPr>
      </w:pPr>
      <w:r w:rsidRPr="006C5E7B">
        <w:rPr>
          <w:rFonts w:ascii="Aptos" w:hAnsi="Aptos"/>
          <w:color w:val="auto"/>
          <w:szCs w:val="22"/>
        </w:rPr>
        <w:t>Act as a subject matter contact for quality, complaints, and customer experience matters</w:t>
      </w:r>
    </w:p>
    <w:p w14:paraId="62D922DC" w14:textId="7AFE123D" w:rsidR="1C5A3702" w:rsidRPr="00FA5A8A" w:rsidRDefault="1C5A3702" w:rsidP="00FA5A8A">
      <w:pPr>
        <w:pStyle w:val="ListParagraph"/>
        <w:numPr>
          <w:ilvl w:val="0"/>
          <w:numId w:val="0"/>
        </w:numPr>
        <w:ind w:left="360"/>
        <w:rPr>
          <w:rFonts w:ascii="Aptos" w:hAnsi="Aptos"/>
          <w:i/>
          <w:iCs/>
          <w:szCs w:val="22"/>
        </w:rPr>
      </w:pPr>
    </w:p>
    <w:p w14:paraId="29321D48" w14:textId="1AECA29E" w:rsidR="62E8CA46" w:rsidRDefault="62E8CA46" w:rsidP="62E8CA46">
      <w:pPr>
        <w:pStyle w:val="ListParagraph"/>
        <w:numPr>
          <w:ilvl w:val="0"/>
          <w:numId w:val="0"/>
        </w:numPr>
        <w:ind w:left="720"/>
        <w:rPr>
          <w:i/>
          <w:iCs/>
          <w:szCs w:val="22"/>
        </w:rPr>
      </w:pPr>
    </w:p>
    <w:p w14:paraId="6321C71A" w14:textId="3DB30432" w:rsidR="128FC0B3" w:rsidRDefault="128FC0B3" w:rsidP="62E8CA46">
      <w:pPr>
        <w:pStyle w:val="Heading2"/>
        <w:spacing w:before="100" w:after="0" w:line="240" w:lineRule="auto"/>
        <w:rPr>
          <w:rFonts w:asciiTheme="minorHAnsi" w:hAnsiTheme="minorHAnsi"/>
          <w:color w:val="000000" w:themeColor="text1"/>
          <w:sz w:val="22"/>
          <w:szCs w:val="22"/>
          <w:lang w:eastAsia="en-US"/>
        </w:rPr>
      </w:pPr>
      <w:r w:rsidRPr="62E8CA46">
        <w:rPr>
          <w:rFonts w:ascii="Arial" w:hAnsi="Arial" w:cs="Arial"/>
        </w:rPr>
        <w:t xml:space="preserve">Required </w:t>
      </w:r>
      <w:r w:rsidR="247CA1AE" w:rsidRPr="62E8CA46">
        <w:rPr>
          <w:rFonts w:ascii="Arial" w:hAnsi="Arial" w:cs="Arial"/>
        </w:rPr>
        <w:t>s</w:t>
      </w:r>
      <w:r w:rsidRPr="62E8CA46">
        <w:rPr>
          <w:rFonts w:ascii="Arial" w:hAnsi="Arial" w:cs="Arial"/>
        </w:rPr>
        <w:t>kills, knowledge and experience</w:t>
      </w:r>
    </w:p>
    <w:p w14:paraId="2C4E58ED" w14:textId="40C74826" w:rsidR="62E8CA46" w:rsidRDefault="62E8CA46" w:rsidP="62E8CA46"/>
    <w:p w14:paraId="181EEA0A" w14:textId="24782DA0" w:rsidR="141DB4DA" w:rsidRPr="00666BCD" w:rsidRDefault="141DB4DA" w:rsidP="62E8CA46">
      <w:pPr>
        <w:rPr>
          <w:rFonts w:ascii="Aptos" w:hAnsi="Aptos"/>
          <w:color w:val="auto"/>
        </w:rPr>
      </w:pPr>
      <w:r w:rsidRPr="00666BCD">
        <w:rPr>
          <w:rFonts w:ascii="Aptos" w:hAnsi="Aptos"/>
          <w:color w:val="auto"/>
        </w:rPr>
        <w:t>T</w:t>
      </w:r>
      <w:r w:rsidR="128FC0B3" w:rsidRPr="00666BCD">
        <w:rPr>
          <w:rFonts w:ascii="Aptos" w:hAnsi="Aptos"/>
          <w:color w:val="auto"/>
        </w:rPr>
        <w:t>his position requires</w:t>
      </w:r>
      <w:r w:rsidR="47C1B78D" w:rsidRPr="00666BCD">
        <w:rPr>
          <w:rFonts w:ascii="Aptos" w:hAnsi="Aptos"/>
          <w:color w:val="auto"/>
        </w:rPr>
        <w:t>:</w:t>
      </w:r>
    </w:p>
    <w:p w14:paraId="5A8B60DA" w14:textId="7DCC4621" w:rsidR="62E8CA46" w:rsidRPr="00666BCD" w:rsidRDefault="62E8CA46" w:rsidP="62E8CA46">
      <w:pPr>
        <w:rPr>
          <w:rFonts w:ascii="Aptos" w:hAnsi="Aptos"/>
          <w:color w:val="auto"/>
        </w:rPr>
      </w:pPr>
    </w:p>
    <w:p w14:paraId="69AB1B0A" w14:textId="77777777" w:rsidR="00666BCD" w:rsidRDefault="36957F8E" w:rsidP="00666BCD">
      <w:pPr>
        <w:rPr>
          <w:rFonts w:ascii="Aptos" w:hAnsi="Aptos"/>
          <w:b/>
          <w:bCs/>
          <w:color w:val="auto"/>
        </w:rPr>
      </w:pPr>
      <w:r w:rsidRPr="00666BCD">
        <w:rPr>
          <w:rFonts w:ascii="Aptos" w:hAnsi="Aptos"/>
          <w:b/>
          <w:bCs/>
          <w:color w:val="auto"/>
        </w:rPr>
        <w:t>Prior experience</w:t>
      </w:r>
      <w:r w:rsidR="5A2D0FAF" w:rsidRPr="00666BCD">
        <w:rPr>
          <w:rFonts w:ascii="Aptos" w:hAnsi="Aptos"/>
          <w:b/>
          <w:bCs/>
          <w:color w:val="auto"/>
        </w:rPr>
        <w:t xml:space="preserve">: </w:t>
      </w:r>
    </w:p>
    <w:p w14:paraId="73AD05D0" w14:textId="5C3B4AA2" w:rsidR="2A066171" w:rsidRPr="00666BCD" w:rsidRDefault="00FA5A8A" w:rsidP="00666BCD">
      <w:pPr>
        <w:pStyle w:val="ListParagraph"/>
        <w:numPr>
          <w:ilvl w:val="0"/>
          <w:numId w:val="8"/>
        </w:numPr>
        <w:rPr>
          <w:rFonts w:ascii="Aptos" w:hAnsi="Aptos"/>
          <w:i/>
          <w:iCs/>
          <w:color w:val="auto"/>
          <w:szCs w:val="22"/>
        </w:rPr>
      </w:pPr>
      <w:r w:rsidRPr="00666BCD">
        <w:rPr>
          <w:rFonts w:ascii="Aptos" w:hAnsi="Aptos"/>
          <w:color w:val="auto"/>
        </w:rPr>
        <w:t>Proven experience in customer complaints handling, customer resolution, or dispute management</w:t>
      </w:r>
    </w:p>
    <w:p w14:paraId="247D12E2" w14:textId="4A76D2A1" w:rsidR="00FA5A8A" w:rsidRPr="00666BCD" w:rsidRDefault="00FA5A8A" w:rsidP="00666BCD">
      <w:pPr>
        <w:pStyle w:val="ListParagraph"/>
        <w:numPr>
          <w:ilvl w:val="0"/>
          <w:numId w:val="8"/>
        </w:numPr>
        <w:rPr>
          <w:rFonts w:ascii="Aptos" w:hAnsi="Aptos"/>
          <w:i/>
          <w:iCs/>
          <w:color w:val="auto"/>
          <w:szCs w:val="22"/>
        </w:rPr>
      </w:pPr>
      <w:r w:rsidRPr="00666BCD">
        <w:rPr>
          <w:rFonts w:ascii="Aptos" w:hAnsi="Aptos"/>
          <w:color w:val="auto"/>
        </w:rPr>
        <w:t>Hands-on experience conducting call audits and case audits within quality or assurance frameworks</w:t>
      </w:r>
    </w:p>
    <w:p w14:paraId="52160667" w14:textId="40C2B6DB" w:rsidR="00FA5A8A" w:rsidRPr="00666BCD" w:rsidRDefault="00FA5A8A" w:rsidP="00666BCD">
      <w:pPr>
        <w:pStyle w:val="ListParagraph"/>
        <w:numPr>
          <w:ilvl w:val="0"/>
          <w:numId w:val="8"/>
        </w:numPr>
        <w:rPr>
          <w:rFonts w:ascii="Aptos" w:hAnsi="Aptos"/>
          <w:i/>
          <w:iCs/>
          <w:color w:val="auto"/>
          <w:szCs w:val="22"/>
        </w:rPr>
      </w:pPr>
      <w:r w:rsidRPr="00666BCD">
        <w:rPr>
          <w:rFonts w:ascii="Aptos" w:hAnsi="Aptos"/>
          <w:color w:val="auto"/>
        </w:rPr>
        <w:t>Experience delivering client-specific audits and working to contractual audit volumes and SLAs</w:t>
      </w:r>
    </w:p>
    <w:p w14:paraId="25C15AD0" w14:textId="76014AAB" w:rsidR="00FA5A8A" w:rsidRPr="00666BCD" w:rsidRDefault="00FA5A8A" w:rsidP="00666BCD">
      <w:pPr>
        <w:pStyle w:val="ListParagraph"/>
        <w:numPr>
          <w:ilvl w:val="0"/>
          <w:numId w:val="8"/>
        </w:numPr>
        <w:rPr>
          <w:rFonts w:ascii="Aptos" w:hAnsi="Aptos"/>
          <w:i/>
          <w:iCs/>
          <w:color w:val="auto"/>
          <w:szCs w:val="22"/>
        </w:rPr>
      </w:pPr>
      <w:r w:rsidRPr="00666BCD">
        <w:rPr>
          <w:rFonts w:ascii="Aptos" w:hAnsi="Aptos"/>
          <w:color w:val="auto"/>
        </w:rPr>
        <w:t>Experience analysing customer feedback or satisfaction survey results</w:t>
      </w:r>
    </w:p>
    <w:p w14:paraId="012B027F" w14:textId="7A80294F" w:rsidR="00FA5A8A" w:rsidRPr="00666BCD" w:rsidRDefault="00FA5A8A" w:rsidP="00666BCD">
      <w:pPr>
        <w:pStyle w:val="ListParagraph"/>
        <w:numPr>
          <w:ilvl w:val="0"/>
          <w:numId w:val="8"/>
        </w:numPr>
        <w:rPr>
          <w:rFonts w:ascii="Aptos" w:hAnsi="Aptos"/>
          <w:i/>
          <w:iCs/>
          <w:color w:val="auto"/>
          <w:szCs w:val="22"/>
        </w:rPr>
      </w:pPr>
      <w:r w:rsidRPr="00666BCD">
        <w:rPr>
          <w:rFonts w:ascii="Aptos" w:hAnsi="Aptos"/>
          <w:color w:val="auto"/>
        </w:rPr>
        <w:t>Background working in a regulated or quality driven environment (insurance, financial services, contact centres)</w:t>
      </w:r>
    </w:p>
    <w:p w14:paraId="04E195A2" w14:textId="4AAB0EAD" w:rsidR="00FA5A8A" w:rsidRPr="00666BCD" w:rsidRDefault="00FA5A8A" w:rsidP="00666BCD">
      <w:pPr>
        <w:pStyle w:val="ListParagraph"/>
        <w:numPr>
          <w:ilvl w:val="0"/>
          <w:numId w:val="8"/>
        </w:numPr>
        <w:rPr>
          <w:rFonts w:ascii="Aptos" w:hAnsi="Aptos"/>
          <w:i/>
          <w:iCs/>
          <w:color w:val="auto"/>
          <w:szCs w:val="22"/>
        </w:rPr>
      </w:pPr>
      <w:r w:rsidRPr="00666BCD">
        <w:rPr>
          <w:rFonts w:ascii="Aptos" w:hAnsi="Aptos"/>
          <w:color w:val="auto"/>
        </w:rPr>
        <w:t>Experience identifying root causes, trends, and improvement opportunities from quality and complaint data</w:t>
      </w:r>
    </w:p>
    <w:p w14:paraId="49F84013" w14:textId="77777777" w:rsidR="00666BCD" w:rsidRDefault="36957F8E" w:rsidP="00666BCD">
      <w:pPr>
        <w:rPr>
          <w:rFonts w:ascii="Aptos" w:hAnsi="Aptos"/>
          <w:i/>
          <w:iCs/>
          <w:color w:val="auto"/>
        </w:rPr>
      </w:pPr>
      <w:r w:rsidRPr="00666BCD">
        <w:rPr>
          <w:rFonts w:ascii="Aptos" w:hAnsi="Aptos"/>
          <w:b/>
          <w:bCs/>
          <w:color w:val="auto"/>
        </w:rPr>
        <w:t xml:space="preserve">Technical </w:t>
      </w:r>
      <w:r w:rsidR="1CDEF0C4" w:rsidRPr="00666BCD">
        <w:rPr>
          <w:rFonts w:ascii="Aptos" w:hAnsi="Aptos"/>
          <w:b/>
          <w:bCs/>
          <w:color w:val="auto"/>
        </w:rPr>
        <w:t>acumen and knowledge</w:t>
      </w:r>
      <w:r w:rsidRPr="00666BCD">
        <w:rPr>
          <w:rFonts w:ascii="Aptos" w:hAnsi="Aptos"/>
          <w:b/>
          <w:bCs/>
          <w:color w:val="auto"/>
        </w:rPr>
        <w:t>:</w:t>
      </w:r>
      <w:r w:rsidRPr="00666BCD">
        <w:rPr>
          <w:rFonts w:ascii="Aptos" w:hAnsi="Aptos"/>
          <w:i/>
          <w:iCs/>
          <w:color w:val="auto"/>
        </w:rPr>
        <w:t xml:space="preserve"> </w:t>
      </w:r>
    </w:p>
    <w:p w14:paraId="16E20871" w14:textId="7E2E1C15" w:rsidR="36957F8E" w:rsidRPr="00666BCD" w:rsidRDefault="00FA5A8A" w:rsidP="00666BCD">
      <w:pPr>
        <w:pStyle w:val="ListParagraph"/>
        <w:numPr>
          <w:ilvl w:val="0"/>
          <w:numId w:val="9"/>
        </w:numPr>
        <w:rPr>
          <w:rFonts w:ascii="Aptos" w:hAnsi="Aptos"/>
          <w:i/>
          <w:iCs/>
          <w:color w:val="auto"/>
          <w:szCs w:val="22"/>
        </w:rPr>
      </w:pPr>
      <w:r w:rsidRPr="00666BCD">
        <w:rPr>
          <w:rFonts w:ascii="Aptos" w:hAnsi="Aptos"/>
          <w:color w:val="auto"/>
        </w:rPr>
        <w:t>Strong experience using CRM, complaint management, or case management systems</w:t>
      </w:r>
    </w:p>
    <w:p w14:paraId="401EA483" w14:textId="6791F4A7" w:rsidR="00FA5A8A" w:rsidRPr="00666BCD" w:rsidRDefault="00FA5A8A" w:rsidP="00666BCD">
      <w:pPr>
        <w:pStyle w:val="ListParagraph"/>
        <w:numPr>
          <w:ilvl w:val="0"/>
          <w:numId w:val="9"/>
        </w:numPr>
        <w:rPr>
          <w:rFonts w:ascii="Aptos" w:hAnsi="Aptos"/>
          <w:i/>
          <w:iCs/>
          <w:color w:val="auto"/>
          <w:szCs w:val="22"/>
        </w:rPr>
      </w:pPr>
      <w:r w:rsidRPr="00666BCD">
        <w:rPr>
          <w:rFonts w:ascii="Aptos" w:hAnsi="Aptos"/>
          <w:color w:val="auto"/>
        </w:rPr>
        <w:t xml:space="preserve">Competence in using quality assurance tools, audit scorecards, and </w:t>
      </w:r>
      <w:r w:rsidR="00DB352D" w:rsidRPr="00666BCD">
        <w:rPr>
          <w:rFonts w:ascii="Aptos" w:hAnsi="Aptos"/>
          <w:color w:val="auto"/>
        </w:rPr>
        <w:t>evidence-based</w:t>
      </w:r>
      <w:r w:rsidRPr="00666BCD">
        <w:rPr>
          <w:rFonts w:ascii="Aptos" w:hAnsi="Aptos"/>
          <w:color w:val="auto"/>
        </w:rPr>
        <w:t xml:space="preserve"> assessment methods</w:t>
      </w:r>
    </w:p>
    <w:p w14:paraId="6597CF9E" w14:textId="4E3EF395" w:rsidR="00FA5A8A" w:rsidRPr="00666BCD" w:rsidRDefault="00FA5A8A" w:rsidP="00666BCD">
      <w:pPr>
        <w:pStyle w:val="ListParagraph"/>
        <w:numPr>
          <w:ilvl w:val="0"/>
          <w:numId w:val="9"/>
        </w:numPr>
        <w:rPr>
          <w:rFonts w:ascii="Aptos" w:hAnsi="Aptos"/>
          <w:i/>
          <w:iCs/>
          <w:color w:val="auto"/>
          <w:szCs w:val="22"/>
        </w:rPr>
      </w:pPr>
      <w:r w:rsidRPr="00666BCD">
        <w:rPr>
          <w:rFonts w:ascii="Aptos" w:hAnsi="Aptos"/>
          <w:color w:val="auto"/>
        </w:rPr>
        <w:lastRenderedPageBreak/>
        <w:t>Ability to track and manage audit delivery against client SLAs and timelines</w:t>
      </w:r>
    </w:p>
    <w:p w14:paraId="36C8166D" w14:textId="01279EAF" w:rsidR="00DB352D" w:rsidRPr="00666BCD" w:rsidRDefault="00DB352D" w:rsidP="00666BCD">
      <w:pPr>
        <w:pStyle w:val="ListParagraph"/>
        <w:numPr>
          <w:ilvl w:val="0"/>
          <w:numId w:val="9"/>
        </w:numPr>
        <w:rPr>
          <w:rFonts w:ascii="Aptos" w:hAnsi="Aptos"/>
          <w:i/>
          <w:iCs/>
          <w:color w:val="auto"/>
          <w:szCs w:val="22"/>
        </w:rPr>
      </w:pPr>
      <w:r w:rsidRPr="00666BCD">
        <w:rPr>
          <w:rFonts w:ascii="Aptos" w:hAnsi="Aptos"/>
          <w:color w:val="auto"/>
        </w:rPr>
        <w:t>Strong data handling skills, including use of excel or equivalent for tracking, analysis, and reporting</w:t>
      </w:r>
    </w:p>
    <w:p w14:paraId="46E30543" w14:textId="78D8D7E7" w:rsidR="00DB352D" w:rsidRPr="00666BCD" w:rsidRDefault="00DB352D" w:rsidP="00666BCD">
      <w:pPr>
        <w:pStyle w:val="ListParagraph"/>
        <w:numPr>
          <w:ilvl w:val="0"/>
          <w:numId w:val="9"/>
        </w:numPr>
        <w:rPr>
          <w:rFonts w:ascii="Aptos" w:hAnsi="Aptos"/>
          <w:i/>
          <w:iCs/>
          <w:color w:val="auto"/>
          <w:szCs w:val="22"/>
        </w:rPr>
      </w:pPr>
      <w:r w:rsidRPr="00666BCD">
        <w:rPr>
          <w:rFonts w:ascii="Aptos" w:hAnsi="Aptos"/>
          <w:color w:val="auto"/>
        </w:rPr>
        <w:t>Experience producing audit, quality, and customer insight reports for internal and client use</w:t>
      </w:r>
    </w:p>
    <w:p w14:paraId="6BC58EED" w14:textId="5B2F0859" w:rsidR="00DB352D" w:rsidRPr="00666BCD" w:rsidRDefault="00DB352D" w:rsidP="00666BCD">
      <w:pPr>
        <w:pStyle w:val="ListParagraph"/>
        <w:numPr>
          <w:ilvl w:val="0"/>
          <w:numId w:val="9"/>
        </w:numPr>
        <w:rPr>
          <w:rFonts w:ascii="Aptos" w:hAnsi="Aptos"/>
          <w:i/>
          <w:iCs/>
          <w:color w:val="auto"/>
          <w:szCs w:val="22"/>
        </w:rPr>
      </w:pPr>
      <w:r w:rsidRPr="00666BCD">
        <w:rPr>
          <w:rFonts w:ascii="Aptos" w:hAnsi="Aptos"/>
          <w:color w:val="auto"/>
        </w:rPr>
        <w:t xml:space="preserve">Understanding of customer experience principles, quality standards, and compliance requirements </w:t>
      </w:r>
    </w:p>
    <w:p w14:paraId="3E5F6792" w14:textId="77777777" w:rsidR="00666BCD" w:rsidRDefault="00DB352D" w:rsidP="00666BCD">
      <w:pPr>
        <w:rPr>
          <w:rFonts w:ascii="Aptos" w:hAnsi="Aptos"/>
          <w:b/>
          <w:bCs/>
          <w:color w:val="auto"/>
        </w:rPr>
      </w:pPr>
      <w:r w:rsidRPr="00666BCD">
        <w:rPr>
          <w:rFonts w:ascii="Aptos" w:hAnsi="Aptos"/>
          <w:b/>
          <w:bCs/>
          <w:color w:val="auto"/>
        </w:rPr>
        <w:t>Communication Skills</w:t>
      </w:r>
      <w:r w:rsidR="2181140B" w:rsidRPr="00666BCD">
        <w:rPr>
          <w:rFonts w:ascii="Aptos" w:hAnsi="Aptos"/>
          <w:b/>
          <w:bCs/>
          <w:color w:val="auto"/>
        </w:rPr>
        <w:t>:</w:t>
      </w:r>
      <w:r w:rsidRPr="00666BCD">
        <w:rPr>
          <w:rFonts w:ascii="Aptos" w:hAnsi="Aptos"/>
          <w:b/>
          <w:bCs/>
          <w:color w:val="auto"/>
        </w:rPr>
        <w:t xml:space="preserve"> </w:t>
      </w:r>
    </w:p>
    <w:p w14:paraId="431508A0" w14:textId="7D08317C" w:rsidR="2181140B" w:rsidRPr="00666BCD" w:rsidRDefault="00DB352D" w:rsidP="00666BCD">
      <w:pPr>
        <w:pStyle w:val="ListParagraph"/>
        <w:numPr>
          <w:ilvl w:val="0"/>
          <w:numId w:val="10"/>
        </w:numPr>
        <w:rPr>
          <w:rFonts w:ascii="Aptos" w:hAnsi="Aptos"/>
          <w:i/>
          <w:iCs/>
          <w:color w:val="auto"/>
          <w:szCs w:val="22"/>
        </w:rPr>
      </w:pPr>
      <w:r w:rsidRPr="00666BCD">
        <w:rPr>
          <w:rFonts w:ascii="Aptos" w:hAnsi="Aptos"/>
          <w:color w:val="auto"/>
        </w:rPr>
        <w:t>Excellent written and verbal communication skills</w:t>
      </w:r>
    </w:p>
    <w:p w14:paraId="78C1CF17" w14:textId="24CD6576" w:rsidR="00DB352D" w:rsidRPr="00666BCD" w:rsidRDefault="00DB352D" w:rsidP="00666BCD">
      <w:pPr>
        <w:pStyle w:val="ListParagraph"/>
        <w:numPr>
          <w:ilvl w:val="0"/>
          <w:numId w:val="10"/>
        </w:numPr>
        <w:rPr>
          <w:rFonts w:ascii="Aptos" w:hAnsi="Aptos"/>
          <w:i/>
          <w:iCs/>
          <w:color w:val="auto"/>
          <w:szCs w:val="22"/>
        </w:rPr>
      </w:pPr>
      <w:r w:rsidRPr="00666BCD">
        <w:rPr>
          <w:rFonts w:ascii="Aptos" w:hAnsi="Aptos"/>
          <w:color w:val="auto"/>
        </w:rPr>
        <w:t>Ability to clearly explain audit findings, complaint outcomes, and quality insights to both internal stakeholders and external clients</w:t>
      </w:r>
    </w:p>
    <w:p w14:paraId="5BB006B3" w14:textId="511E1743" w:rsidR="00DB352D" w:rsidRPr="00666BCD" w:rsidRDefault="00DB352D" w:rsidP="00666BCD">
      <w:pPr>
        <w:pStyle w:val="ListParagraph"/>
        <w:numPr>
          <w:ilvl w:val="0"/>
          <w:numId w:val="10"/>
        </w:numPr>
        <w:rPr>
          <w:rFonts w:ascii="Aptos" w:hAnsi="Aptos"/>
          <w:i/>
          <w:iCs/>
          <w:color w:val="auto"/>
          <w:szCs w:val="22"/>
        </w:rPr>
      </w:pPr>
      <w:r w:rsidRPr="00666BCD">
        <w:rPr>
          <w:rFonts w:ascii="Aptos" w:hAnsi="Aptos"/>
          <w:color w:val="auto"/>
        </w:rPr>
        <w:t>Confident presenting audit results and trends in client meetings</w:t>
      </w:r>
    </w:p>
    <w:p w14:paraId="6BABF8CA" w14:textId="219219B3" w:rsidR="00DB352D" w:rsidRPr="00666BCD" w:rsidRDefault="00DB352D" w:rsidP="00666BCD">
      <w:pPr>
        <w:pStyle w:val="ListParagraph"/>
        <w:numPr>
          <w:ilvl w:val="0"/>
          <w:numId w:val="10"/>
        </w:numPr>
        <w:rPr>
          <w:rFonts w:ascii="Aptos" w:hAnsi="Aptos"/>
          <w:i/>
          <w:iCs/>
          <w:color w:val="auto"/>
          <w:szCs w:val="22"/>
        </w:rPr>
      </w:pPr>
      <w:r w:rsidRPr="00666BCD">
        <w:rPr>
          <w:rFonts w:ascii="Aptos" w:hAnsi="Aptos"/>
          <w:color w:val="auto"/>
        </w:rPr>
        <w:t>Strong ability to deliver constructive, evidence-based feedback in a professional manner</w:t>
      </w:r>
    </w:p>
    <w:p w14:paraId="39E0039E" w14:textId="029C1B5F" w:rsidR="00DB352D" w:rsidRPr="00666BCD" w:rsidRDefault="00DB352D" w:rsidP="00666BCD">
      <w:pPr>
        <w:pStyle w:val="ListParagraph"/>
        <w:numPr>
          <w:ilvl w:val="0"/>
          <w:numId w:val="10"/>
        </w:numPr>
        <w:rPr>
          <w:rFonts w:ascii="Aptos" w:hAnsi="Aptos"/>
          <w:i/>
          <w:iCs/>
          <w:color w:val="auto"/>
          <w:szCs w:val="22"/>
        </w:rPr>
      </w:pPr>
      <w:r w:rsidRPr="00666BCD">
        <w:rPr>
          <w:rFonts w:ascii="Aptos" w:hAnsi="Aptos"/>
          <w:color w:val="auto"/>
        </w:rPr>
        <w:t>Skilled at handling sensitive conversations with customers, operational teams, and clients</w:t>
      </w:r>
    </w:p>
    <w:p w14:paraId="309C5B5F" w14:textId="09BFB358" w:rsidR="70DD88DD" w:rsidRPr="00666BCD" w:rsidRDefault="00DB352D" w:rsidP="00666BCD">
      <w:pPr>
        <w:rPr>
          <w:rFonts w:ascii="Aptos" w:hAnsi="Aptos"/>
          <w:i/>
          <w:iCs/>
          <w:color w:val="auto"/>
          <w:szCs w:val="22"/>
        </w:rPr>
      </w:pPr>
      <w:r w:rsidRPr="00666BCD">
        <w:rPr>
          <w:rFonts w:ascii="Aptos" w:hAnsi="Aptos"/>
          <w:b/>
          <w:bCs/>
          <w:color w:val="auto"/>
        </w:rPr>
        <w:t>Analytical &amp; Problem-Solving Skills</w:t>
      </w:r>
    </w:p>
    <w:p w14:paraId="09434DAC" w14:textId="11B52A1B" w:rsidR="00DB352D" w:rsidRPr="00666BCD" w:rsidRDefault="00DB352D" w:rsidP="00666BCD">
      <w:pPr>
        <w:pStyle w:val="ListParagraph"/>
        <w:numPr>
          <w:ilvl w:val="0"/>
          <w:numId w:val="11"/>
        </w:numPr>
        <w:rPr>
          <w:rFonts w:ascii="Aptos" w:hAnsi="Aptos"/>
          <w:i/>
          <w:iCs/>
          <w:color w:val="auto"/>
          <w:szCs w:val="22"/>
        </w:rPr>
      </w:pPr>
      <w:r w:rsidRPr="00666BCD">
        <w:rPr>
          <w:rFonts w:ascii="Aptos" w:hAnsi="Aptos"/>
          <w:color w:val="auto"/>
        </w:rPr>
        <w:t>Strong analytical skills with the ability to interpret quality data, complaint trends, and customer feedback</w:t>
      </w:r>
    </w:p>
    <w:p w14:paraId="6831D16D" w14:textId="4059893E" w:rsidR="00DB352D" w:rsidRPr="00666BCD" w:rsidRDefault="00DB352D" w:rsidP="00666BCD">
      <w:pPr>
        <w:pStyle w:val="ListParagraph"/>
        <w:numPr>
          <w:ilvl w:val="0"/>
          <w:numId w:val="11"/>
        </w:numPr>
        <w:rPr>
          <w:rFonts w:ascii="Aptos" w:hAnsi="Aptos"/>
          <w:i/>
          <w:iCs/>
          <w:color w:val="auto"/>
          <w:szCs w:val="22"/>
        </w:rPr>
      </w:pPr>
      <w:r w:rsidRPr="00666BCD">
        <w:rPr>
          <w:rFonts w:ascii="Aptos" w:hAnsi="Aptos"/>
          <w:color w:val="auto"/>
        </w:rPr>
        <w:t>Ability to identify risks, themes, and root cause across multiple data sources</w:t>
      </w:r>
    </w:p>
    <w:p w14:paraId="0FD8EA06" w14:textId="48924D63" w:rsidR="00DB352D" w:rsidRPr="00666BCD" w:rsidRDefault="00DB352D" w:rsidP="00666BCD">
      <w:pPr>
        <w:pStyle w:val="ListParagraph"/>
        <w:numPr>
          <w:ilvl w:val="0"/>
          <w:numId w:val="11"/>
        </w:numPr>
        <w:rPr>
          <w:rFonts w:ascii="Aptos" w:hAnsi="Aptos"/>
          <w:i/>
          <w:iCs/>
          <w:color w:val="auto"/>
          <w:szCs w:val="22"/>
        </w:rPr>
      </w:pPr>
      <w:r w:rsidRPr="00666BCD">
        <w:rPr>
          <w:rFonts w:ascii="Aptos" w:hAnsi="Aptos"/>
          <w:color w:val="auto"/>
        </w:rPr>
        <w:t>Proactive mindset focused on continuous improvement and quality enhancement</w:t>
      </w:r>
    </w:p>
    <w:p w14:paraId="1A36D2D3" w14:textId="60CE04E0" w:rsidR="62E8CA46" w:rsidRPr="00666BCD" w:rsidRDefault="00DB352D" w:rsidP="00666BCD">
      <w:pPr>
        <w:rPr>
          <w:rFonts w:ascii="Aptos" w:hAnsi="Aptos"/>
          <w:i/>
          <w:iCs/>
          <w:color w:val="auto"/>
        </w:rPr>
      </w:pPr>
      <w:r w:rsidRPr="00666BCD">
        <w:rPr>
          <w:rFonts w:ascii="Aptos" w:hAnsi="Aptos"/>
          <w:b/>
          <w:bCs/>
          <w:color w:val="auto"/>
        </w:rPr>
        <w:t>Organisation, Delivery &amp; Accountability</w:t>
      </w:r>
    </w:p>
    <w:p w14:paraId="75F36DDD" w14:textId="21F3F8CB" w:rsidR="00DB352D" w:rsidRPr="00666BCD" w:rsidRDefault="00DB352D" w:rsidP="00666BCD">
      <w:pPr>
        <w:pStyle w:val="ListParagraph"/>
        <w:numPr>
          <w:ilvl w:val="0"/>
          <w:numId w:val="12"/>
        </w:numPr>
        <w:rPr>
          <w:rFonts w:ascii="Aptos" w:hAnsi="Aptos"/>
          <w:i/>
          <w:iCs/>
          <w:color w:val="auto"/>
        </w:rPr>
      </w:pPr>
      <w:r w:rsidRPr="00666BCD">
        <w:rPr>
          <w:rFonts w:ascii="Aptos" w:hAnsi="Aptos"/>
          <w:color w:val="auto"/>
        </w:rPr>
        <w:t>Strong organisational skills with the ability to manage multiple audit streams and complaint cases concurrently</w:t>
      </w:r>
    </w:p>
    <w:p w14:paraId="33018936" w14:textId="5FA25BD6" w:rsidR="00DB352D" w:rsidRPr="00666BCD" w:rsidRDefault="00DB352D" w:rsidP="00666BCD">
      <w:pPr>
        <w:pStyle w:val="ListParagraph"/>
        <w:numPr>
          <w:ilvl w:val="0"/>
          <w:numId w:val="12"/>
        </w:numPr>
        <w:rPr>
          <w:rFonts w:ascii="Aptos" w:hAnsi="Aptos"/>
          <w:i/>
          <w:iCs/>
          <w:color w:val="auto"/>
        </w:rPr>
      </w:pPr>
      <w:r w:rsidRPr="00666BCD">
        <w:rPr>
          <w:rFonts w:ascii="Aptos" w:hAnsi="Aptos"/>
          <w:color w:val="auto"/>
        </w:rPr>
        <w:t>Proven ability to meet deadlines and deliver work in line with SLA commitments</w:t>
      </w:r>
    </w:p>
    <w:p w14:paraId="01D04BD6" w14:textId="7A3E9050" w:rsidR="00DB352D" w:rsidRPr="00666BCD" w:rsidRDefault="00DB352D" w:rsidP="00666BCD">
      <w:pPr>
        <w:pStyle w:val="ListParagraph"/>
        <w:numPr>
          <w:ilvl w:val="0"/>
          <w:numId w:val="12"/>
        </w:numPr>
        <w:rPr>
          <w:rFonts w:ascii="Aptos" w:hAnsi="Aptos"/>
          <w:i/>
          <w:iCs/>
          <w:color w:val="auto"/>
        </w:rPr>
      </w:pPr>
      <w:r w:rsidRPr="00666BCD">
        <w:rPr>
          <w:rFonts w:ascii="Aptos" w:hAnsi="Aptos"/>
          <w:color w:val="auto"/>
        </w:rPr>
        <w:t>High attention to detail and accuracy in documentation and reporting</w:t>
      </w:r>
    </w:p>
    <w:p w14:paraId="4586ABAC" w14:textId="1BAF5DC1" w:rsidR="00DB352D" w:rsidRPr="00666BCD" w:rsidRDefault="00DB352D" w:rsidP="00666BCD">
      <w:pPr>
        <w:pStyle w:val="ListParagraph"/>
        <w:numPr>
          <w:ilvl w:val="0"/>
          <w:numId w:val="12"/>
        </w:numPr>
        <w:rPr>
          <w:rFonts w:ascii="Aptos" w:hAnsi="Aptos"/>
          <w:i/>
          <w:iCs/>
          <w:color w:val="auto"/>
        </w:rPr>
      </w:pPr>
      <w:r w:rsidRPr="00666BCD">
        <w:rPr>
          <w:rFonts w:ascii="Aptos" w:hAnsi="Aptos"/>
          <w:color w:val="auto"/>
        </w:rPr>
        <w:t>Strong sense of ownership and accountability for assigned deliverables</w:t>
      </w:r>
    </w:p>
    <w:p w14:paraId="3B22B378" w14:textId="77777777" w:rsidR="00DB352D" w:rsidRPr="00666BCD" w:rsidRDefault="00DB352D" w:rsidP="00666BCD">
      <w:pPr>
        <w:rPr>
          <w:rFonts w:ascii="Aptos" w:hAnsi="Aptos"/>
          <w:i/>
          <w:iCs/>
          <w:color w:val="auto"/>
        </w:rPr>
      </w:pPr>
      <w:r w:rsidRPr="00666BCD">
        <w:rPr>
          <w:rFonts w:ascii="Aptos" w:hAnsi="Aptos"/>
          <w:b/>
          <w:bCs/>
          <w:color w:val="auto"/>
        </w:rPr>
        <w:t>Organisation, Delivery &amp; Accountability</w:t>
      </w:r>
    </w:p>
    <w:p w14:paraId="3F602D14" w14:textId="0CCAE6C0" w:rsidR="00DB352D" w:rsidRPr="00666BCD" w:rsidRDefault="00DB352D" w:rsidP="00666BCD">
      <w:pPr>
        <w:pStyle w:val="ListParagraph"/>
        <w:numPr>
          <w:ilvl w:val="0"/>
          <w:numId w:val="13"/>
        </w:numPr>
        <w:rPr>
          <w:rFonts w:ascii="Aptos" w:hAnsi="Aptos"/>
          <w:i/>
          <w:iCs/>
          <w:color w:val="auto"/>
        </w:rPr>
      </w:pPr>
      <w:r w:rsidRPr="00666BCD">
        <w:rPr>
          <w:rFonts w:ascii="Aptos" w:hAnsi="Aptos"/>
          <w:color w:val="auto"/>
        </w:rPr>
        <w:t>Ability to wok collaboratively with operational teams</w:t>
      </w:r>
      <w:r w:rsidR="00666BCD">
        <w:rPr>
          <w:rFonts w:ascii="Aptos" w:hAnsi="Aptos"/>
          <w:color w:val="auto"/>
        </w:rPr>
        <w:t>, L&amp;D</w:t>
      </w:r>
      <w:r w:rsidRPr="00666BCD">
        <w:rPr>
          <w:rFonts w:ascii="Aptos" w:hAnsi="Aptos"/>
          <w:color w:val="auto"/>
        </w:rPr>
        <w:t>, managers, and client stakeholders</w:t>
      </w:r>
    </w:p>
    <w:p w14:paraId="15F27522" w14:textId="17D0F330" w:rsidR="00DB352D" w:rsidRPr="00666BCD" w:rsidRDefault="00DB352D" w:rsidP="00666BCD">
      <w:pPr>
        <w:pStyle w:val="ListParagraph"/>
        <w:numPr>
          <w:ilvl w:val="0"/>
          <w:numId w:val="13"/>
        </w:numPr>
        <w:rPr>
          <w:rFonts w:ascii="Aptos" w:hAnsi="Aptos"/>
          <w:i/>
          <w:iCs/>
          <w:color w:val="auto"/>
        </w:rPr>
      </w:pPr>
      <w:r w:rsidRPr="00666BCD">
        <w:rPr>
          <w:rFonts w:ascii="Aptos" w:hAnsi="Aptos"/>
          <w:color w:val="auto"/>
        </w:rPr>
        <w:t xml:space="preserve">Professional, objective, and consistent approach to quality </w:t>
      </w:r>
      <w:r w:rsidR="00D12351" w:rsidRPr="00666BCD">
        <w:rPr>
          <w:rFonts w:ascii="Aptos" w:hAnsi="Aptos"/>
          <w:color w:val="auto"/>
        </w:rPr>
        <w:t>assessment and complaint handling</w:t>
      </w:r>
    </w:p>
    <w:p w14:paraId="284A4699" w14:textId="59944B26" w:rsidR="00D12351" w:rsidRPr="00666BCD" w:rsidRDefault="00D12351" w:rsidP="00666BCD">
      <w:pPr>
        <w:pStyle w:val="ListParagraph"/>
        <w:numPr>
          <w:ilvl w:val="0"/>
          <w:numId w:val="13"/>
        </w:numPr>
        <w:rPr>
          <w:rFonts w:ascii="Aptos" w:hAnsi="Aptos"/>
          <w:i/>
          <w:iCs/>
          <w:color w:val="auto"/>
        </w:rPr>
      </w:pPr>
      <w:r w:rsidRPr="00666BCD">
        <w:rPr>
          <w:rFonts w:ascii="Aptos" w:hAnsi="Aptos"/>
          <w:color w:val="auto"/>
        </w:rPr>
        <w:t>Willingness to challenge constructively and support positive change</w:t>
      </w:r>
    </w:p>
    <w:p w14:paraId="7B262183" w14:textId="0424B16D" w:rsidR="00D12351" w:rsidRPr="00666BCD" w:rsidRDefault="00D12351" w:rsidP="00666BCD">
      <w:pPr>
        <w:pStyle w:val="ListParagraph"/>
        <w:numPr>
          <w:ilvl w:val="0"/>
          <w:numId w:val="13"/>
        </w:numPr>
        <w:rPr>
          <w:rFonts w:ascii="Aptos" w:hAnsi="Aptos"/>
          <w:i/>
          <w:iCs/>
          <w:color w:val="auto"/>
        </w:rPr>
      </w:pPr>
      <w:r w:rsidRPr="00666BCD">
        <w:rPr>
          <w:rFonts w:ascii="Aptos" w:hAnsi="Aptos"/>
          <w:color w:val="auto"/>
        </w:rPr>
        <w:t>Openness to feedback and continuous development</w:t>
      </w:r>
    </w:p>
    <w:p w14:paraId="6146D87E" w14:textId="77777777" w:rsidR="00D12351" w:rsidRDefault="00D12351" w:rsidP="00D12351">
      <w:pPr>
        <w:pStyle w:val="ListParagraph"/>
        <w:numPr>
          <w:ilvl w:val="0"/>
          <w:numId w:val="0"/>
        </w:numPr>
        <w:ind w:left="360"/>
        <w:rPr>
          <w:i/>
          <w:iCs/>
        </w:rPr>
      </w:pPr>
    </w:p>
    <w:p w14:paraId="00866D7F" w14:textId="58656ECE" w:rsidR="128FC0B3" w:rsidRDefault="128FC0B3" w:rsidP="62E8CA46">
      <w:pPr>
        <w:pStyle w:val="Heading2"/>
        <w:rPr>
          <w:rFonts w:ascii="Arial" w:hAnsi="Arial" w:cs="Arial"/>
        </w:rPr>
      </w:pPr>
      <w:r w:rsidRPr="216B8058">
        <w:rPr>
          <w:rFonts w:ascii="Arial" w:hAnsi="Arial" w:cs="Arial"/>
        </w:rPr>
        <w:t xml:space="preserve">Relevant </w:t>
      </w:r>
      <w:r w:rsidR="3A51D310" w:rsidRPr="216B8058">
        <w:rPr>
          <w:rFonts w:ascii="Arial" w:hAnsi="Arial" w:cs="Arial"/>
        </w:rPr>
        <w:t>q</w:t>
      </w:r>
      <w:r w:rsidRPr="216B8058">
        <w:rPr>
          <w:rFonts w:ascii="Arial" w:hAnsi="Arial" w:cs="Arial"/>
        </w:rPr>
        <w:t>ualifications</w:t>
      </w:r>
    </w:p>
    <w:p w14:paraId="03BB63A6" w14:textId="195F3CC9" w:rsidR="62E8CA46" w:rsidRPr="00666BCD" w:rsidRDefault="00D12351" w:rsidP="00666BCD">
      <w:pPr>
        <w:pStyle w:val="ListParagraph"/>
        <w:rPr>
          <w:rFonts w:ascii="Aptos" w:hAnsi="Aptos" w:cs="Arial"/>
          <w:szCs w:val="22"/>
          <w:lang w:eastAsia="en-CA"/>
        </w:rPr>
      </w:pPr>
      <w:r w:rsidRPr="00666BCD">
        <w:rPr>
          <w:rFonts w:ascii="Aptos" w:hAnsi="Aptos"/>
        </w:rPr>
        <w:t>Professional qualification or formal training in customer service, customer experience, or complaints handling</w:t>
      </w:r>
    </w:p>
    <w:p w14:paraId="5636A56D" w14:textId="72954237" w:rsidR="00D12351" w:rsidRPr="00666BCD" w:rsidRDefault="00D12351" w:rsidP="00666BCD">
      <w:pPr>
        <w:pStyle w:val="ListParagraph"/>
        <w:rPr>
          <w:rFonts w:ascii="Aptos" w:hAnsi="Aptos" w:cs="Arial"/>
          <w:szCs w:val="22"/>
          <w:lang w:eastAsia="en-CA"/>
        </w:rPr>
      </w:pPr>
      <w:r w:rsidRPr="00666BCD">
        <w:rPr>
          <w:rFonts w:ascii="Aptos" w:hAnsi="Aptos"/>
        </w:rPr>
        <w:t xml:space="preserve">Certification or accredited training in complaint resolution, management </w:t>
      </w:r>
    </w:p>
    <w:p w14:paraId="7FA537EC" w14:textId="63ACB8DF" w:rsidR="00D12351" w:rsidRPr="00666BCD" w:rsidRDefault="00D12351" w:rsidP="00666BCD">
      <w:pPr>
        <w:pStyle w:val="ListParagraph"/>
        <w:rPr>
          <w:rFonts w:ascii="Aptos" w:hAnsi="Aptos" w:cs="Arial"/>
          <w:szCs w:val="22"/>
          <w:lang w:eastAsia="en-CA"/>
        </w:rPr>
      </w:pPr>
      <w:r w:rsidRPr="00666BCD">
        <w:rPr>
          <w:rFonts w:ascii="Aptos" w:hAnsi="Aptos"/>
        </w:rPr>
        <w:t>Qualification or structured training in quality assurance, audit, or quality management</w:t>
      </w:r>
    </w:p>
    <w:p w14:paraId="6B7C7B58" w14:textId="10B9F8CF" w:rsidR="00D12351" w:rsidRPr="00666BCD" w:rsidRDefault="00D12351" w:rsidP="00666BCD">
      <w:pPr>
        <w:pStyle w:val="ListParagraph"/>
        <w:rPr>
          <w:rFonts w:ascii="Aptos" w:hAnsi="Aptos" w:cs="Arial"/>
          <w:szCs w:val="22"/>
          <w:lang w:eastAsia="en-CA"/>
        </w:rPr>
      </w:pPr>
      <w:r w:rsidRPr="00666BCD">
        <w:rPr>
          <w:rFonts w:ascii="Aptos" w:hAnsi="Aptos"/>
        </w:rPr>
        <w:t>Experience or certification aligned to regulated environments (Insurance, financial services, contact centres)</w:t>
      </w:r>
    </w:p>
    <w:p w14:paraId="4F7675C7" w14:textId="22F96F41" w:rsidR="00D12351" w:rsidRPr="00666BCD" w:rsidRDefault="00D12351" w:rsidP="00666BCD">
      <w:pPr>
        <w:pStyle w:val="ListParagraph"/>
        <w:rPr>
          <w:rFonts w:ascii="Aptos" w:hAnsi="Aptos" w:cs="Arial"/>
          <w:szCs w:val="22"/>
          <w:lang w:eastAsia="en-CA"/>
        </w:rPr>
      </w:pPr>
      <w:r w:rsidRPr="00666BCD">
        <w:rPr>
          <w:rFonts w:ascii="Aptos" w:hAnsi="Aptos"/>
        </w:rPr>
        <w:t>Experience with case management systems</w:t>
      </w:r>
      <w:r w:rsidR="00482276" w:rsidRPr="00666BCD">
        <w:rPr>
          <w:rFonts w:ascii="Aptos" w:hAnsi="Aptos"/>
        </w:rPr>
        <w:t>, advanced or intermediate qualifications in data analysis tools</w:t>
      </w:r>
    </w:p>
    <w:p w14:paraId="3909E703" w14:textId="7DD8CF08" w:rsidR="00482276" w:rsidRPr="00666BCD" w:rsidRDefault="00482276" w:rsidP="00666BCD">
      <w:pPr>
        <w:pStyle w:val="ListParagraph"/>
        <w:rPr>
          <w:rFonts w:ascii="Aptos" w:hAnsi="Aptos" w:cs="Arial"/>
          <w:szCs w:val="22"/>
          <w:lang w:eastAsia="en-CA"/>
        </w:rPr>
      </w:pPr>
      <w:r w:rsidRPr="00666BCD">
        <w:rPr>
          <w:rFonts w:ascii="Aptos" w:hAnsi="Aptos"/>
        </w:rPr>
        <w:t>Experience in stakeholder and client communication, or professional presentation skills</w:t>
      </w:r>
    </w:p>
    <w:p w14:paraId="5DD5DAF4" w14:textId="1CA67546" w:rsidR="00482276" w:rsidRPr="00666BCD" w:rsidRDefault="00482276" w:rsidP="00666BCD">
      <w:pPr>
        <w:pStyle w:val="ListParagraph"/>
        <w:rPr>
          <w:rFonts w:ascii="Aptos" w:hAnsi="Aptos"/>
          <w:lang w:eastAsia="en-CA"/>
        </w:rPr>
      </w:pPr>
      <w:r w:rsidRPr="00666BCD">
        <w:rPr>
          <w:rFonts w:ascii="Aptos" w:hAnsi="Aptos"/>
          <w:lang w:eastAsia="en-CA"/>
        </w:rPr>
        <w:t xml:space="preserve">Experience within call and case audits is essential </w:t>
      </w:r>
    </w:p>
    <w:p w14:paraId="11E5E1EC" w14:textId="77777777" w:rsidR="00482276" w:rsidRPr="00D12351" w:rsidRDefault="00482276" w:rsidP="00666BCD">
      <w:pPr>
        <w:pStyle w:val="ListParagraph"/>
        <w:numPr>
          <w:ilvl w:val="0"/>
          <w:numId w:val="0"/>
        </w:numPr>
        <w:shd w:val="clear" w:color="auto" w:fill="FFFFFF" w:themeFill="background1"/>
        <w:ind w:left="360"/>
        <w:rPr>
          <w:rFonts w:ascii="Arial" w:hAnsi="Arial" w:cs="Arial"/>
          <w:szCs w:val="22"/>
          <w:lang w:eastAsia="en-CA"/>
        </w:rPr>
      </w:pPr>
    </w:p>
    <w:p w14:paraId="68F046FB" w14:textId="6CD6D0A7" w:rsidR="00E938E3" w:rsidRPr="009B1213" w:rsidRDefault="5C143E21" w:rsidP="009B1213">
      <w:pPr>
        <w:pStyle w:val="Heading2"/>
        <w:rPr>
          <w:rFonts w:ascii="Arial" w:hAnsi="Arial" w:cs="Arial"/>
        </w:rPr>
      </w:pPr>
      <w:r w:rsidRPr="35BBFF4E">
        <w:rPr>
          <w:rFonts w:ascii="Arial" w:hAnsi="Arial" w:cs="Arial"/>
        </w:rPr>
        <w:t>Group compliance requirements</w:t>
      </w:r>
    </w:p>
    <w:p w14:paraId="0E7B1A3C" w14:textId="77777777" w:rsidR="00E938E3" w:rsidRPr="009B1213" w:rsidRDefault="00E938E3" w:rsidP="00E938E3">
      <w:pPr>
        <w:rPr>
          <w:rFonts w:ascii="Arial" w:eastAsia="Arial" w:hAnsi="Arial" w:cs="Arial"/>
          <w:szCs w:val="22"/>
        </w:rPr>
      </w:pPr>
      <w:r w:rsidRPr="009B1213">
        <w:rPr>
          <w:rFonts w:ascii="Arial" w:eastAsia="Arial" w:hAnsi="Arial" w:cs="Arial"/>
          <w:szCs w:val="22"/>
        </w:rPr>
        <w:t>There are various compliance requirements that all Healix group employees are required to abide by -</w:t>
      </w:r>
    </w:p>
    <w:p w14:paraId="23AA230D" w14:textId="77777777" w:rsidR="00E938E3" w:rsidRPr="009B1213" w:rsidRDefault="00E938E3" w:rsidP="00600BA1">
      <w:pPr>
        <w:numPr>
          <w:ilvl w:val="0"/>
          <w:numId w:val="4"/>
        </w:numPr>
        <w:rPr>
          <w:rFonts w:ascii="Arial" w:eastAsia="Arial" w:hAnsi="Arial" w:cs="Arial"/>
          <w:szCs w:val="22"/>
        </w:rPr>
      </w:pPr>
      <w:r w:rsidRPr="009B1213">
        <w:rPr>
          <w:rFonts w:ascii="Arial" w:eastAsia="Arial" w:hAnsi="Arial" w:cs="Arial"/>
          <w:szCs w:val="22"/>
        </w:rPr>
        <w:t>Adhere to all internal policies and processes relating to regulatory or compliance requirements.</w:t>
      </w:r>
    </w:p>
    <w:p w14:paraId="510F667D" w14:textId="77777777" w:rsidR="00E938E3" w:rsidRPr="009B1213" w:rsidRDefault="00E938E3" w:rsidP="00600BA1">
      <w:pPr>
        <w:numPr>
          <w:ilvl w:val="0"/>
          <w:numId w:val="4"/>
        </w:numPr>
        <w:rPr>
          <w:rFonts w:ascii="Arial" w:eastAsia="Arial" w:hAnsi="Arial" w:cs="Arial"/>
          <w:szCs w:val="22"/>
        </w:rPr>
      </w:pPr>
      <w:r w:rsidRPr="009B1213">
        <w:rPr>
          <w:rFonts w:ascii="Arial" w:eastAsia="Arial" w:hAnsi="Arial" w:cs="Arial"/>
          <w:szCs w:val="22"/>
        </w:rPr>
        <w:t>Maintain confidentiality obligations during and after employment.</w:t>
      </w:r>
    </w:p>
    <w:p w14:paraId="56DBAF29" w14:textId="77777777" w:rsidR="00E938E3" w:rsidRPr="009B1213" w:rsidRDefault="00E938E3" w:rsidP="00600BA1">
      <w:pPr>
        <w:numPr>
          <w:ilvl w:val="0"/>
          <w:numId w:val="4"/>
        </w:numPr>
        <w:rPr>
          <w:rFonts w:ascii="Arial" w:eastAsia="Arial" w:hAnsi="Arial" w:cs="Arial"/>
          <w:szCs w:val="22"/>
        </w:rPr>
      </w:pPr>
      <w:r w:rsidRPr="009B1213">
        <w:rPr>
          <w:rFonts w:ascii="Arial" w:eastAsia="Arial" w:hAnsi="Arial" w:cs="Arial"/>
          <w:szCs w:val="22"/>
        </w:rPr>
        <w:t>Ensure compliance in relation to all regulatory obligations.</w:t>
      </w:r>
    </w:p>
    <w:p w14:paraId="44DBAB5C" w14:textId="77777777" w:rsidR="00E938E3" w:rsidRPr="009B1213" w:rsidRDefault="00E938E3" w:rsidP="00E938E3">
      <w:pPr>
        <w:rPr>
          <w:rFonts w:ascii="Arial" w:eastAsia="Arial" w:hAnsi="Arial" w:cs="Arial"/>
          <w:szCs w:val="22"/>
        </w:rPr>
      </w:pPr>
      <w:r w:rsidRPr="009B1213">
        <w:rPr>
          <w:rFonts w:ascii="Arial" w:eastAsia="Arial" w:hAnsi="Arial" w:cs="Arial"/>
          <w:szCs w:val="22"/>
        </w:rPr>
        <w:t>As well as:</w:t>
      </w:r>
    </w:p>
    <w:p w14:paraId="3A49BEBD" w14:textId="77777777" w:rsidR="00E938E3" w:rsidRPr="009B1213" w:rsidRDefault="00E938E3" w:rsidP="00600BA1">
      <w:pPr>
        <w:numPr>
          <w:ilvl w:val="0"/>
          <w:numId w:val="5"/>
        </w:numPr>
        <w:rPr>
          <w:rFonts w:ascii="Arial" w:eastAsia="Arial" w:hAnsi="Arial" w:cs="Arial"/>
          <w:szCs w:val="22"/>
        </w:rPr>
      </w:pPr>
      <w:r w:rsidRPr="009B1213">
        <w:rPr>
          <w:rFonts w:ascii="Arial" w:eastAsia="Arial" w:hAnsi="Arial" w:cs="Arial"/>
          <w:szCs w:val="22"/>
        </w:rPr>
        <w:t>Complete all mandatory compliance training within the deadline provided.</w:t>
      </w:r>
    </w:p>
    <w:p w14:paraId="3A273C17" w14:textId="77777777" w:rsidR="00E938E3" w:rsidRPr="009B1213" w:rsidRDefault="00E938E3" w:rsidP="00600BA1">
      <w:pPr>
        <w:numPr>
          <w:ilvl w:val="0"/>
          <w:numId w:val="5"/>
        </w:numPr>
        <w:rPr>
          <w:rFonts w:ascii="Arial" w:eastAsia="Arial" w:hAnsi="Arial" w:cs="Arial"/>
          <w:szCs w:val="22"/>
        </w:rPr>
      </w:pPr>
      <w:r w:rsidRPr="009B1213">
        <w:rPr>
          <w:rFonts w:ascii="Arial" w:eastAsia="Arial" w:hAnsi="Arial" w:cs="Arial"/>
          <w:szCs w:val="22"/>
        </w:rPr>
        <w:lastRenderedPageBreak/>
        <w:t>Comply with the obligation outlined in the Mobile and Home Working Policy.</w:t>
      </w:r>
    </w:p>
    <w:p w14:paraId="0E39199F" w14:textId="77777777" w:rsidR="00E938E3" w:rsidRPr="009B1213" w:rsidRDefault="00E938E3" w:rsidP="00600BA1">
      <w:pPr>
        <w:numPr>
          <w:ilvl w:val="0"/>
          <w:numId w:val="5"/>
        </w:numPr>
        <w:rPr>
          <w:rFonts w:ascii="Arial" w:eastAsia="Arial" w:hAnsi="Arial" w:cs="Arial"/>
          <w:szCs w:val="22"/>
        </w:rPr>
      </w:pPr>
      <w:r w:rsidRPr="009B1213">
        <w:rPr>
          <w:rFonts w:ascii="Arial" w:eastAsia="Arial" w:hAnsi="Arial" w:cs="Arial"/>
          <w:szCs w:val="22"/>
        </w:rPr>
        <w:t>Comply with the Company’s information security and data protection policies.</w:t>
      </w:r>
    </w:p>
    <w:p w14:paraId="3F98A561" w14:textId="77777777" w:rsidR="00E938E3" w:rsidRPr="009B1213" w:rsidRDefault="00E938E3" w:rsidP="00E938E3">
      <w:pPr>
        <w:rPr>
          <w:rFonts w:ascii="Arial" w:eastAsia="Arial" w:hAnsi="Arial" w:cs="Arial"/>
          <w:szCs w:val="22"/>
        </w:rPr>
      </w:pPr>
      <w:r w:rsidRPr="009B1213">
        <w:rPr>
          <w:rFonts w:ascii="Arial" w:eastAsia="Arial" w:hAnsi="Arial" w:cs="Arial"/>
          <w:szCs w:val="22"/>
        </w:rPr>
        <w:t> </w:t>
      </w:r>
    </w:p>
    <w:p w14:paraId="5E0D520D" w14:textId="3987CFBB" w:rsidR="00E938E3" w:rsidRPr="009B1213" w:rsidRDefault="00E938E3" w:rsidP="210026BC">
      <w:pPr>
        <w:rPr>
          <w:rFonts w:ascii="Arial" w:eastAsia="Arial" w:hAnsi="Arial" w:cs="Arial"/>
        </w:rPr>
      </w:pPr>
      <w:r w:rsidRPr="009B1213">
        <w:rPr>
          <w:rFonts w:ascii="Arial" w:eastAsia="Arial" w:hAnsi="Arial" w:cs="Arial"/>
        </w:rPr>
        <w:t>The job holder may be required to attend further training/seminars/workshops and or gain accreditations in relation to the above compliance requirements, all of which will form part of the Key Performance Indicators (KPI’s) and Continuing Professional Development Plan (CPD) as appropriate for the role and the job holder</w:t>
      </w:r>
      <w:r w:rsidR="619C2F23" w:rsidRPr="009B1213">
        <w:rPr>
          <w:rFonts w:ascii="Arial" w:eastAsia="Arial" w:hAnsi="Arial" w:cs="Arial"/>
        </w:rPr>
        <w:t>.</w:t>
      </w:r>
    </w:p>
    <w:p w14:paraId="142E13AD" w14:textId="395BB6A8" w:rsidR="5C143E21" w:rsidRDefault="5C143E21" w:rsidP="00E938E3"/>
    <w:sectPr w:rsidR="5C143E21" w:rsidSect="00230D16">
      <w:headerReference w:type="default" r:id="rId10"/>
      <w:footerReference w:type="default" r:id="rId11"/>
      <w:headerReference w:type="first" r:id="rId12"/>
      <w:footerReference w:type="first" r:id="rId13"/>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39BFD" w14:textId="77777777" w:rsidR="00217458" w:rsidRDefault="00217458" w:rsidP="00B51615">
      <w:pPr>
        <w:spacing w:line="240" w:lineRule="auto"/>
      </w:pPr>
      <w:r>
        <w:separator/>
      </w:r>
    </w:p>
  </w:endnote>
  <w:endnote w:type="continuationSeparator" w:id="0">
    <w:p w14:paraId="1055690A" w14:textId="77777777" w:rsidR="00217458" w:rsidRDefault="00217458" w:rsidP="00B516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altName w:val="Arial"/>
    <w:panose1 w:val="00000000000000000000"/>
    <w:charset w:val="4D"/>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800" w:type="dxa"/>
      <w:tblLayout w:type="fixed"/>
      <w:tblLook w:val="06A0" w:firstRow="1" w:lastRow="0" w:firstColumn="1" w:lastColumn="0" w:noHBand="1" w:noVBand="1"/>
    </w:tblPr>
    <w:tblGrid>
      <w:gridCol w:w="3400"/>
      <w:gridCol w:w="3400"/>
    </w:tblGrid>
    <w:tr w:rsidR="704B2628" w14:paraId="7D66F927" w14:textId="77777777" w:rsidTr="5ACE7102">
      <w:trPr>
        <w:trHeight w:val="300"/>
      </w:trPr>
      <w:tc>
        <w:tcPr>
          <w:tcW w:w="3400" w:type="dxa"/>
        </w:tcPr>
        <w:p w14:paraId="607D42D8" w14:textId="676C6032" w:rsidR="704B2628" w:rsidRDefault="704B2628" w:rsidP="5ACE7102">
          <w:pPr>
            <w:pStyle w:val="Header"/>
            <w:ind w:left="-115"/>
            <w:rPr>
              <w:noProof/>
            </w:rPr>
          </w:pPr>
        </w:p>
      </w:tc>
      <w:tc>
        <w:tcPr>
          <w:tcW w:w="3400" w:type="dxa"/>
        </w:tcPr>
        <w:p w14:paraId="6D89260A" w14:textId="749C40AE" w:rsidR="704B2628" w:rsidRDefault="704B2628" w:rsidP="704B2628">
          <w:pPr>
            <w:pStyle w:val="Header"/>
            <w:ind w:right="-115"/>
            <w:jc w:val="right"/>
          </w:pPr>
        </w:p>
      </w:tc>
    </w:tr>
  </w:tbl>
  <w:p w14:paraId="45336188" w14:textId="5D286514" w:rsidR="704B2628" w:rsidRDefault="000727E9" w:rsidP="704B2628">
    <w:pPr>
      <w:pStyle w:val="Footer"/>
    </w:pPr>
    <w:r>
      <w:t xml:space="preserve">Total word count: </w:t>
    </w:r>
    <w:fldSimple w:instr="NUMWORDS  \* Arabic  \* MERGEFORMAT">
      <w:r>
        <w:rPr>
          <w:noProof/>
        </w:rPr>
        <w:t>651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704B2628" w14:paraId="1B34A6C7" w14:textId="77777777" w:rsidTr="704B2628">
      <w:trPr>
        <w:trHeight w:val="300"/>
      </w:trPr>
      <w:tc>
        <w:tcPr>
          <w:tcW w:w="3400" w:type="dxa"/>
        </w:tcPr>
        <w:p w14:paraId="53090CD1" w14:textId="4E3D060C" w:rsidR="704B2628" w:rsidRDefault="704B2628" w:rsidP="704B2628">
          <w:pPr>
            <w:pStyle w:val="Header"/>
            <w:ind w:left="-115"/>
          </w:pPr>
        </w:p>
      </w:tc>
      <w:tc>
        <w:tcPr>
          <w:tcW w:w="3400" w:type="dxa"/>
        </w:tcPr>
        <w:p w14:paraId="51F8AC24" w14:textId="5914D20A" w:rsidR="704B2628" w:rsidRDefault="704B2628" w:rsidP="704B2628">
          <w:pPr>
            <w:pStyle w:val="Header"/>
            <w:jc w:val="center"/>
          </w:pPr>
        </w:p>
      </w:tc>
      <w:tc>
        <w:tcPr>
          <w:tcW w:w="3400" w:type="dxa"/>
        </w:tcPr>
        <w:p w14:paraId="352472C0" w14:textId="7B46D6FB" w:rsidR="704B2628" w:rsidRDefault="704B2628" w:rsidP="704B2628">
          <w:pPr>
            <w:pStyle w:val="Header"/>
            <w:ind w:right="-115"/>
            <w:jc w:val="right"/>
          </w:pPr>
        </w:p>
      </w:tc>
    </w:tr>
  </w:tbl>
  <w:p w14:paraId="282EF7AC" w14:textId="3FC1A923" w:rsidR="704B2628" w:rsidRDefault="704B2628" w:rsidP="704B2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ABB24" w14:textId="77777777" w:rsidR="00217458" w:rsidRDefault="00217458" w:rsidP="00B51615">
      <w:pPr>
        <w:spacing w:line="240" w:lineRule="auto"/>
      </w:pPr>
      <w:r>
        <w:separator/>
      </w:r>
    </w:p>
  </w:footnote>
  <w:footnote w:type="continuationSeparator" w:id="0">
    <w:p w14:paraId="669274AA" w14:textId="77777777" w:rsidR="00217458" w:rsidRDefault="00217458" w:rsidP="00B5161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71D8" w14:textId="77777777" w:rsidR="00B51615" w:rsidRDefault="00B51615" w:rsidP="00B51615">
    <w:pPr>
      <w:pStyle w:val="Header"/>
      <w:jc w:val="right"/>
    </w:pPr>
    <w:r>
      <w:rPr>
        <w:noProof/>
        <w:lang w:eastAsia="en-GB"/>
      </w:rPr>
      <w:drawing>
        <wp:inline distT="0" distB="0" distL="0" distR="0" wp14:anchorId="235B25A8" wp14:editId="7AC057DF">
          <wp:extent cx="1080000" cy="285615"/>
          <wp:effectExtent l="0" t="0" r="0" b="0"/>
          <wp:docPr id="1280054952" name="Picture 1" descr="A black background with green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054952" name="Picture 1" descr="A black background with green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80000" cy="28561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704B2628" w14:paraId="4ABEC036" w14:textId="77777777" w:rsidTr="704B2628">
      <w:trPr>
        <w:trHeight w:val="300"/>
      </w:trPr>
      <w:tc>
        <w:tcPr>
          <w:tcW w:w="3400" w:type="dxa"/>
        </w:tcPr>
        <w:p w14:paraId="2E74FEB0" w14:textId="4C387952" w:rsidR="704B2628" w:rsidRDefault="704B2628" w:rsidP="704B2628">
          <w:pPr>
            <w:pStyle w:val="Header"/>
            <w:ind w:left="-115"/>
          </w:pPr>
        </w:p>
      </w:tc>
      <w:tc>
        <w:tcPr>
          <w:tcW w:w="3400" w:type="dxa"/>
        </w:tcPr>
        <w:p w14:paraId="701462B0" w14:textId="10235209" w:rsidR="704B2628" w:rsidRDefault="704B2628" w:rsidP="704B2628">
          <w:pPr>
            <w:pStyle w:val="Header"/>
            <w:jc w:val="center"/>
          </w:pPr>
        </w:p>
      </w:tc>
      <w:tc>
        <w:tcPr>
          <w:tcW w:w="3400" w:type="dxa"/>
        </w:tcPr>
        <w:p w14:paraId="6E4DA37F" w14:textId="2A02B30B" w:rsidR="704B2628" w:rsidRDefault="704B2628" w:rsidP="704B2628">
          <w:pPr>
            <w:pStyle w:val="Header"/>
            <w:ind w:right="-115"/>
            <w:jc w:val="right"/>
          </w:pPr>
        </w:p>
      </w:tc>
    </w:tr>
  </w:tbl>
  <w:p w14:paraId="51B5212F" w14:textId="58E1E3CB" w:rsidR="704B2628" w:rsidRDefault="704B2628" w:rsidP="704B26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2BB"/>
    <w:multiLevelType w:val="hybridMultilevel"/>
    <w:tmpl w:val="9EC45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E5585E"/>
    <w:multiLevelType w:val="hybridMultilevel"/>
    <w:tmpl w:val="90384E10"/>
    <w:lvl w:ilvl="0" w:tplc="2F5E9882">
      <w:start w:val="1"/>
      <w:numFmt w:val="bullet"/>
      <w:pStyle w:val="ListParagraph"/>
      <w:lvlText w:val=""/>
      <w:lvlJc w:val="left"/>
      <w:pPr>
        <w:ind w:left="360" w:hanging="360"/>
      </w:pPr>
      <w:rPr>
        <w:rFonts w:ascii="Symbol" w:hAnsi="Symbol" w:hint="default"/>
        <w:color w:val="EB8C4B" w:themeColor="accent5"/>
      </w:rPr>
    </w:lvl>
    <w:lvl w:ilvl="1" w:tplc="84B6C7C8">
      <w:start w:val="1"/>
      <w:numFmt w:val="bullet"/>
      <w:lvlText w:val=""/>
      <w:lvlJc w:val="left"/>
      <w:pPr>
        <w:ind w:left="720" w:hanging="360"/>
      </w:pPr>
      <w:rPr>
        <w:rFonts w:ascii="Symbol" w:hAnsi="Symbol" w:hint="default"/>
        <w:color w:val="5CC87A" w:themeColor="accent4"/>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Arial"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Arial"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EA188F"/>
    <w:multiLevelType w:val="hybridMultilevel"/>
    <w:tmpl w:val="D78E110A"/>
    <w:lvl w:ilvl="0" w:tplc="576A03E6">
      <w:start w:val="1"/>
      <w:numFmt w:val="bullet"/>
      <w:pStyle w:val="Bullet"/>
      <w:lvlText w:val=""/>
      <w:lvlJc w:val="left"/>
      <w:pPr>
        <w:ind w:left="360" w:hanging="360"/>
      </w:pPr>
      <w:rPr>
        <w:rFonts w:ascii="Symbol" w:hAnsi="Symbol" w:hint="default"/>
        <w:color w:val="5CC87A"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852385"/>
    <w:multiLevelType w:val="hybridMultilevel"/>
    <w:tmpl w:val="9F80A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C0B597E"/>
    <w:multiLevelType w:val="multilevel"/>
    <w:tmpl w:val="F54ABD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714DF4"/>
    <w:multiLevelType w:val="hybridMultilevel"/>
    <w:tmpl w:val="AAD67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D8F4DDB"/>
    <w:multiLevelType w:val="hybridMultilevel"/>
    <w:tmpl w:val="263E9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7540BAB"/>
    <w:multiLevelType w:val="multilevel"/>
    <w:tmpl w:val="948E8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28339D"/>
    <w:multiLevelType w:val="hybridMultilevel"/>
    <w:tmpl w:val="A1549C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B63C635"/>
    <w:multiLevelType w:val="hybridMultilevel"/>
    <w:tmpl w:val="7EA4EFEE"/>
    <w:lvl w:ilvl="0" w:tplc="0390E550">
      <w:start w:val="1"/>
      <w:numFmt w:val="bullet"/>
      <w:lvlText w:val=""/>
      <w:lvlJc w:val="left"/>
      <w:pPr>
        <w:ind w:left="360" w:hanging="360"/>
      </w:pPr>
      <w:rPr>
        <w:rFonts w:ascii="Symbol" w:hAnsi="Symbol" w:hint="default"/>
      </w:rPr>
    </w:lvl>
    <w:lvl w:ilvl="1" w:tplc="D40EDF1E">
      <w:start w:val="1"/>
      <w:numFmt w:val="bullet"/>
      <w:lvlText w:val="o"/>
      <w:lvlJc w:val="left"/>
      <w:pPr>
        <w:ind w:left="1080" w:hanging="360"/>
      </w:pPr>
      <w:rPr>
        <w:rFonts w:ascii="Courier New" w:hAnsi="Courier New" w:hint="default"/>
      </w:rPr>
    </w:lvl>
    <w:lvl w:ilvl="2" w:tplc="292C00F0">
      <w:start w:val="1"/>
      <w:numFmt w:val="bullet"/>
      <w:lvlText w:val=""/>
      <w:lvlJc w:val="left"/>
      <w:pPr>
        <w:ind w:left="1800" w:hanging="360"/>
      </w:pPr>
      <w:rPr>
        <w:rFonts w:ascii="Wingdings" w:hAnsi="Wingdings" w:hint="default"/>
      </w:rPr>
    </w:lvl>
    <w:lvl w:ilvl="3" w:tplc="7792BD6C">
      <w:start w:val="1"/>
      <w:numFmt w:val="bullet"/>
      <w:lvlText w:val=""/>
      <w:lvlJc w:val="left"/>
      <w:pPr>
        <w:ind w:left="2520" w:hanging="360"/>
      </w:pPr>
      <w:rPr>
        <w:rFonts w:ascii="Symbol" w:hAnsi="Symbol" w:hint="default"/>
      </w:rPr>
    </w:lvl>
    <w:lvl w:ilvl="4" w:tplc="5FBAF56A">
      <w:start w:val="1"/>
      <w:numFmt w:val="bullet"/>
      <w:lvlText w:val="o"/>
      <w:lvlJc w:val="left"/>
      <w:pPr>
        <w:ind w:left="3240" w:hanging="360"/>
      </w:pPr>
      <w:rPr>
        <w:rFonts w:ascii="Courier New" w:hAnsi="Courier New" w:hint="default"/>
      </w:rPr>
    </w:lvl>
    <w:lvl w:ilvl="5" w:tplc="81BC80FE">
      <w:start w:val="1"/>
      <w:numFmt w:val="bullet"/>
      <w:lvlText w:val=""/>
      <w:lvlJc w:val="left"/>
      <w:pPr>
        <w:ind w:left="3960" w:hanging="360"/>
      </w:pPr>
      <w:rPr>
        <w:rFonts w:ascii="Wingdings" w:hAnsi="Wingdings" w:hint="default"/>
      </w:rPr>
    </w:lvl>
    <w:lvl w:ilvl="6" w:tplc="189C8C9E">
      <w:start w:val="1"/>
      <w:numFmt w:val="bullet"/>
      <w:lvlText w:val=""/>
      <w:lvlJc w:val="left"/>
      <w:pPr>
        <w:ind w:left="4680" w:hanging="360"/>
      </w:pPr>
      <w:rPr>
        <w:rFonts w:ascii="Symbol" w:hAnsi="Symbol" w:hint="default"/>
      </w:rPr>
    </w:lvl>
    <w:lvl w:ilvl="7" w:tplc="341A1390">
      <w:start w:val="1"/>
      <w:numFmt w:val="bullet"/>
      <w:lvlText w:val="o"/>
      <w:lvlJc w:val="left"/>
      <w:pPr>
        <w:ind w:left="5400" w:hanging="360"/>
      </w:pPr>
      <w:rPr>
        <w:rFonts w:ascii="Courier New" w:hAnsi="Courier New" w:hint="default"/>
      </w:rPr>
    </w:lvl>
    <w:lvl w:ilvl="8" w:tplc="DC2C38BC">
      <w:start w:val="1"/>
      <w:numFmt w:val="bullet"/>
      <w:lvlText w:val=""/>
      <w:lvlJc w:val="left"/>
      <w:pPr>
        <w:ind w:left="6120" w:hanging="360"/>
      </w:pPr>
      <w:rPr>
        <w:rFonts w:ascii="Wingdings" w:hAnsi="Wingdings" w:hint="default"/>
      </w:rPr>
    </w:lvl>
  </w:abstractNum>
  <w:abstractNum w:abstractNumId="10" w15:restartNumberingAfterBreak="0">
    <w:nsid w:val="6ECE2866"/>
    <w:multiLevelType w:val="multilevel"/>
    <w:tmpl w:val="11E867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B56505"/>
    <w:multiLevelType w:val="multilevel"/>
    <w:tmpl w:val="6930D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CB0AD9"/>
    <w:multiLevelType w:val="hybridMultilevel"/>
    <w:tmpl w:val="AD6690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46913795">
    <w:abstractNumId w:val="9"/>
  </w:num>
  <w:num w:numId="2" w16cid:durableId="97262879">
    <w:abstractNumId w:val="1"/>
  </w:num>
  <w:num w:numId="3" w16cid:durableId="1653871263">
    <w:abstractNumId w:val="2"/>
  </w:num>
  <w:num w:numId="4" w16cid:durableId="933126429">
    <w:abstractNumId w:val="7"/>
  </w:num>
  <w:num w:numId="5" w16cid:durableId="98381442">
    <w:abstractNumId w:val="11"/>
  </w:num>
  <w:num w:numId="6" w16cid:durableId="455951212">
    <w:abstractNumId w:val="4"/>
  </w:num>
  <w:num w:numId="7" w16cid:durableId="1104349285">
    <w:abstractNumId w:val="10"/>
  </w:num>
  <w:num w:numId="8" w16cid:durableId="896432095">
    <w:abstractNumId w:val="12"/>
  </w:num>
  <w:num w:numId="9" w16cid:durableId="997078284">
    <w:abstractNumId w:val="8"/>
  </w:num>
  <w:num w:numId="10" w16cid:durableId="1910580591">
    <w:abstractNumId w:val="5"/>
  </w:num>
  <w:num w:numId="11" w16cid:durableId="532694114">
    <w:abstractNumId w:val="3"/>
  </w:num>
  <w:num w:numId="12" w16cid:durableId="871460262">
    <w:abstractNumId w:val="6"/>
  </w:num>
  <w:num w:numId="13" w16cid:durableId="16475775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15"/>
    <w:rsid w:val="00024DD1"/>
    <w:rsid w:val="000379BA"/>
    <w:rsid w:val="00044A66"/>
    <w:rsid w:val="000727E9"/>
    <w:rsid w:val="00082982"/>
    <w:rsid w:val="0009679A"/>
    <w:rsid w:val="0009769D"/>
    <w:rsid w:val="000D5FFB"/>
    <w:rsid w:val="001072CA"/>
    <w:rsid w:val="001470A7"/>
    <w:rsid w:val="00152D67"/>
    <w:rsid w:val="00172E42"/>
    <w:rsid w:val="00175D30"/>
    <w:rsid w:val="00217458"/>
    <w:rsid w:val="00230D16"/>
    <w:rsid w:val="00244AEF"/>
    <w:rsid w:val="00244F9F"/>
    <w:rsid w:val="00272AAD"/>
    <w:rsid w:val="0028286C"/>
    <w:rsid w:val="00292082"/>
    <w:rsid w:val="002A7060"/>
    <w:rsid w:val="002D59D9"/>
    <w:rsid w:val="00302FDC"/>
    <w:rsid w:val="0032074C"/>
    <w:rsid w:val="00367583"/>
    <w:rsid w:val="003718D1"/>
    <w:rsid w:val="0039165C"/>
    <w:rsid w:val="003B23BE"/>
    <w:rsid w:val="003C4253"/>
    <w:rsid w:val="003D0689"/>
    <w:rsid w:val="003D2869"/>
    <w:rsid w:val="003F1703"/>
    <w:rsid w:val="00417FC1"/>
    <w:rsid w:val="00421254"/>
    <w:rsid w:val="004234E6"/>
    <w:rsid w:val="00482276"/>
    <w:rsid w:val="00487D1F"/>
    <w:rsid w:val="004B22BA"/>
    <w:rsid w:val="004C6398"/>
    <w:rsid w:val="00520ED1"/>
    <w:rsid w:val="00544ADF"/>
    <w:rsid w:val="0055029B"/>
    <w:rsid w:val="00551676"/>
    <w:rsid w:val="005673BE"/>
    <w:rsid w:val="0057412E"/>
    <w:rsid w:val="005950AD"/>
    <w:rsid w:val="005A1573"/>
    <w:rsid w:val="005A1F90"/>
    <w:rsid w:val="005C21E8"/>
    <w:rsid w:val="005C43CD"/>
    <w:rsid w:val="00600BA1"/>
    <w:rsid w:val="00666BCD"/>
    <w:rsid w:val="006678E6"/>
    <w:rsid w:val="006C5E7B"/>
    <w:rsid w:val="006E3A0F"/>
    <w:rsid w:val="00776084"/>
    <w:rsid w:val="00777DBA"/>
    <w:rsid w:val="007834A7"/>
    <w:rsid w:val="007B476C"/>
    <w:rsid w:val="007C0C71"/>
    <w:rsid w:val="00823CC3"/>
    <w:rsid w:val="00831668"/>
    <w:rsid w:val="00860117"/>
    <w:rsid w:val="00864014"/>
    <w:rsid w:val="00871F6C"/>
    <w:rsid w:val="00883AE7"/>
    <w:rsid w:val="008D19E4"/>
    <w:rsid w:val="008E3C52"/>
    <w:rsid w:val="00904A00"/>
    <w:rsid w:val="009145FB"/>
    <w:rsid w:val="00944DD9"/>
    <w:rsid w:val="009A7BD9"/>
    <w:rsid w:val="009B1213"/>
    <w:rsid w:val="009E0245"/>
    <w:rsid w:val="009E7EAE"/>
    <w:rsid w:val="009F2DE3"/>
    <w:rsid w:val="00A21D9C"/>
    <w:rsid w:val="00A41756"/>
    <w:rsid w:val="00A738EC"/>
    <w:rsid w:val="00A83B63"/>
    <w:rsid w:val="00AC049E"/>
    <w:rsid w:val="00B00667"/>
    <w:rsid w:val="00B03807"/>
    <w:rsid w:val="00B3420A"/>
    <w:rsid w:val="00B40BDE"/>
    <w:rsid w:val="00B4524F"/>
    <w:rsid w:val="00B51615"/>
    <w:rsid w:val="00B82D01"/>
    <w:rsid w:val="00B95803"/>
    <w:rsid w:val="00BD75DB"/>
    <w:rsid w:val="00C456AB"/>
    <w:rsid w:val="00C47B5B"/>
    <w:rsid w:val="00CD3D76"/>
    <w:rsid w:val="00CE55AA"/>
    <w:rsid w:val="00D10B5C"/>
    <w:rsid w:val="00D12351"/>
    <w:rsid w:val="00D52B41"/>
    <w:rsid w:val="00D74E49"/>
    <w:rsid w:val="00D812FD"/>
    <w:rsid w:val="00DA22AD"/>
    <w:rsid w:val="00DA3E68"/>
    <w:rsid w:val="00DB352D"/>
    <w:rsid w:val="00DF5579"/>
    <w:rsid w:val="00E172FB"/>
    <w:rsid w:val="00E2106B"/>
    <w:rsid w:val="00E74A92"/>
    <w:rsid w:val="00E800AF"/>
    <w:rsid w:val="00E91EFE"/>
    <w:rsid w:val="00E938E3"/>
    <w:rsid w:val="00EB64C1"/>
    <w:rsid w:val="00EC28D2"/>
    <w:rsid w:val="00EF64AE"/>
    <w:rsid w:val="00F25366"/>
    <w:rsid w:val="00F403DC"/>
    <w:rsid w:val="00F8098E"/>
    <w:rsid w:val="00FA5A8A"/>
    <w:rsid w:val="00FB7A4D"/>
    <w:rsid w:val="00FC4404"/>
    <w:rsid w:val="00FE4911"/>
    <w:rsid w:val="01223AF7"/>
    <w:rsid w:val="0141A6A2"/>
    <w:rsid w:val="017B578A"/>
    <w:rsid w:val="021B7D13"/>
    <w:rsid w:val="024187EE"/>
    <w:rsid w:val="024B06F7"/>
    <w:rsid w:val="02EC3417"/>
    <w:rsid w:val="030439B7"/>
    <w:rsid w:val="031D9850"/>
    <w:rsid w:val="034515BA"/>
    <w:rsid w:val="03D9E71A"/>
    <w:rsid w:val="048B7B74"/>
    <w:rsid w:val="049B8A44"/>
    <w:rsid w:val="04AA3EEE"/>
    <w:rsid w:val="04ADB1DA"/>
    <w:rsid w:val="055AFF71"/>
    <w:rsid w:val="05701846"/>
    <w:rsid w:val="05B1F9C7"/>
    <w:rsid w:val="05D2D555"/>
    <w:rsid w:val="0624EABB"/>
    <w:rsid w:val="06443A38"/>
    <w:rsid w:val="06B29C0B"/>
    <w:rsid w:val="06F68737"/>
    <w:rsid w:val="07179BFC"/>
    <w:rsid w:val="0719B9F7"/>
    <w:rsid w:val="0750DE68"/>
    <w:rsid w:val="078B36BD"/>
    <w:rsid w:val="0817F83F"/>
    <w:rsid w:val="0830683A"/>
    <w:rsid w:val="08395A93"/>
    <w:rsid w:val="084141AF"/>
    <w:rsid w:val="0845F663"/>
    <w:rsid w:val="08B8820C"/>
    <w:rsid w:val="08EB2534"/>
    <w:rsid w:val="08F81498"/>
    <w:rsid w:val="0905F7C5"/>
    <w:rsid w:val="090E2FB3"/>
    <w:rsid w:val="097EEAE6"/>
    <w:rsid w:val="099CEB5B"/>
    <w:rsid w:val="09B7595B"/>
    <w:rsid w:val="09DF41BB"/>
    <w:rsid w:val="09DF79AB"/>
    <w:rsid w:val="09EE0D1C"/>
    <w:rsid w:val="09F07687"/>
    <w:rsid w:val="0A02829B"/>
    <w:rsid w:val="0A59FA71"/>
    <w:rsid w:val="0A6D14D7"/>
    <w:rsid w:val="0A8EA8DE"/>
    <w:rsid w:val="0AB5CF16"/>
    <w:rsid w:val="0B047D84"/>
    <w:rsid w:val="0B27AC37"/>
    <w:rsid w:val="0B7D183C"/>
    <w:rsid w:val="0BF97A5E"/>
    <w:rsid w:val="0BFCDE8A"/>
    <w:rsid w:val="0C5636D2"/>
    <w:rsid w:val="0D0DFBE9"/>
    <w:rsid w:val="0D26B862"/>
    <w:rsid w:val="0D4221B0"/>
    <w:rsid w:val="0D660BD0"/>
    <w:rsid w:val="0D6DF8E4"/>
    <w:rsid w:val="0D7D94AA"/>
    <w:rsid w:val="0DA747A7"/>
    <w:rsid w:val="0E1B5ACC"/>
    <w:rsid w:val="0E27871B"/>
    <w:rsid w:val="0E42B699"/>
    <w:rsid w:val="0E59881A"/>
    <w:rsid w:val="0E5B38DE"/>
    <w:rsid w:val="0E79F69D"/>
    <w:rsid w:val="0E888A43"/>
    <w:rsid w:val="0EA553EA"/>
    <w:rsid w:val="0ED3EE15"/>
    <w:rsid w:val="0F18D4F9"/>
    <w:rsid w:val="0F50B144"/>
    <w:rsid w:val="0F6526E4"/>
    <w:rsid w:val="0F68447E"/>
    <w:rsid w:val="0F9C2568"/>
    <w:rsid w:val="0F9D8CFB"/>
    <w:rsid w:val="0FD8BE93"/>
    <w:rsid w:val="0FDF040D"/>
    <w:rsid w:val="102ED4E9"/>
    <w:rsid w:val="104EA402"/>
    <w:rsid w:val="11A6D5AE"/>
    <w:rsid w:val="11E3CA3A"/>
    <w:rsid w:val="123115EB"/>
    <w:rsid w:val="1243EAA3"/>
    <w:rsid w:val="128FC0B3"/>
    <w:rsid w:val="1292B267"/>
    <w:rsid w:val="12C45D42"/>
    <w:rsid w:val="1335437C"/>
    <w:rsid w:val="1373DEB4"/>
    <w:rsid w:val="139FC5EB"/>
    <w:rsid w:val="141DB4DA"/>
    <w:rsid w:val="14678000"/>
    <w:rsid w:val="147F7617"/>
    <w:rsid w:val="14A4C3E3"/>
    <w:rsid w:val="14D8D1DB"/>
    <w:rsid w:val="14EA7D89"/>
    <w:rsid w:val="15CD0707"/>
    <w:rsid w:val="161F588D"/>
    <w:rsid w:val="16A1408A"/>
    <w:rsid w:val="17CE225A"/>
    <w:rsid w:val="17EA68A2"/>
    <w:rsid w:val="180CEBF3"/>
    <w:rsid w:val="1832CCBD"/>
    <w:rsid w:val="188F12A0"/>
    <w:rsid w:val="18A1A13A"/>
    <w:rsid w:val="18FE2EC1"/>
    <w:rsid w:val="1926CD8E"/>
    <w:rsid w:val="193B72EA"/>
    <w:rsid w:val="19716DB4"/>
    <w:rsid w:val="199B1AFC"/>
    <w:rsid w:val="19C2716C"/>
    <w:rsid w:val="19D5F8B1"/>
    <w:rsid w:val="1A3C0DE1"/>
    <w:rsid w:val="1A55AD82"/>
    <w:rsid w:val="1AAB9C68"/>
    <w:rsid w:val="1AF66E3C"/>
    <w:rsid w:val="1B307068"/>
    <w:rsid w:val="1BAC0401"/>
    <w:rsid w:val="1C22B924"/>
    <w:rsid w:val="1C5A3702"/>
    <w:rsid w:val="1C7C7A9F"/>
    <w:rsid w:val="1C93133C"/>
    <w:rsid w:val="1CCF49A5"/>
    <w:rsid w:val="1CDEF0C4"/>
    <w:rsid w:val="1CE3190F"/>
    <w:rsid w:val="1D405C65"/>
    <w:rsid w:val="1D56C4A7"/>
    <w:rsid w:val="1DBB36AF"/>
    <w:rsid w:val="1DFA9FFC"/>
    <w:rsid w:val="1E16E256"/>
    <w:rsid w:val="1E17F4F0"/>
    <w:rsid w:val="1E52C542"/>
    <w:rsid w:val="1E5400C1"/>
    <w:rsid w:val="1E99A6E8"/>
    <w:rsid w:val="1F1AE351"/>
    <w:rsid w:val="1FF1EDBB"/>
    <w:rsid w:val="203744EA"/>
    <w:rsid w:val="206B02FB"/>
    <w:rsid w:val="20797F96"/>
    <w:rsid w:val="207F6E54"/>
    <w:rsid w:val="210026BC"/>
    <w:rsid w:val="214F7E38"/>
    <w:rsid w:val="216B8058"/>
    <w:rsid w:val="2181140B"/>
    <w:rsid w:val="21A690D2"/>
    <w:rsid w:val="21C44016"/>
    <w:rsid w:val="2229DAAD"/>
    <w:rsid w:val="224D2D38"/>
    <w:rsid w:val="22763DB9"/>
    <w:rsid w:val="22FE633D"/>
    <w:rsid w:val="23124860"/>
    <w:rsid w:val="23384EFA"/>
    <w:rsid w:val="234874F2"/>
    <w:rsid w:val="235FA811"/>
    <w:rsid w:val="236801C3"/>
    <w:rsid w:val="23746676"/>
    <w:rsid w:val="23BA7438"/>
    <w:rsid w:val="240F33E8"/>
    <w:rsid w:val="24184756"/>
    <w:rsid w:val="247CA1AE"/>
    <w:rsid w:val="24B49C23"/>
    <w:rsid w:val="24FD8293"/>
    <w:rsid w:val="2536592F"/>
    <w:rsid w:val="258D20EC"/>
    <w:rsid w:val="25D05F66"/>
    <w:rsid w:val="25E8F849"/>
    <w:rsid w:val="2618545E"/>
    <w:rsid w:val="26590F7F"/>
    <w:rsid w:val="2689382F"/>
    <w:rsid w:val="26C9E5CD"/>
    <w:rsid w:val="274470C0"/>
    <w:rsid w:val="2759F8CE"/>
    <w:rsid w:val="278D0D28"/>
    <w:rsid w:val="27E3DE1E"/>
    <w:rsid w:val="283ABA56"/>
    <w:rsid w:val="2843A9AB"/>
    <w:rsid w:val="292D60FD"/>
    <w:rsid w:val="29DC6B56"/>
    <w:rsid w:val="2A066171"/>
    <w:rsid w:val="2A3AEEA6"/>
    <w:rsid w:val="2A403A4C"/>
    <w:rsid w:val="2A5B1999"/>
    <w:rsid w:val="2A5F748B"/>
    <w:rsid w:val="2A85CEAD"/>
    <w:rsid w:val="2A8665C0"/>
    <w:rsid w:val="2AC72EBB"/>
    <w:rsid w:val="2AD2F57D"/>
    <w:rsid w:val="2AF8A0F2"/>
    <w:rsid w:val="2B384CDD"/>
    <w:rsid w:val="2B6B654A"/>
    <w:rsid w:val="2B740FBC"/>
    <w:rsid w:val="2B7E0B1B"/>
    <w:rsid w:val="2BD96FDA"/>
    <w:rsid w:val="2C5F777E"/>
    <w:rsid w:val="2CD82C5C"/>
    <w:rsid w:val="2CEA5230"/>
    <w:rsid w:val="2CF24B41"/>
    <w:rsid w:val="2D223E5C"/>
    <w:rsid w:val="2D5721A2"/>
    <w:rsid w:val="2DD41170"/>
    <w:rsid w:val="2E8F7B5D"/>
    <w:rsid w:val="2EB4C06C"/>
    <w:rsid w:val="2EB5739D"/>
    <w:rsid w:val="2EBF3831"/>
    <w:rsid w:val="2EC0E1AC"/>
    <w:rsid w:val="2ED5B296"/>
    <w:rsid w:val="2EE492BC"/>
    <w:rsid w:val="2F1ECF26"/>
    <w:rsid w:val="2F5BA900"/>
    <w:rsid w:val="2F67CF5A"/>
    <w:rsid w:val="2FB6BC43"/>
    <w:rsid w:val="30014351"/>
    <w:rsid w:val="305EE563"/>
    <w:rsid w:val="3066FE23"/>
    <w:rsid w:val="308500F9"/>
    <w:rsid w:val="30A2FAED"/>
    <w:rsid w:val="30C0A767"/>
    <w:rsid w:val="30D10EA8"/>
    <w:rsid w:val="30F96438"/>
    <w:rsid w:val="316C23AD"/>
    <w:rsid w:val="319A22F1"/>
    <w:rsid w:val="31EAEE22"/>
    <w:rsid w:val="321FA7C9"/>
    <w:rsid w:val="32234BB4"/>
    <w:rsid w:val="326CA507"/>
    <w:rsid w:val="32718AAC"/>
    <w:rsid w:val="32F9507C"/>
    <w:rsid w:val="3337428B"/>
    <w:rsid w:val="337AABD8"/>
    <w:rsid w:val="339B9CE5"/>
    <w:rsid w:val="33C11CFC"/>
    <w:rsid w:val="3592F45C"/>
    <w:rsid w:val="359E04D4"/>
    <w:rsid w:val="35A15F2A"/>
    <w:rsid w:val="35BBFF4E"/>
    <w:rsid w:val="3610C66E"/>
    <w:rsid w:val="364147AA"/>
    <w:rsid w:val="3670CEF4"/>
    <w:rsid w:val="36723808"/>
    <w:rsid w:val="36741EA9"/>
    <w:rsid w:val="36883684"/>
    <w:rsid w:val="36957F8E"/>
    <w:rsid w:val="36B5A3B1"/>
    <w:rsid w:val="36C75182"/>
    <w:rsid w:val="36EA4543"/>
    <w:rsid w:val="374CD720"/>
    <w:rsid w:val="3760221D"/>
    <w:rsid w:val="3768505D"/>
    <w:rsid w:val="377DC5AD"/>
    <w:rsid w:val="38A90577"/>
    <w:rsid w:val="3917E824"/>
    <w:rsid w:val="39CC064C"/>
    <w:rsid w:val="39E642E0"/>
    <w:rsid w:val="3A0E31E0"/>
    <w:rsid w:val="3A51D310"/>
    <w:rsid w:val="3A7B27AB"/>
    <w:rsid w:val="3ADBB5D3"/>
    <w:rsid w:val="3B36C536"/>
    <w:rsid w:val="3B428A5E"/>
    <w:rsid w:val="3BC4C4FA"/>
    <w:rsid w:val="3C0F9993"/>
    <w:rsid w:val="3C5CBC93"/>
    <w:rsid w:val="3C711737"/>
    <w:rsid w:val="3C764A95"/>
    <w:rsid w:val="3CB6A66A"/>
    <w:rsid w:val="3CC3FA51"/>
    <w:rsid w:val="3CDD9E59"/>
    <w:rsid w:val="3D23995F"/>
    <w:rsid w:val="3D26F1E3"/>
    <w:rsid w:val="3D4DF9AA"/>
    <w:rsid w:val="3D6421E1"/>
    <w:rsid w:val="3DA5BE3F"/>
    <w:rsid w:val="3DBE63A9"/>
    <w:rsid w:val="3DD50001"/>
    <w:rsid w:val="3E4CFAB6"/>
    <w:rsid w:val="3E69EC0B"/>
    <w:rsid w:val="3E841B25"/>
    <w:rsid w:val="3E8B11FE"/>
    <w:rsid w:val="3EAA990F"/>
    <w:rsid w:val="3EC23A3D"/>
    <w:rsid w:val="3EDC3C46"/>
    <w:rsid w:val="3F2C8CE4"/>
    <w:rsid w:val="3F5FDCC4"/>
    <w:rsid w:val="4005BC3D"/>
    <w:rsid w:val="40A60A53"/>
    <w:rsid w:val="40B61461"/>
    <w:rsid w:val="40B93F1B"/>
    <w:rsid w:val="414BB144"/>
    <w:rsid w:val="414EC723"/>
    <w:rsid w:val="424C7661"/>
    <w:rsid w:val="425EBFBA"/>
    <w:rsid w:val="4262507B"/>
    <w:rsid w:val="4287AD75"/>
    <w:rsid w:val="428DE6EE"/>
    <w:rsid w:val="42A690C7"/>
    <w:rsid w:val="42C323C4"/>
    <w:rsid w:val="43075FFD"/>
    <w:rsid w:val="43173CCE"/>
    <w:rsid w:val="43F04541"/>
    <w:rsid w:val="4446B891"/>
    <w:rsid w:val="44C3F053"/>
    <w:rsid w:val="4594F53C"/>
    <w:rsid w:val="45DD35EA"/>
    <w:rsid w:val="45DD9A2A"/>
    <w:rsid w:val="45ED5350"/>
    <w:rsid w:val="46AD3E1A"/>
    <w:rsid w:val="46B73EE7"/>
    <w:rsid w:val="46C69888"/>
    <w:rsid w:val="4709DE62"/>
    <w:rsid w:val="4719E7FD"/>
    <w:rsid w:val="47A65F27"/>
    <w:rsid w:val="47C1B78D"/>
    <w:rsid w:val="47C2D78A"/>
    <w:rsid w:val="47F74916"/>
    <w:rsid w:val="4825D3C2"/>
    <w:rsid w:val="489CF71B"/>
    <w:rsid w:val="48B63516"/>
    <w:rsid w:val="4901C514"/>
    <w:rsid w:val="490D52A9"/>
    <w:rsid w:val="498F3DD3"/>
    <w:rsid w:val="4A22F199"/>
    <w:rsid w:val="4A4682B2"/>
    <w:rsid w:val="4A518F30"/>
    <w:rsid w:val="4A525B7A"/>
    <w:rsid w:val="4AACAED2"/>
    <w:rsid w:val="4ABA79B3"/>
    <w:rsid w:val="4AF28A3A"/>
    <w:rsid w:val="4B06EC6E"/>
    <w:rsid w:val="4B95B06B"/>
    <w:rsid w:val="4C55E5D0"/>
    <w:rsid w:val="4CB21A72"/>
    <w:rsid w:val="4D2E7BB2"/>
    <w:rsid w:val="4E280B13"/>
    <w:rsid w:val="4E701ED8"/>
    <w:rsid w:val="4E7DB2FB"/>
    <w:rsid w:val="4EAA67C9"/>
    <w:rsid w:val="4EDEA010"/>
    <w:rsid w:val="4F22AC94"/>
    <w:rsid w:val="4F6E1A8B"/>
    <w:rsid w:val="4FB3D375"/>
    <w:rsid w:val="4FDCB246"/>
    <w:rsid w:val="50440E70"/>
    <w:rsid w:val="504789D2"/>
    <w:rsid w:val="50A3BB3F"/>
    <w:rsid w:val="50D3C724"/>
    <w:rsid w:val="50F47251"/>
    <w:rsid w:val="5135D5D2"/>
    <w:rsid w:val="5186C617"/>
    <w:rsid w:val="518837E9"/>
    <w:rsid w:val="51D88743"/>
    <w:rsid w:val="522F8784"/>
    <w:rsid w:val="524DF695"/>
    <w:rsid w:val="528C3A49"/>
    <w:rsid w:val="52D1FA33"/>
    <w:rsid w:val="532BF222"/>
    <w:rsid w:val="53678926"/>
    <w:rsid w:val="5374A8C2"/>
    <w:rsid w:val="53C4579E"/>
    <w:rsid w:val="540DC26D"/>
    <w:rsid w:val="5461AD3B"/>
    <w:rsid w:val="5467A341"/>
    <w:rsid w:val="54B22901"/>
    <w:rsid w:val="5536A230"/>
    <w:rsid w:val="553B8740"/>
    <w:rsid w:val="554BC3DB"/>
    <w:rsid w:val="5568F572"/>
    <w:rsid w:val="5587607F"/>
    <w:rsid w:val="55CF2A56"/>
    <w:rsid w:val="561E4615"/>
    <w:rsid w:val="5684D38D"/>
    <w:rsid w:val="569831E5"/>
    <w:rsid w:val="56C4831B"/>
    <w:rsid w:val="57035EB1"/>
    <w:rsid w:val="570D0DF8"/>
    <w:rsid w:val="571D92F4"/>
    <w:rsid w:val="5724D1E2"/>
    <w:rsid w:val="57CD9A75"/>
    <w:rsid w:val="5827F379"/>
    <w:rsid w:val="58670060"/>
    <w:rsid w:val="59054BCD"/>
    <w:rsid w:val="59721FEF"/>
    <w:rsid w:val="59904BF3"/>
    <w:rsid w:val="59D8A939"/>
    <w:rsid w:val="59F348F2"/>
    <w:rsid w:val="5A2D0FAF"/>
    <w:rsid w:val="5A3E789E"/>
    <w:rsid w:val="5AB39EDE"/>
    <w:rsid w:val="5ACE7102"/>
    <w:rsid w:val="5ADE1790"/>
    <w:rsid w:val="5AE78041"/>
    <w:rsid w:val="5B07E46C"/>
    <w:rsid w:val="5B1CBD20"/>
    <w:rsid w:val="5B388C25"/>
    <w:rsid w:val="5B859097"/>
    <w:rsid w:val="5B86209A"/>
    <w:rsid w:val="5BA6733A"/>
    <w:rsid w:val="5BCA5276"/>
    <w:rsid w:val="5BD9A546"/>
    <w:rsid w:val="5BE31FEE"/>
    <w:rsid w:val="5BEACE88"/>
    <w:rsid w:val="5C143E21"/>
    <w:rsid w:val="5C155905"/>
    <w:rsid w:val="5C41B549"/>
    <w:rsid w:val="5C5AB114"/>
    <w:rsid w:val="5C935E46"/>
    <w:rsid w:val="5CC77B4B"/>
    <w:rsid w:val="5D9EF8A4"/>
    <w:rsid w:val="5DA14696"/>
    <w:rsid w:val="5DD5F64C"/>
    <w:rsid w:val="5F0BC008"/>
    <w:rsid w:val="5FD63E55"/>
    <w:rsid w:val="608F9DB9"/>
    <w:rsid w:val="60AC22E4"/>
    <w:rsid w:val="6115A63F"/>
    <w:rsid w:val="6140699B"/>
    <w:rsid w:val="61427186"/>
    <w:rsid w:val="616B64D9"/>
    <w:rsid w:val="616E426B"/>
    <w:rsid w:val="616E80B9"/>
    <w:rsid w:val="617731A2"/>
    <w:rsid w:val="618D4246"/>
    <w:rsid w:val="619C2F23"/>
    <w:rsid w:val="620A55F6"/>
    <w:rsid w:val="6222C9D6"/>
    <w:rsid w:val="626494FB"/>
    <w:rsid w:val="628110E2"/>
    <w:rsid w:val="629AC66D"/>
    <w:rsid w:val="62E8CA46"/>
    <w:rsid w:val="62F20803"/>
    <w:rsid w:val="63415E34"/>
    <w:rsid w:val="634A7405"/>
    <w:rsid w:val="63E97302"/>
    <w:rsid w:val="64491E26"/>
    <w:rsid w:val="64719A34"/>
    <w:rsid w:val="647A4DF5"/>
    <w:rsid w:val="64AA5D38"/>
    <w:rsid w:val="64EABAF9"/>
    <w:rsid w:val="65E1622C"/>
    <w:rsid w:val="662C5FC0"/>
    <w:rsid w:val="66802FEF"/>
    <w:rsid w:val="66D7866C"/>
    <w:rsid w:val="66D7F729"/>
    <w:rsid w:val="676D405E"/>
    <w:rsid w:val="6816C72B"/>
    <w:rsid w:val="683B1FE7"/>
    <w:rsid w:val="68838CE6"/>
    <w:rsid w:val="688CD168"/>
    <w:rsid w:val="6891D121"/>
    <w:rsid w:val="68A4CFBB"/>
    <w:rsid w:val="6902699F"/>
    <w:rsid w:val="69032561"/>
    <w:rsid w:val="691609B5"/>
    <w:rsid w:val="69216186"/>
    <w:rsid w:val="69383DC6"/>
    <w:rsid w:val="697E3BCB"/>
    <w:rsid w:val="6992E83E"/>
    <w:rsid w:val="69F14248"/>
    <w:rsid w:val="69FDE018"/>
    <w:rsid w:val="6A004A02"/>
    <w:rsid w:val="6A0414F8"/>
    <w:rsid w:val="6B013492"/>
    <w:rsid w:val="6B8CE34A"/>
    <w:rsid w:val="6C08515F"/>
    <w:rsid w:val="6C31B3CF"/>
    <w:rsid w:val="6C527234"/>
    <w:rsid w:val="6C91FE47"/>
    <w:rsid w:val="6C9C43FF"/>
    <w:rsid w:val="6CB282DE"/>
    <w:rsid w:val="6DD55113"/>
    <w:rsid w:val="6DE7588E"/>
    <w:rsid w:val="6DFB8B95"/>
    <w:rsid w:val="6E02A4B5"/>
    <w:rsid w:val="6E06DBC9"/>
    <w:rsid w:val="6E198F1A"/>
    <w:rsid w:val="6E409BC0"/>
    <w:rsid w:val="6EAECA77"/>
    <w:rsid w:val="6EDE2D09"/>
    <w:rsid w:val="6F32D083"/>
    <w:rsid w:val="6F428DE6"/>
    <w:rsid w:val="6F950345"/>
    <w:rsid w:val="6FDCD917"/>
    <w:rsid w:val="6FE03005"/>
    <w:rsid w:val="70489E03"/>
    <w:rsid w:val="704B2628"/>
    <w:rsid w:val="7062D169"/>
    <w:rsid w:val="7086A02A"/>
    <w:rsid w:val="70872A37"/>
    <w:rsid w:val="70AC190B"/>
    <w:rsid w:val="70DD88DD"/>
    <w:rsid w:val="710E7359"/>
    <w:rsid w:val="711C7EC3"/>
    <w:rsid w:val="71381FA6"/>
    <w:rsid w:val="7144D784"/>
    <w:rsid w:val="71514932"/>
    <w:rsid w:val="71701AA9"/>
    <w:rsid w:val="71E26104"/>
    <w:rsid w:val="72033C3F"/>
    <w:rsid w:val="72626B28"/>
    <w:rsid w:val="73C9DF0C"/>
    <w:rsid w:val="744B23FD"/>
    <w:rsid w:val="744CCD4E"/>
    <w:rsid w:val="74722F7D"/>
    <w:rsid w:val="7500558A"/>
    <w:rsid w:val="75E39328"/>
    <w:rsid w:val="75FFCC61"/>
    <w:rsid w:val="76155DC0"/>
    <w:rsid w:val="763EC9C9"/>
    <w:rsid w:val="76C2394D"/>
    <w:rsid w:val="774E5502"/>
    <w:rsid w:val="77697897"/>
    <w:rsid w:val="7784B11A"/>
    <w:rsid w:val="77CFD945"/>
    <w:rsid w:val="78668987"/>
    <w:rsid w:val="79383DC6"/>
    <w:rsid w:val="798838D9"/>
    <w:rsid w:val="79CC2549"/>
    <w:rsid w:val="7A8474E5"/>
    <w:rsid w:val="7A8E7786"/>
    <w:rsid w:val="7AD3510A"/>
    <w:rsid w:val="7B18CF23"/>
    <w:rsid w:val="7B6FD419"/>
    <w:rsid w:val="7B9B7EA6"/>
    <w:rsid w:val="7BA4B163"/>
    <w:rsid w:val="7BAAEEDB"/>
    <w:rsid w:val="7BE326EF"/>
    <w:rsid w:val="7C06531F"/>
    <w:rsid w:val="7C206662"/>
    <w:rsid w:val="7C4ED77F"/>
    <w:rsid w:val="7D43813A"/>
    <w:rsid w:val="7E1C6AAC"/>
    <w:rsid w:val="7E55853B"/>
    <w:rsid w:val="7E581A9A"/>
    <w:rsid w:val="7E7F8830"/>
    <w:rsid w:val="7ED85511"/>
    <w:rsid w:val="7F47A4CC"/>
    <w:rsid w:val="7F90CD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0AEBA"/>
  <w15:chartTrackingRefBased/>
  <w15:docId w15:val="{41F8193A-7F13-4F76-BF8E-698CC463C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00" w:after="200" w:line="276" w:lineRule="auto"/>
      </w:pPr>
    </w:pPrDefault>
  </w:docDefaults>
  <w:latentStyles w:defLockedState="0" w:defUIPriority="99" w:defSemiHidden="0" w:defUnhideWhenUsed="0" w:defQFormat="0" w:count="376">
    <w:lsdException w:name="Normal" w:uiPriority="6" w:qFormat="1"/>
    <w:lsdException w:name="heading 1" w:uiPriority="0"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EF64AE"/>
    <w:pPr>
      <w:spacing w:before="0" w:after="0" w:line="250" w:lineRule="auto"/>
    </w:pPr>
    <w:rPr>
      <w:rFonts w:eastAsiaTheme="minorEastAsia"/>
      <w:color w:val="000000" w:themeColor="text1"/>
      <w:kern w:val="0"/>
      <w:sz w:val="22"/>
    </w:rPr>
  </w:style>
  <w:style w:type="paragraph" w:styleId="Heading1">
    <w:name w:val="heading 1"/>
    <w:basedOn w:val="Normal"/>
    <w:next w:val="Normal"/>
    <w:link w:val="Heading1Char"/>
    <w:qFormat/>
    <w:rsid w:val="00B51615"/>
    <w:pPr>
      <w:pBdr>
        <w:bottom w:val="single" w:sz="12" w:space="17" w:color="5CC87A" w:themeColor="accent4"/>
      </w:pBdr>
      <w:spacing w:after="400" w:line="600" w:lineRule="exact"/>
      <w:ind w:right="-2654"/>
      <w:outlineLvl w:val="0"/>
    </w:pPr>
    <w:rPr>
      <w:rFonts w:ascii="Arial Bold" w:hAnsi="Arial Bold"/>
      <w:b/>
      <w:noProof/>
      <w:color w:val="223F3B" w:themeColor="text2"/>
      <w:spacing w:val="-16"/>
      <w:sz w:val="60"/>
      <w:szCs w:val="60"/>
      <w:lang w:eastAsia="en-CA"/>
    </w:rPr>
  </w:style>
  <w:style w:type="paragraph" w:styleId="Heading2">
    <w:name w:val="heading 2"/>
    <w:basedOn w:val="Normal"/>
    <w:next w:val="Normal"/>
    <w:link w:val="Heading2Char"/>
    <w:uiPriority w:val="2"/>
    <w:unhideWhenUsed/>
    <w:qFormat/>
    <w:rsid w:val="00EF64AE"/>
    <w:pPr>
      <w:keepNext/>
      <w:spacing w:after="320"/>
      <w:outlineLvl w:val="1"/>
    </w:pPr>
    <w:rPr>
      <w:rFonts w:ascii="Arial Bold" w:hAnsi="Arial Bold"/>
      <w:b/>
      <w:bCs/>
      <w:color w:val="223F3B" w:themeColor="text2"/>
      <w:spacing w:val="-8"/>
      <w:sz w:val="30"/>
      <w:szCs w:val="30"/>
      <w:lang w:eastAsia="en-CA"/>
    </w:rPr>
  </w:style>
  <w:style w:type="paragraph" w:styleId="Heading3">
    <w:name w:val="heading 3"/>
    <w:basedOn w:val="Normal"/>
    <w:next w:val="Normal"/>
    <w:link w:val="Heading3Char"/>
    <w:uiPriority w:val="2"/>
    <w:qFormat/>
    <w:rsid w:val="00B51615"/>
    <w:pPr>
      <w:spacing w:after="220"/>
      <w:outlineLvl w:val="2"/>
    </w:pPr>
    <w:rPr>
      <w:rFonts w:asciiTheme="majorHAnsi" w:hAnsiTheme="majorHAnsi"/>
      <w:b/>
      <w:color w:val="5CC87A" w:themeColor="accent4"/>
      <w:sz w:val="26"/>
      <w:szCs w:val="19"/>
    </w:rPr>
  </w:style>
  <w:style w:type="paragraph" w:styleId="Heading7">
    <w:name w:val="heading 7"/>
    <w:basedOn w:val="Normal"/>
    <w:next w:val="Normal"/>
    <w:link w:val="Heading7Char"/>
    <w:uiPriority w:val="9"/>
    <w:semiHidden/>
    <w:unhideWhenUsed/>
    <w:qFormat/>
    <w:rsid w:val="00EF64AE"/>
    <w:pPr>
      <w:spacing w:before="200"/>
      <w:outlineLvl w:val="6"/>
    </w:pPr>
    <w:rPr>
      <w:caps/>
      <w:color w:val="192E2B" w:themeColor="accent1" w:themeShade="BF"/>
      <w:spacing w:val="10"/>
    </w:rPr>
  </w:style>
  <w:style w:type="paragraph" w:styleId="Heading8">
    <w:name w:val="heading 8"/>
    <w:basedOn w:val="Normal"/>
    <w:next w:val="Normal"/>
    <w:link w:val="Heading8Char"/>
    <w:uiPriority w:val="9"/>
    <w:semiHidden/>
    <w:unhideWhenUsed/>
    <w:qFormat/>
    <w:rsid w:val="00EF64AE"/>
    <w:pPr>
      <w:spacing w:before="200"/>
      <w:outlineLvl w:val="7"/>
    </w:pPr>
    <w:rPr>
      <w:caps/>
      <w:spacing w:val="10"/>
      <w:sz w:val="18"/>
      <w:szCs w:val="18"/>
    </w:rPr>
  </w:style>
  <w:style w:type="paragraph" w:styleId="Heading9">
    <w:name w:val="heading 9"/>
    <w:basedOn w:val="Normal"/>
    <w:next w:val="Normal"/>
    <w:link w:val="Heading9Char"/>
    <w:uiPriority w:val="9"/>
    <w:semiHidden/>
    <w:unhideWhenUsed/>
    <w:qFormat/>
    <w:rsid w:val="00EF64AE"/>
    <w:pPr>
      <w:spacing w:before="20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row">
    <w:name w:val="Table row"/>
    <w:uiPriority w:val="9"/>
    <w:qFormat/>
    <w:rsid w:val="00EF64AE"/>
    <w:pPr>
      <w:spacing w:before="0" w:after="0" w:line="216" w:lineRule="exact"/>
    </w:pPr>
    <w:rPr>
      <w:rFonts w:asciiTheme="majorHAnsi" w:eastAsiaTheme="minorEastAsia" w:hAnsiTheme="majorHAnsi"/>
      <w:color w:val="223F3B" w:themeColor="accent1"/>
      <w:kern w:val="0"/>
      <w:sz w:val="18"/>
      <w:lang w:val="en-CA"/>
    </w:rPr>
  </w:style>
  <w:style w:type="paragraph" w:customStyle="1" w:styleId="Tableheader">
    <w:name w:val="Table header"/>
    <w:basedOn w:val="Normal"/>
    <w:uiPriority w:val="8"/>
    <w:qFormat/>
    <w:rsid w:val="00EF64AE"/>
    <w:pPr>
      <w:spacing w:line="240" w:lineRule="auto"/>
      <w:contextualSpacing/>
    </w:pPr>
    <w:rPr>
      <w:rFonts w:asciiTheme="majorHAnsi" w:hAnsiTheme="majorHAnsi"/>
      <w:b/>
      <w:bCs/>
      <w:color w:val="F5F7F3" w:themeColor="background2"/>
      <w:spacing w:val="-6"/>
      <w:sz w:val="20"/>
    </w:rPr>
  </w:style>
  <w:style w:type="paragraph" w:customStyle="1" w:styleId="Bullet">
    <w:name w:val="Bullet"/>
    <w:basedOn w:val="ListParagraph"/>
    <w:autoRedefine/>
    <w:uiPriority w:val="6"/>
    <w:qFormat/>
    <w:rsid w:val="00152D67"/>
    <w:pPr>
      <w:numPr>
        <w:numId w:val="3"/>
      </w:numPr>
    </w:pPr>
    <w:rPr>
      <w:sz w:val="20"/>
    </w:rPr>
  </w:style>
  <w:style w:type="paragraph" w:styleId="ListParagraph">
    <w:name w:val="List Paragraph"/>
    <w:basedOn w:val="Normal"/>
    <w:uiPriority w:val="34"/>
    <w:qFormat/>
    <w:rsid w:val="00EF64AE"/>
    <w:pPr>
      <w:numPr>
        <w:numId w:val="2"/>
      </w:numPr>
      <w:contextualSpacing/>
    </w:pPr>
  </w:style>
  <w:style w:type="paragraph" w:customStyle="1" w:styleId="Intro">
    <w:name w:val="Intro"/>
    <w:basedOn w:val="Normal"/>
    <w:uiPriority w:val="6"/>
    <w:qFormat/>
    <w:rsid w:val="00EF64AE"/>
    <w:pPr>
      <w:spacing w:line="380" w:lineRule="exact"/>
    </w:pPr>
    <w:rPr>
      <w:color w:val="223F3B" w:themeColor="text2"/>
      <w:spacing w:val="-10"/>
      <w:sz w:val="36"/>
      <w:szCs w:val="36"/>
    </w:rPr>
  </w:style>
  <w:style w:type="paragraph" w:customStyle="1" w:styleId="Callout">
    <w:name w:val="Callout"/>
    <w:basedOn w:val="Normal"/>
    <w:uiPriority w:val="6"/>
    <w:qFormat/>
    <w:rsid w:val="00EF64AE"/>
    <w:pPr>
      <w:spacing w:line="408" w:lineRule="exact"/>
    </w:pPr>
    <w:rPr>
      <w:color w:val="EB8C4B" w:themeColor="accent5"/>
      <w:spacing w:val="-8"/>
      <w:sz w:val="34"/>
      <w:szCs w:val="34"/>
    </w:rPr>
  </w:style>
  <w:style w:type="paragraph" w:customStyle="1" w:styleId="HeaderGreen">
    <w:name w:val="Header Green"/>
    <w:uiPriority w:val="6"/>
    <w:qFormat/>
    <w:rsid w:val="00EF64AE"/>
    <w:pPr>
      <w:spacing w:before="0" w:after="20" w:line="240" w:lineRule="auto"/>
    </w:pPr>
    <w:rPr>
      <w:rFonts w:eastAsiaTheme="minorEastAsia" w:cstheme="minorHAnsi"/>
      <w:noProof/>
      <w:color w:val="223F3B" w:themeColor="accent1"/>
      <w:kern w:val="0"/>
      <w:sz w:val="18"/>
      <w:szCs w:val="18"/>
      <w:lang w:val="en-CA"/>
    </w:rPr>
  </w:style>
  <w:style w:type="paragraph" w:customStyle="1" w:styleId="Heading1Light">
    <w:name w:val="Heading 1 Light"/>
    <w:basedOn w:val="Heading1"/>
    <w:uiPriority w:val="6"/>
    <w:qFormat/>
    <w:rsid w:val="00EF64AE"/>
    <w:pPr>
      <w:pBdr>
        <w:bottom w:val="none" w:sz="0" w:space="0" w:color="auto"/>
      </w:pBdr>
    </w:pPr>
    <w:rPr>
      <w:color w:val="F5F7F3" w:themeColor="background2"/>
    </w:rPr>
  </w:style>
  <w:style w:type="character" w:customStyle="1" w:styleId="Heading1Char">
    <w:name w:val="Heading 1 Char"/>
    <w:basedOn w:val="DefaultParagraphFont"/>
    <w:link w:val="Heading1"/>
    <w:rsid w:val="00B51615"/>
    <w:rPr>
      <w:rFonts w:ascii="Arial Bold" w:eastAsiaTheme="minorEastAsia" w:hAnsi="Arial Bold"/>
      <w:b/>
      <w:noProof/>
      <w:color w:val="223F3B" w:themeColor="text2"/>
      <w:spacing w:val="-16"/>
      <w:kern w:val="0"/>
      <w:sz w:val="60"/>
      <w:szCs w:val="60"/>
      <w:lang w:eastAsia="en-CA"/>
    </w:rPr>
  </w:style>
  <w:style w:type="paragraph" w:customStyle="1" w:styleId="Subheader">
    <w:name w:val="Subheader"/>
    <w:basedOn w:val="Normal"/>
    <w:uiPriority w:val="6"/>
    <w:qFormat/>
    <w:rsid w:val="00EF64AE"/>
    <w:pPr>
      <w:spacing w:line="264" w:lineRule="auto"/>
      <w:ind w:right="-807"/>
    </w:pPr>
    <w:rPr>
      <w:b/>
      <w:bCs/>
      <w:color w:val="DEEBDA" w:themeColor="accent2"/>
      <w:spacing w:val="-3"/>
      <w:sz w:val="32"/>
      <w:szCs w:val="32"/>
    </w:rPr>
  </w:style>
  <w:style w:type="paragraph" w:customStyle="1" w:styleId="Largenumber">
    <w:name w:val="Large number"/>
    <w:basedOn w:val="Normal"/>
    <w:uiPriority w:val="6"/>
    <w:qFormat/>
    <w:rsid w:val="00EF64AE"/>
    <w:pPr>
      <w:pBdr>
        <w:bottom w:val="single" w:sz="8" w:space="8" w:color="223F3B" w:themeColor="accent1"/>
      </w:pBdr>
      <w:spacing w:before="140" w:line="240" w:lineRule="auto"/>
      <w:ind w:right="2617"/>
    </w:pPr>
    <w:rPr>
      <w:color w:val="223F3B" w:themeColor="accent1"/>
      <w:spacing w:val="-20"/>
      <w:sz w:val="120"/>
      <w:szCs w:val="120"/>
    </w:rPr>
  </w:style>
  <w:style w:type="paragraph" w:customStyle="1" w:styleId="BoldOrange">
    <w:name w:val="Bold Orange"/>
    <w:basedOn w:val="Normal"/>
    <w:uiPriority w:val="6"/>
    <w:qFormat/>
    <w:rsid w:val="00EF64AE"/>
    <w:pPr>
      <w:spacing w:before="100" w:after="200" w:line="276" w:lineRule="auto"/>
    </w:pPr>
    <w:rPr>
      <w:b/>
      <w:bCs/>
      <w:color w:val="EB8C4B" w:themeColor="accent5"/>
    </w:rPr>
  </w:style>
  <w:style w:type="paragraph" w:customStyle="1" w:styleId="13ptBold">
    <w:name w:val="13 pt Bold"/>
    <w:basedOn w:val="Normal"/>
    <w:uiPriority w:val="6"/>
    <w:qFormat/>
    <w:rsid w:val="00EF64AE"/>
    <w:pPr>
      <w:spacing w:before="100" w:after="200" w:line="276" w:lineRule="auto"/>
      <w:ind w:right="2589"/>
    </w:pPr>
    <w:rPr>
      <w:b/>
      <w:bCs/>
      <w:spacing w:val="-2"/>
      <w:sz w:val="26"/>
      <w:szCs w:val="26"/>
    </w:rPr>
  </w:style>
  <w:style w:type="paragraph" w:customStyle="1" w:styleId="9ptorange">
    <w:name w:val="9 pt orange"/>
    <w:basedOn w:val="Normal"/>
    <w:uiPriority w:val="6"/>
    <w:qFormat/>
    <w:rsid w:val="00EF64AE"/>
    <w:rPr>
      <w:color w:val="EB8C4B" w:themeColor="accent5"/>
      <w:sz w:val="18"/>
      <w:szCs w:val="18"/>
      <w:lang w:eastAsia="en-CA"/>
    </w:rPr>
  </w:style>
  <w:style w:type="paragraph" w:customStyle="1" w:styleId="Indentedtext">
    <w:name w:val="Indented text"/>
    <w:basedOn w:val="Normal"/>
    <w:uiPriority w:val="6"/>
    <w:qFormat/>
    <w:rsid w:val="00EF64AE"/>
    <w:pPr>
      <w:ind w:left="284"/>
    </w:pPr>
    <w:rPr>
      <w:noProof/>
    </w:rPr>
  </w:style>
  <w:style w:type="character" w:customStyle="1" w:styleId="Heading2Char">
    <w:name w:val="Heading 2 Char"/>
    <w:basedOn w:val="DefaultParagraphFont"/>
    <w:link w:val="Heading2"/>
    <w:uiPriority w:val="2"/>
    <w:rsid w:val="00EF64AE"/>
    <w:rPr>
      <w:rFonts w:ascii="Arial Bold" w:eastAsiaTheme="minorEastAsia" w:hAnsi="Arial Bold"/>
      <w:b/>
      <w:bCs/>
      <w:color w:val="223F3B" w:themeColor="text2"/>
      <w:spacing w:val="-8"/>
      <w:kern w:val="0"/>
      <w:sz w:val="30"/>
      <w:szCs w:val="30"/>
      <w:lang w:val="en-CA" w:eastAsia="en-CA"/>
    </w:rPr>
  </w:style>
  <w:style w:type="character" w:customStyle="1" w:styleId="Heading3Char">
    <w:name w:val="Heading 3 Char"/>
    <w:basedOn w:val="DefaultParagraphFont"/>
    <w:link w:val="Heading3"/>
    <w:uiPriority w:val="2"/>
    <w:rsid w:val="00B51615"/>
    <w:rPr>
      <w:rFonts w:asciiTheme="majorHAnsi" w:eastAsiaTheme="minorEastAsia" w:hAnsiTheme="majorHAnsi"/>
      <w:b/>
      <w:color w:val="5CC87A" w:themeColor="accent4"/>
      <w:kern w:val="0"/>
      <w:sz w:val="26"/>
      <w:szCs w:val="19"/>
    </w:rPr>
  </w:style>
  <w:style w:type="character" w:customStyle="1" w:styleId="Heading7Char">
    <w:name w:val="Heading 7 Char"/>
    <w:basedOn w:val="DefaultParagraphFont"/>
    <w:link w:val="Heading7"/>
    <w:uiPriority w:val="9"/>
    <w:semiHidden/>
    <w:rsid w:val="00EF64AE"/>
    <w:rPr>
      <w:rFonts w:eastAsiaTheme="minorEastAsia"/>
      <w:caps/>
      <w:color w:val="192E2B" w:themeColor="accent1" w:themeShade="BF"/>
      <w:spacing w:val="10"/>
      <w:kern w:val="0"/>
      <w:sz w:val="22"/>
      <w:lang w:val="en-CA"/>
    </w:rPr>
  </w:style>
  <w:style w:type="character" w:customStyle="1" w:styleId="Heading8Char">
    <w:name w:val="Heading 8 Char"/>
    <w:basedOn w:val="DefaultParagraphFont"/>
    <w:link w:val="Heading8"/>
    <w:uiPriority w:val="9"/>
    <w:semiHidden/>
    <w:rsid w:val="00EF64AE"/>
    <w:rPr>
      <w:rFonts w:eastAsiaTheme="minorEastAsia"/>
      <w:caps/>
      <w:color w:val="000000" w:themeColor="text1"/>
      <w:spacing w:val="10"/>
      <w:kern w:val="0"/>
      <w:sz w:val="18"/>
      <w:szCs w:val="18"/>
      <w:lang w:val="en-CA"/>
    </w:rPr>
  </w:style>
  <w:style w:type="character" w:customStyle="1" w:styleId="Heading9Char">
    <w:name w:val="Heading 9 Char"/>
    <w:basedOn w:val="DefaultParagraphFont"/>
    <w:link w:val="Heading9"/>
    <w:uiPriority w:val="9"/>
    <w:semiHidden/>
    <w:rsid w:val="00EF64AE"/>
    <w:rPr>
      <w:rFonts w:eastAsiaTheme="minorEastAsia"/>
      <w:i/>
      <w:iCs/>
      <w:caps/>
      <w:color w:val="000000" w:themeColor="text1"/>
      <w:spacing w:val="10"/>
      <w:kern w:val="0"/>
      <w:sz w:val="18"/>
      <w:szCs w:val="18"/>
      <w:lang w:val="en-CA"/>
    </w:rPr>
  </w:style>
  <w:style w:type="paragraph" w:styleId="Title">
    <w:name w:val="Title"/>
    <w:basedOn w:val="Normal"/>
    <w:next w:val="Normal"/>
    <w:link w:val="TitleChar"/>
    <w:uiPriority w:val="10"/>
    <w:qFormat/>
    <w:rsid w:val="00EF64AE"/>
    <w:pPr>
      <w:spacing w:after="240" w:line="840" w:lineRule="exact"/>
      <w:ind w:right="2835"/>
    </w:pPr>
    <w:rPr>
      <w:rFonts w:eastAsiaTheme="majorEastAsia" w:cstheme="minorHAnsi"/>
      <w:b/>
      <w:bCs/>
      <w:noProof/>
      <w:color w:val="F5F7F3" w:themeColor="background2"/>
      <w:spacing w:val="-20"/>
      <w:sz w:val="78"/>
      <w:szCs w:val="78"/>
      <w:lang w:val="en-US"/>
    </w:rPr>
  </w:style>
  <w:style w:type="character" w:customStyle="1" w:styleId="TitleChar">
    <w:name w:val="Title Char"/>
    <w:basedOn w:val="DefaultParagraphFont"/>
    <w:link w:val="Title"/>
    <w:uiPriority w:val="10"/>
    <w:rsid w:val="00EF64AE"/>
    <w:rPr>
      <w:rFonts w:eastAsiaTheme="majorEastAsia" w:cstheme="minorHAnsi"/>
      <w:b/>
      <w:bCs/>
      <w:noProof/>
      <w:color w:val="F5F7F3" w:themeColor="background2"/>
      <w:spacing w:val="-20"/>
      <w:kern w:val="0"/>
      <w:sz w:val="78"/>
      <w:szCs w:val="78"/>
      <w:lang w:val="en-US"/>
    </w:rPr>
  </w:style>
  <w:style w:type="paragraph" w:styleId="Subtitle">
    <w:name w:val="Subtitle"/>
    <w:basedOn w:val="Normal"/>
    <w:next w:val="Normal"/>
    <w:link w:val="SubtitleChar"/>
    <w:uiPriority w:val="11"/>
    <w:qFormat/>
    <w:rsid w:val="00EF64AE"/>
    <w:pPr>
      <w:spacing w:after="260" w:line="216" w:lineRule="auto"/>
      <w:ind w:right="4250"/>
    </w:pPr>
    <w:rPr>
      <w:rFonts w:asciiTheme="majorHAnsi" w:hAnsiTheme="majorHAnsi"/>
      <w:noProof/>
      <w:color w:val="DEEBDA" w:themeColor="accent2"/>
      <w:sz w:val="46"/>
      <w:szCs w:val="46"/>
      <w:lang w:val="en-US"/>
    </w:rPr>
  </w:style>
  <w:style w:type="character" w:customStyle="1" w:styleId="SubtitleChar">
    <w:name w:val="Subtitle Char"/>
    <w:basedOn w:val="DefaultParagraphFont"/>
    <w:link w:val="Subtitle"/>
    <w:uiPriority w:val="11"/>
    <w:rsid w:val="00EF64AE"/>
    <w:rPr>
      <w:rFonts w:asciiTheme="majorHAnsi" w:eastAsiaTheme="minorEastAsia" w:hAnsiTheme="majorHAnsi"/>
      <w:noProof/>
      <w:color w:val="DEEBDA" w:themeColor="accent2"/>
      <w:kern w:val="0"/>
      <w:sz w:val="46"/>
      <w:szCs w:val="46"/>
      <w:lang w:val="en-US"/>
    </w:rPr>
  </w:style>
  <w:style w:type="paragraph" w:styleId="Header">
    <w:name w:val="header"/>
    <w:basedOn w:val="Normal"/>
    <w:link w:val="HeaderChar"/>
    <w:uiPriority w:val="99"/>
    <w:unhideWhenUsed/>
    <w:rsid w:val="00B51615"/>
    <w:pPr>
      <w:tabs>
        <w:tab w:val="center" w:pos="4513"/>
        <w:tab w:val="right" w:pos="9026"/>
      </w:tabs>
      <w:spacing w:line="240" w:lineRule="auto"/>
    </w:pPr>
  </w:style>
  <w:style w:type="character" w:customStyle="1" w:styleId="HeaderChar">
    <w:name w:val="Header Char"/>
    <w:basedOn w:val="DefaultParagraphFont"/>
    <w:link w:val="Header"/>
    <w:uiPriority w:val="99"/>
    <w:rsid w:val="00B51615"/>
    <w:rPr>
      <w:rFonts w:eastAsiaTheme="minorEastAsia"/>
      <w:color w:val="000000" w:themeColor="text1"/>
      <w:kern w:val="0"/>
      <w:sz w:val="22"/>
    </w:rPr>
  </w:style>
  <w:style w:type="paragraph" w:styleId="Footer">
    <w:name w:val="footer"/>
    <w:basedOn w:val="Normal"/>
    <w:link w:val="FooterChar"/>
    <w:uiPriority w:val="99"/>
    <w:unhideWhenUsed/>
    <w:rsid w:val="00B51615"/>
    <w:pPr>
      <w:tabs>
        <w:tab w:val="center" w:pos="4513"/>
        <w:tab w:val="right" w:pos="9026"/>
      </w:tabs>
      <w:spacing w:line="240" w:lineRule="auto"/>
    </w:pPr>
  </w:style>
  <w:style w:type="character" w:customStyle="1" w:styleId="FooterChar">
    <w:name w:val="Footer Char"/>
    <w:basedOn w:val="DefaultParagraphFont"/>
    <w:link w:val="Footer"/>
    <w:uiPriority w:val="99"/>
    <w:rsid w:val="00B51615"/>
    <w:rPr>
      <w:rFonts w:eastAsiaTheme="minorEastAsia"/>
      <w:color w:val="000000" w:themeColor="text1"/>
      <w:kern w:val="0"/>
      <w:sz w:val="22"/>
    </w:rPr>
  </w:style>
  <w:style w:type="table" w:styleId="TableGrid">
    <w:name w:val="Table Grid"/>
    <w:basedOn w:val="TableNormal"/>
    <w:uiPriority w:val="39"/>
    <w:rsid w:val="00B5161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51615"/>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styleId="CommentReference">
    <w:name w:val="annotation reference"/>
    <w:basedOn w:val="DefaultParagraphFont"/>
    <w:uiPriority w:val="99"/>
    <w:semiHidden/>
    <w:unhideWhenUsed/>
    <w:rsid w:val="00044A66"/>
    <w:rPr>
      <w:sz w:val="16"/>
      <w:szCs w:val="16"/>
    </w:rPr>
  </w:style>
  <w:style w:type="paragraph" w:styleId="CommentText">
    <w:name w:val="annotation text"/>
    <w:basedOn w:val="Normal"/>
    <w:link w:val="CommentTextChar"/>
    <w:uiPriority w:val="99"/>
    <w:unhideWhenUsed/>
    <w:rsid w:val="00044A66"/>
    <w:pPr>
      <w:spacing w:line="240" w:lineRule="auto"/>
    </w:pPr>
    <w:rPr>
      <w:sz w:val="20"/>
      <w:szCs w:val="20"/>
    </w:rPr>
  </w:style>
  <w:style w:type="character" w:customStyle="1" w:styleId="CommentTextChar">
    <w:name w:val="Comment Text Char"/>
    <w:basedOn w:val="DefaultParagraphFont"/>
    <w:link w:val="CommentText"/>
    <w:uiPriority w:val="99"/>
    <w:rsid w:val="00044A66"/>
    <w:rPr>
      <w:rFonts w:eastAsiaTheme="minorEastAsia"/>
      <w:color w:val="000000" w:themeColor="text1"/>
      <w:kern w:val="0"/>
      <w:sz w:val="20"/>
      <w:szCs w:val="20"/>
    </w:rPr>
  </w:style>
  <w:style w:type="paragraph" w:styleId="CommentSubject">
    <w:name w:val="annotation subject"/>
    <w:basedOn w:val="CommentText"/>
    <w:next w:val="CommentText"/>
    <w:link w:val="CommentSubjectChar"/>
    <w:uiPriority w:val="99"/>
    <w:semiHidden/>
    <w:unhideWhenUsed/>
    <w:rsid w:val="00044A66"/>
    <w:rPr>
      <w:b/>
      <w:bCs/>
    </w:rPr>
  </w:style>
  <w:style w:type="character" w:customStyle="1" w:styleId="CommentSubjectChar">
    <w:name w:val="Comment Subject Char"/>
    <w:basedOn w:val="CommentTextChar"/>
    <w:link w:val="CommentSubject"/>
    <w:uiPriority w:val="99"/>
    <w:semiHidden/>
    <w:rsid w:val="00044A66"/>
    <w:rPr>
      <w:rFonts w:eastAsiaTheme="minorEastAsia"/>
      <w:b/>
      <w:bCs/>
      <w:color w:val="000000" w:themeColor="text1"/>
      <w:kern w:val="0"/>
      <w:sz w:val="20"/>
      <w:szCs w:val="20"/>
    </w:rPr>
  </w:style>
  <w:style w:type="paragraph" w:styleId="BalloonText">
    <w:name w:val="Balloon Text"/>
    <w:basedOn w:val="Normal"/>
    <w:link w:val="BalloonTextChar"/>
    <w:uiPriority w:val="99"/>
    <w:semiHidden/>
    <w:unhideWhenUsed/>
    <w:rsid w:val="00CE55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5AA"/>
    <w:rPr>
      <w:rFonts w:ascii="Segoe UI" w:eastAsiaTheme="minorEastAsia" w:hAnsi="Segoe UI" w:cs="Segoe UI"/>
      <w:color w:val="000000" w:themeColor="text1"/>
      <w:kern w:val="0"/>
      <w:sz w:val="18"/>
      <w:szCs w:val="18"/>
    </w:rPr>
  </w:style>
  <w:style w:type="paragraph" w:styleId="NoSpacing">
    <w:name w:val="No Spacing"/>
    <w:uiPriority w:val="1"/>
    <w:qFormat/>
    <w:rsid w:val="2A3AEEA6"/>
    <w:pPr>
      <w:spacing w:after="0"/>
    </w:pPr>
  </w:style>
  <w:style w:type="paragraph" w:styleId="Revision">
    <w:name w:val="Revision"/>
    <w:hidden/>
    <w:uiPriority w:val="99"/>
    <w:semiHidden/>
    <w:rsid w:val="00C456AB"/>
    <w:pPr>
      <w:spacing w:before="0" w:after="0" w:line="240" w:lineRule="auto"/>
    </w:pPr>
    <w:rPr>
      <w:rFonts w:eastAsiaTheme="minorEastAsia"/>
      <w:color w:val="000000" w:themeColor="text1"/>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914709">
      <w:bodyDiv w:val="1"/>
      <w:marLeft w:val="0"/>
      <w:marRight w:val="0"/>
      <w:marTop w:val="0"/>
      <w:marBottom w:val="0"/>
      <w:divBdr>
        <w:top w:val="none" w:sz="0" w:space="0" w:color="auto"/>
        <w:left w:val="none" w:sz="0" w:space="0" w:color="auto"/>
        <w:bottom w:val="none" w:sz="0" w:space="0" w:color="auto"/>
        <w:right w:val="none" w:sz="0" w:space="0" w:color="auto"/>
      </w:divBdr>
    </w:div>
    <w:div w:id="211597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48">
      <a:dk1>
        <a:srgbClr val="000000"/>
      </a:dk1>
      <a:lt1>
        <a:sysClr val="window" lastClr="FFFFFF"/>
      </a:lt1>
      <a:dk2>
        <a:srgbClr val="223F3B"/>
      </a:dk2>
      <a:lt2>
        <a:srgbClr val="F5F7F3"/>
      </a:lt2>
      <a:accent1>
        <a:srgbClr val="223F3B"/>
      </a:accent1>
      <a:accent2>
        <a:srgbClr val="DEEBDA"/>
      </a:accent2>
      <a:accent3>
        <a:srgbClr val="F5F7F3"/>
      </a:accent3>
      <a:accent4>
        <a:srgbClr val="5CC87A"/>
      </a:accent4>
      <a:accent5>
        <a:srgbClr val="EB8C4B"/>
      </a:accent5>
      <a:accent6>
        <a:srgbClr val="D0EEFF"/>
      </a:accent6>
      <a:hlink>
        <a:srgbClr val="223F3B"/>
      </a:hlink>
      <a:folHlink>
        <a:srgbClr val="223F3B"/>
      </a:folHlink>
    </a:clrScheme>
    <a:fontScheme name="Custom 7">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5"/>
        </a:solidFill>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lnDef>
      <a:spPr>
        <a:ln w="19050">
          <a:solidFill>
            <a:schemeClr val="accent4"/>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spPr>
      <a:bodyPr wrap="square" lIns="18000" tIns="0" rIns="1800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0131D69DEC3F468FEBEEAC65B2D8C5" ma:contentTypeVersion="4" ma:contentTypeDescription="Create a new document." ma:contentTypeScope="" ma:versionID="f51a15756b0c7514f01647b542a3f01b">
  <xsd:schema xmlns:xsd="http://www.w3.org/2001/XMLSchema" xmlns:xs="http://www.w3.org/2001/XMLSchema" xmlns:p="http://schemas.microsoft.com/office/2006/metadata/properties" xmlns:ns2="272214c8-c501-4df5-8daf-1599935fb8b5" targetNamespace="http://schemas.microsoft.com/office/2006/metadata/properties" ma:root="true" ma:fieldsID="e42461c25a9142a4d3343c62c39c31f2" ns2:_="">
    <xsd:import namespace="272214c8-c501-4df5-8daf-1599935fb8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214c8-c501-4df5-8daf-1599935fb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3181C4-EC25-49E3-826E-656CD99F11DB}">
  <ds:schemaRefs>
    <ds:schemaRef ds:uri="http://schemas.microsoft.com/sharepoint/v3/contenttype/forms"/>
  </ds:schemaRefs>
</ds:datastoreItem>
</file>

<file path=customXml/itemProps2.xml><?xml version="1.0" encoding="utf-8"?>
<ds:datastoreItem xmlns:ds="http://schemas.openxmlformats.org/officeDocument/2006/customXml" ds:itemID="{B9B72E4E-F83F-48FF-85D5-EB577A782735}">
  <ds:schemaRefs>
    <ds:schemaRef ds:uri="http://schemas.microsoft.com/office/infopath/2007/PartnerControls"/>
    <ds:schemaRef ds:uri="http://www.w3.org/XML/1998/namespace"/>
    <ds:schemaRef ds:uri="http://schemas.microsoft.com/office/2006/metadata/properties"/>
    <ds:schemaRef ds:uri="http://schemas.microsoft.com/office/2006/documentManagement/types"/>
    <ds:schemaRef ds:uri="http://purl.org/dc/dcmitype/"/>
    <ds:schemaRef ds:uri="http://purl.org/dc/elements/1.1/"/>
    <ds:schemaRef ds:uri="a059aea5-f167-488d-b784-74c3335013dc"/>
    <ds:schemaRef ds:uri="http://purl.org/dc/terms/"/>
    <ds:schemaRef ds:uri="http://schemas.openxmlformats.org/package/2006/metadata/core-properties"/>
  </ds:schemaRefs>
</ds:datastoreItem>
</file>

<file path=customXml/itemProps3.xml><?xml version="1.0" encoding="utf-8"?>
<ds:datastoreItem xmlns:ds="http://schemas.openxmlformats.org/officeDocument/2006/customXml" ds:itemID="{9EF8693D-6B1C-4D08-B611-0A344A45C020}"/>
</file>

<file path=docProps/app.xml><?xml version="1.0" encoding="utf-8"?>
<Properties xmlns="http://schemas.openxmlformats.org/officeDocument/2006/extended-properties" xmlns:vt="http://schemas.openxmlformats.org/officeDocument/2006/docPropsVTypes">
  <Template>Normal</Template>
  <TotalTime>8</TotalTime>
  <Pages>4</Pages>
  <Words>1063</Words>
  <Characters>7204</Characters>
  <Application>Microsoft Office Word</Application>
  <DocSecurity>0</DocSecurity>
  <Lines>156</Lines>
  <Paragraphs>131</Paragraphs>
  <ScaleCrop>false</ScaleCrop>
  <HeadingPairs>
    <vt:vector size="2" baseType="variant">
      <vt:variant>
        <vt:lpstr>Title</vt:lpstr>
      </vt:variant>
      <vt:variant>
        <vt:i4>1</vt:i4>
      </vt:variant>
    </vt:vector>
  </HeadingPairs>
  <TitlesOfParts>
    <vt:vector size="1" baseType="lpstr">
      <vt:lpstr/>
    </vt:vector>
  </TitlesOfParts>
  <Company>Healix</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Cura</dc:creator>
  <cp:keywords/>
  <dc:description/>
  <cp:lastModifiedBy>Lucy Brown</cp:lastModifiedBy>
  <cp:revision>2</cp:revision>
  <cp:lastPrinted>2024-01-30T15:44:00Z</cp:lastPrinted>
  <dcterms:created xsi:type="dcterms:W3CDTF">2026-04-29T16:07:00Z</dcterms:created>
  <dcterms:modified xsi:type="dcterms:W3CDTF">2026-04-29T16:07:00Z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0x0101004C0131D69DEC3F468FEBEEAC65B2D8C5</vt:lpwstr>
  </property>
</Properties>
</file>