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A061"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Regional Support Chef</w:t>
      </w:r>
    </w:p>
    <w:p w14:paraId="1A155812" w14:textId="77777777" w:rsidR="00A461D5" w:rsidRPr="00A461D5" w:rsidRDefault="00A461D5" w:rsidP="00A461D5">
      <w:pPr>
        <w:spacing w:before="100" w:beforeAutospacing="1" w:after="100" w:afterAutospacing="1" w:line="300" w:lineRule="atLeast"/>
        <w:outlineLvl w:val="2"/>
        <w:rPr>
          <w:rFonts w:eastAsia="Times New Roman" w:cstheme="minorHAnsi"/>
          <w:b/>
          <w:bCs/>
          <w:sz w:val="27"/>
          <w:szCs w:val="27"/>
          <w:lang w:eastAsia="en-GB"/>
        </w:rPr>
      </w:pPr>
      <w:r w:rsidRPr="00A461D5">
        <w:rPr>
          <w:rFonts w:eastAsia="Times New Roman" w:cstheme="minorHAnsi"/>
          <w:b/>
          <w:bCs/>
          <w:sz w:val="27"/>
          <w:szCs w:val="27"/>
          <w:lang w:eastAsia="en-GB"/>
        </w:rPr>
        <w:t>Reports To</w:t>
      </w:r>
    </w:p>
    <w:p w14:paraId="3FE0722C" w14:textId="518D09AF"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Pr>
          <w:rFonts w:eastAsia="Times New Roman" w:cstheme="minorHAnsi"/>
          <w:sz w:val="21"/>
          <w:szCs w:val="21"/>
          <w:lang w:eastAsia="en-GB"/>
        </w:rPr>
        <w:t xml:space="preserve">Managing </w:t>
      </w:r>
      <w:r w:rsidRPr="00A461D5">
        <w:rPr>
          <w:rFonts w:eastAsia="Times New Roman" w:cstheme="minorHAnsi"/>
          <w:sz w:val="21"/>
          <w:szCs w:val="21"/>
          <w:lang w:eastAsia="en-GB"/>
        </w:rPr>
        <w:t xml:space="preserve">Director </w:t>
      </w:r>
    </w:p>
    <w:p w14:paraId="2088CE57" w14:textId="77777777" w:rsidR="00A461D5" w:rsidRPr="00A461D5" w:rsidRDefault="00A461D5" w:rsidP="00A461D5">
      <w:pPr>
        <w:spacing w:before="100" w:beforeAutospacing="1" w:after="100" w:afterAutospacing="1" w:line="300" w:lineRule="atLeast"/>
        <w:outlineLvl w:val="2"/>
        <w:rPr>
          <w:rFonts w:eastAsia="Times New Roman" w:cstheme="minorHAnsi"/>
          <w:b/>
          <w:bCs/>
          <w:sz w:val="27"/>
          <w:szCs w:val="27"/>
          <w:lang w:eastAsia="en-GB"/>
        </w:rPr>
      </w:pPr>
      <w:r w:rsidRPr="00A461D5">
        <w:rPr>
          <w:rFonts w:eastAsia="Times New Roman" w:cstheme="minorHAnsi"/>
          <w:b/>
          <w:bCs/>
          <w:sz w:val="27"/>
          <w:szCs w:val="27"/>
          <w:lang w:eastAsia="en-GB"/>
        </w:rPr>
        <w:t>Location</w:t>
      </w:r>
    </w:p>
    <w:p w14:paraId="3B60969A" w14:textId="77777777"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Multi-site role across Northern Ireland</w:t>
      </w:r>
    </w:p>
    <w:p w14:paraId="037E783A" w14:textId="77777777" w:rsidR="00A461D5" w:rsidRPr="00A461D5" w:rsidRDefault="00A461D5" w:rsidP="00A461D5">
      <w:pPr>
        <w:spacing w:before="100" w:beforeAutospacing="1" w:after="100" w:afterAutospacing="1" w:line="300" w:lineRule="atLeast"/>
        <w:outlineLvl w:val="2"/>
        <w:rPr>
          <w:rFonts w:eastAsia="Times New Roman" w:cstheme="minorHAnsi"/>
          <w:b/>
          <w:bCs/>
          <w:sz w:val="27"/>
          <w:szCs w:val="27"/>
          <w:lang w:eastAsia="en-GB"/>
        </w:rPr>
      </w:pPr>
      <w:r w:rsidRPr="00A461D5">
        <w:rPr>
          <w:rFonts w:eastAsia="Times New Roman" w:cstheme="minorHAnsi"/>
          <w:b/>
          <w:bCs/>
          <w:sz w:val="27"/>
          <w:szCs w:val="27"/>
          <w:lang w:eastAsia="en-GB"/>
        </w:rPr>
        <w:t>Hours</w:t>
      </w:r>
    </w:p>
    <w:p w14:paraId="25D6FA3A" w14:textId="77777777"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Full Time, 40 hours per week (flexibility required to meet operational needs and travel between homes)</w:t>
      </w:r>
    </w:p>
    <w:p w14:paraId="434A3C8A" w14:textId="77777777" w:rsidR="00A461D5" w:rsidRPr="00A461D5" w:rsidRDefault="00A461D5" w:rsidP="00A461D5">
      <w:pPr>
        <w:spacing w:before="100" w:beforeAutospacing="1" w:after="100" w:afterAutospacing="1" w:line="300" w:lineRule="atLeast"/>
        <w:outlineLvl w:val="2"/>
        <w:rPr>
          <w:rFonts w:eastAsia="Times New Roman" w:cstheme="minorHAnsi"/>
          <w:b/>
          <w:bCs/>
          <w:sz w:val="27"/>
          <w:szCs w:val="27"/>
          <w:lang w:eastAsia="en-GB"/>
        </w:rPr>
      </w:pPr>
      <w:r w:rsidRPr="00A461D5">
        <w:rPr>
          <w:rFonts w:eastAsia="Times New Roman" w:cstheme="minorHAnsi"/>
          <w:b/>
          <w:bCs/>
          <w:sz w:val="27"/>
          <w:szCs w:val="27"/>
          <w:lang w:eastAsia="en-GB"/>
        </w:rPr>
        <w:t>Purpose of the Role</w:t>
      </w:r>
    </w:p>
    <w:p w14:paraId="12016030" w14:textId="5A6FB59A"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 xml:space="preserve">The Regional Support Chef will provide strategic and operational support to catering teams across the </w:t>
      </w:r>
      <w:r w:rsidR="0057576D">
        <w:rPr>
          <w:rFonts w:eastAsia="Times New Roman" w:cstheme="minorHAnsi"/>
          <w:sz w:val="21"/>
          <w:szCs w:val="21"/>
          <w:lang w:eastAsia="en-GB"/>
        </w:rPr>
        <w:t xml:space="preserve">Beaumont </w:t>
      </w:r>
      <w:r w:rsidRPr="00A461D5">
        <w:rPr>
          <w:rFonts w:eastAsia="Times New Roman" w:cstheme="minorHAnsi"/>
          <w:sz w:val="21"/>
          <w:szCs w:val="21"/>
          <w:lang w:eastAsia="en-GB"/>
        </w:rPr>
        <w:t>Group, ensuring the delivery of high-quality, nutritious, safe, and person-centred dining experiences for residents.</w:t>
      </w:r>
    </w:p>
    <w:p w14:paraId="59D3D40C" w14:textId="50041940"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 xml:space="preserve">The post holder will work closely with </w:t>
      </w:r>
      <w:r w:rsidR="00541F79">
        <w:rPr>
          <w:rFonts w:eastAsia="Times New Roman" w:cstheme="minorHAnsi"/>
          <w:sz w:val="21"/>
          <w:szCs w:val="21"/>
          <w:lang w:eastAsia="en-GB"/>
        </w:rPr>
        <w:t>The Operations Team</w:t>
      </w:r>
      <w:r w:rsidR="00722877">
        <w:rPr>
          <w:rFonts w:eastAsia="Times New Roman" w:cstheme="minorHAnsi"/>
          <w:sz w:val="21"/>
          <w:szCs w:val="21"/>
          <w:lang w:eastAsia="en-GB"/>
        </w:rPr>
        <w:t xml:space="preserve">, </w:t>
      </w:r>
      <w:r w:rsidRPr="00A461D5">
        <w:rPr>
          <w:rFonts w:eastAsia="Times New Roman" w:cstheme="minorHAnsi"/>
          <w:sz w:val="21"/>
          <w:szCs w:val="21"/>
          <w:lang w:eastAsia="en-GB"/>
        </w:rPr>
        <w:t>Home Managers, Head Chefs, Kitchen Teams, Dietitians, and clinical colleagues to promote excellence in food service delivery, nutritional standards, budgetary control, supplier management, and regulatory compliance. They will act as the Group's lead resource for dysphagia management and IDDSI compliance, ensuring residents with modified dietary requirements receive meals that are safe, nutritious, appealing, and dignified.</w:t>
      </w:r>
    </w:p>
    <w:p w14:paraId="2E7ABC8F" w14:textId="77777777"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Whilst the primary purpose of the role is support, development, and quality assurance, the post holder may be required to provide temporary hands-on kitchen support in exceptional circumstances to ensure continuity of service.</w:t>
      </w:r>
    </w:p>
    <w:p w14:paraId="35A07884"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4FADA9BA">
          <v:rect id="_x0000_i1025" style="width:0;height:1.5pt" o:hralign="center" o:hrstd="t" o:hr="t" fillcolor="#a0a0a0" stroked="f"/>
        </w:pict>
      </w:r>
    </w:p>
    <w:p w14:paraId="683C2D21" w14:textId="77777777" w:rsidR="00A461D5" w:rsidRPr="00A461D5" w:rsidRDefault="00A461D5" w:rsidP="00A461D5">
      <w:pPr>
        <w:spacing w:before="100" w:beforeAutospacing="1" w:after="100" w:afterAutospacing="1" w:line="300" w:lineRule="atLeast"/>
        <w:outlineLvl w:val="0"/>
        <w:rPr>
          <w:rFonts w:eastAsia="Times New Roman" w:cstheme="minorHAnsi"/>
          <w:b/>
          <w:bCs/>
          <w:kern w:val="36"/>
          <w:sz w:val="48"/>
          <w:szCs w:val="48"/>
          <w:lang w:eastAsia="en-GB"/>
        </w:rPr>
      </w:pPr>
      <w:r w:rsidRPr="00A461D5">
        <w:rPr>
          <w:rFonts w:eastAsia="Times New Roman" w:cstheme="minorHAnsi"/>
          <w:b/>
          <w:bCs/>
          <w:kern w:val="36"/>
          <w:sz w:val="48"/>
          <w:szCs w:val="48"/>
          <w:lang w:eastAsia="en-GB"/>
        </w:rPr>
        <w:t>Key Responsibilities</w:t>
      </w:r>
    </w:p>
    <w:p w14:paraId="679C2846"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Catering Quality and Operational Support</w:t>
      </w:r>
    </w:p>
    <w:p w14:paraId="6CC1E4BC"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catering teams across all homes to deliver high-quality, nutritious, and appealing meals that meet residents' individual needs and preferences.</w:t>
      </w:r>
    </w:p>
    <w:p w14:paraId="6571024C"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Promote consistency of food quality, presentation, and dining experiences across the Group.</w:t>
      </w:r>
    </w:p>
    <w:p w14:paraId="3B71FD25"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Undertake regular kitchen quality reviews and audits, identifying areas for improvement and supporting implementation of agreed actions.</w:t>
      </w:r>
    </w:p>
    <w:p w14:paraId="1F093E9F"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Work alongside Home Managers and Chef teams to embed catering best practice.</w:t>
      </w:r>
    </w:p>
    <w:p w14:paraId="40B42CDC"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menu planning, menu reviews, seasonal menu implementation, and themed dining events.</w:t>
      </w:r>
    </w:p>
    <w:p w14:paraId="5B29B841"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lastRenderedPageBreak/>
        <w:t>Gather and review resident feedback relating to food and dining experiences and support homes to respond effectively.</w:t>
      </w:r>
    </w:p>
    <w:p w14:paraId="6A8E88A0" w14:textId="77777777" w:rsidR="00A461D5" w:rsidRPr="00A461D5" w:rsidRDefault="00A461D5" w:rsidP="00A461D5">
      <w:pPr>
        <w:numPr>
          <w:ilvl w:val="0"/>
          <w:numId w:val="2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new initiatives that enhance resident choice, nutrition, hydration, and mealtime experiences.</w:t>
      </w:r>
    </w:p>
    <w:p w14:paraId="791C5B5B"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54551784">
          <v:rect id="_x0000_i1026" style="width:0;height:1.5pt" o:hralign="center" o:hrstd="t" o:hr="t" fillcolor="#a0a0a0" stroked="f"/>
        </w:pict>
      </w:r>
    </w:p>
    <w:p w14:paraId="4FE9AE37"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Supplier Management and Procurement</w:t>
      </w:r>
    </w:p>
    <w:p w14:paraId="52CD4D12"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Act as the primary operational link between the Group and approved food suppliers.</w:t>
      </w:r>
    </w:p>
    <w:p w14:paraId="29128442"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Develop and maintain effective supplier relationships to ensure high standards of service, product quality, and value for money.</w:t>
      </w:r>
    </w:p>
    <w:p w14:paraId="46688DDA"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Review supplier performance and identify opportunities for improved efficiency and cost reductions.</w:t>
      </w:r>
    </w:p>
    <w:p w14:paraId="3416AEAD"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product evaluations, menu development, and introduction of new catering products.</w:t>
      </w:r>
    </w:p>
    <w:p w14:paraId="6537EB74"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Work with suppliers to ensure consistency of supply and product availability across all homes.</w:t>
      </w:r>
    </w:p>
    <w:p w14:paraId="2D509B5B"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Assist homes in implementing agreed purchasing frameworks and procurement processes.</w:t>
      </w:r>
    </w:p>
    <w:p w14:paraId="0864C036" w14:textId="77777777" w:rsidR="00A461D5" w:rsidRPr="00A461D5" w:rsidRDefault="00A461D5" w:rsidP="00A461D5">
      <w:pPr>
        <w:numPr>
          <w:ilvl w:val="0"/>
          <w:numId w:val="23"/>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stock management and ordering processes to achieve optimum efficiency.</w:t>
      </w:r>
    </w:p>
    <w:p w14:paraId="1C2E9C67"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5F73FFB6">
          <v:rect id="_x0000_i1027" style="width:0;height:1.5pt" o:hralign="center" o:hrstd="t" o:hr="t" fillcolor="#a0a0a0" stroked="f"/>
        </w:pict>
      </w:r>
    </w:p>
    <w:p w14:paraId="4332EB84"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Budget Management and Cost Control</w:t>
      </w:r>
    </w:p>
    <w:p w14:paraId="13820777" w14:textId="77777777" w:rsidR="00A461D5" w:rsidRPr="00A461D5" w:rsidRDefault="00A461D5" w:rsidP="00A461D5">
      <w:pPr>
        <w:numPr>
          <w:ilvl w:val="0"/>
          <w:numId w:val="24"/>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Monitor food expenditure across all homes to ensure budgets are effectively managed.</w:t>
      </w:r>
    </w:p>
    <w:p w14:paraId="7E6511E8" w14:textId="77777777" w:rsidR="00A461D5" w:rsidRPr="00A461D5" w:rsidRDefault="00A461D5" w:rsidP="00A461D5">
      <w:pPr>
        <w:numPr>
          <w:ilvl w:val="0"/>
          <w:numId w:val="24"/>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Analyse food costs, purchasing patterns, and stock usage, identifying opportunities to improve financial performance.</w:t>
      </w:r>
    </w:p>
    <w:p w14:paraId="066CDB89" w14:textId="77777777" w:rsidR="00A461D5" w:rsidRPr="00A461D5" w:rsidRDefault="00A461D5" w:rsidP="00A461D5">
      <w:pPr>
        <w:numPr>
          <w:ilvl w:val="0"/>
          <w:numId w:val="24"/>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Work collaboratively with Home Managers and kitchen teams where food budgets exceed agreed targets.</w:t>
      </w:r>
    </w:p>
    <w:p w14:paraId="192EB9C4" w14:textId="77777777" w:rsidR="00A461D5" w:rsidRPr="00A461D5" w:rsidRDefault="00A461D5" w:rsidP="00A461D5">
      <w:pPr>
        <w:numPr>
          <w:ilvl w:val="0"/>
          <w:numId w:val="24"/>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the reduction of food waste through effective planning, portion control, stock rotation, and ordering practices.</w:t>
      </w:r>
    </w:p>
    <w:p w14:paraId="30994103" w14:textId="77777777" w:rsidR="00A461D5" w:rsidRPr="00A461D5" w:rsidRDefault="00A461D5" w:rsidP="00A461D5">
      <w:pPr>
        <w:numPr>
          <w:ilvl w:val="0"/>
          <w:numId w:val="24"/>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Identify opportunities for standardisation of products and processes that deliver efficiencies without compromising quality.</w:t>
      </w:r>
    </w:p>
    <w:p w14:paraId="025FDB66" w14:textId="77777777" w:rsidR="00A461D5" w:rsidRPr="00A461D5" w:rsidRDefault="00A461D5" w:rsidP="00A461D5">
      <w:pPr>
        <w:numPr>
          <w:ilvl w:val="0"/>
          <w:numId w:val="24"/>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Produce regular reports and recommendations relating to catering performance and budget management.</w:t>
      </w:r>
    </w:p>
    <w:p w14:paraId="32707A39"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0025E461">
          <v:rect id="_x0000_i1028" style="width:0;height:1.5pt" o:hralign="center" o:hrstd="t" o:hr="t" fillcolor="#a0a0a0" stroked="f"/>
        </w:pict>
      </w:r>
    </w:p>
    <w:p w14:paraId="200DAFF5"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IDDSI and Dysphagia Leadership</w:t>
      </w:r>
    </w:p>
    <w:p w14:paraId="48240CEA"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Act as the Group lead for the implementation and ongoing compliance with the International Dysphagia Diet Standardisation Initiative (IDDSI) Framework.</w:t>
      </w:r>
    </w:p>
    <w:p w14:paraId="2A104EB7"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Ensure all homes operate in accordance with current best practice guidance relating to dysphagia management and texture-modified diets.</w:t>
      </w:r>
    </w:p>
    <w:p w14:paraId="4EA896ED"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Conduct regular audits of texture-modified meal preparation, presentation, service, and documentation.</w:t>
      </w:r>
    </w:p>
    <w:p w14:paraId="34B2D0C6"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lastRenderedPageBreak/>
        <w:t>Develop and maintain standardised recipes, preparation methods, and guidance for texture-modified meals.</w:t>
      </w:r>
    </w:p>
    <w:p w14:paraId="4B000B21"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Work collaboratively with Speech and Language Therapists (SALT), Dietitians, Home Managers, nurses, and care teams to ensure residents' dietary needs are safely met.</w:t>
      </w:r>
    </w:p>
    <w:p w14:paraId="5BB7CA9A"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homes following incidents, near misses, complaints, or concerns relating to dysphagia management.</w:t>
      </w:r>
    </w:p>
    <w:p w14:paraId="34E45914"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Promote high-quality presentation of texture-modified meals that support dignity, independence, choice, and resident satisfaction.</w:t>
      </w:r>
    </w:p>
    <w:p w14:paraId="373A13A8" w14:textId="77777777" w:rsidR="00A461D5" w:rsidRPr="00A461D5" w:rsidRDefault="00A461D5" w:rsidP="00A461D5">
      <w:pPr>
        <w:numPr>
          <w:ilvl w:val="0"/>
          <w:numId w:val="25"/>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Ensure compliance with nutritional and clinical requirements relating to modified diets.</w:t>
      </w:r>
    </w:p>
    <w:p w14:paraId="4A10E122"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48B708FF">
          <v:rect id="_x0000_i1029" style="width:0;height:1.5pt" o:hralign="center" o:hrstd="t" o:hr="t" fillcolor="#a0a0a0" stroked="f"/>
        </w:pict>
      </w:r>
    </w:p>
    <w:p w14:paraId="0499ABAC"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Training and Development</w:t>
      </w:r>
    </w:p>
    <w:p w14:paraId="165BA28E" w14:textId="77777777" w:rsidR="00A461D5" w:rsidRPr="00A461D5" w:rsidRDefault="00A461D5" w:rsidP="00A461D5">
      <w:pPr>
        <w:numPr>
          <w:ilvl w:val="0"/>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Act as the Group's lead trainer for IDDSI and dysphagia awareness.</w:t>
      </w:r>
    </w:p>
    <w:p w14:paraId="5477D67C" w14:textId="77777777" w:rsidR="00A461D5" w:rsidRPr="00A461D5" w:rsidRDefault="00A461D5" w:rsidP="00A461D5">
      <w:pPr>
        <w:numPr>
          <w:ilvl w:val="0"/>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Deliver practical training, coaching, and competency assessments for chefs, cooks, catering assistants, nursing staff, and care staff involved in meal service.</w:t>
      </w:r>
    </w:p>
    <w:p w14:paraId="146C3608" w14:textId="77777777" w:rsidR="00A461D5" w:rsidRPr="00A461D5" w:rsidRDefault="00A461D5" w:rsidP="00A461D5">
      <w:pPr>
        <w:numPr>
          <w:ilvl w:val="0"/>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Develop training materials and competency frameworks for modified diet preparation and service.</w:t>
      </w:r>
    </w:p>
    <w:p w14:paraId="1661825D" w14:textId="77777777" w:rsidR="00A461D5" w:rsidRPr="00A461D5" w:rsidRDefault="00A461D5" w:rsidP="00A461D5">
      <w:pPr>
        <w:numPr>
          <w:ilvl w:val="0"/>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induction and ongoing development of catering staff across the Group.</w:t>
      </w:r>
    </w:p>
    <w:p w14:paraId="35D2D8C4" w14:textId="77777777" w:rsidR="00A461D5" w:rsidRPr="00A461D5" w:rsidRDefault="00A461D5" w:rsidP="00A461D5">
      <w:pPr>
        <w:numPr>
          <w:ilvl w:val="0"/>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 xml:space="preserve">Deliver training in: </w:t>
      </w:r>
    </w:p>
    <w:p w14:paraId="74D2ACC5"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Food safety and hygiene</w:t>
      </w:r>
    </w:p>
    <w:p w14:paraId="513AEC0A"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Allergen management</w:t>
      </w:r>
    </w:p>
    <w:p w14:paraId="5C7E19D1"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Nutrition and hydration for older people</w:t>
      </w:r>
    </w:p>
    <w:p w14:paraId="6CB14D20"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IDDSI and dysphagia management</w:t>
      </w:r>
    </w:p>
    <w:p w14:paraId="68E8BB89"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Stock control and budget management</w:t>
      </w:r>
    </w:p>
    <w:p w14:paraId="436F5ACD"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Safe kitchen practices</w:t>
      </w:r>
    </w:p>
    <w:p w14:paraId="21FB30C2" w14:textId="77777777" w:rsidR="00A461D5" w:rsidRPr="00A461D5" w:rsidRDefault="00A461D5" w:rsidP="00A461D5">
      <w:pPr>
        <w:numPr>
          <w:ilvl w:val="1"/>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Effective menu planning</w:t>
      </w:r>
    </w:p>
    <w:p w14:paraId="3C8A447D" w14:textId="77777777" w:rsidR="00A461D5" w:rsidRPr="00A461D5" w:rsidRDefault="00A461D5" w:rsidP="00A461D5">
      <w:pPr>
        <w:numPr>
          <w:ilvl w:val="0"/>
          <w:numId w:val="26"/>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Promote a culture of continuous learning and professional development.</w:t>
      </w:r>
    </w:p>
    <w:p w14:paraId="1F724A3A"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30E0FB7A">
          <v:rect id="_x0000_i1030" style="width:0;height:1.5pt" o:hralign="center" o:hrstd="t" o:hr="t" fillcolor="#a0a0a0" stroked="f"/>
        </w:pict>
      </w:r>
    </w:p>
    <w:p w14:paraId="7E964C3D"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Compliance and Governance</w:t>
      </w:r>
    </w:p>
    <w:p w14:paraId="66F7B0B3" w14:textId="77777777" w:rsidR="00A461D5" w:rsidRPr="00A461D5" w:rsidRDefault="00A461D5" w:rsidP="00A461D5">
      <w:pPr>
        <w:numPr>
          <w:ilvl w:val="0"/>
          <w:numId w:val="27"/>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homes in achieving and maintaining compliance with food safety legislation, environmental health requirements, and company policies.</w:t>
      </w:r>
    </w:p>
    <w:p w14:paraId="4742BCA3" w14:textId="77777777" w:rsidR="00A461D5" w:rsidRPr="00A461D5" w:rsidRDefault="00A461D5" w:rsidP="00A461D5">
      <w:pPr>
        <w:numPr>
          <w:ilvl w:val="0"/>
          <w:numId w:val="27"/>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Ensure HACCP systems are implemented and maintained effectively.</w:t>
      </w:r>
    </w:p>
    <w:p w14:paraId="664B8B7C" w14:textId="77777777" w:rsidR="00A461D5" w:rsidRPr="00A461D5" w:rsidRDefault="00A461D5" w:rsidP="00A461D5">
      <w:pPr>
        <w:numPr>
          <w:ilvl w:val="0"/>
          <w:numId w:val="27"/>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Review kitchen records, audits, and documentation to ensure regulatory compliance.</w:t>
      </w:r>
    </w:p>
    <w:p w14:paraId="7B32FED1" w14:textId="77777777" w:rsidR="00A461D5" w:rsidRPr="00A461D5" w:rsidRDefault="00A461D5" w:rsidP="00A461D5">
      <w:pPr>
        <w:numPr>
          <w:ilvl w:val="0"/>
          <w:numId w:val="27"/>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managers and teams in preparation for inspections and quality assurance visits.</w:t>
      </w:r>
    </w:p>
    <w:p w14:paraId="6E6691E8" w14:textId="77777777" w:rsidR="00A461D5" w:rsidRPr="00A461D5" w:rsidRDefault="00A461D5" w:rsidP="00A461D5">
      <w:pPr>
        <w:numPr>
          <w:ilvl w:val="0"/>
          <w:numId w:val="27"/>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Promote high standards of cleanliness, infection prevention, and food hygiene.</w:t>
      </w:r>
    </w:p>
    <w:p w14:paraId="6FF86664" w14:textId="77777777" w:rsidR="00A461D5" w:rsidRPr="00A461D5" w:rsidRDefault="00A461D5" w:rsidP="00A461D5">
      <w:pPr>
        <w:numPr>
          <w:ilvl w:val="0"/>
          <w:numId w:val="27"/>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Contribute to action plans arising from audits, inspections, incidents, or quality reviews.</w:t>
      </w:r>
    </w:p>
    <w:p w14:paraId="277D06F0"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421C3B35">
          <v:rect id="_x0000_i1031" style="width:0;height:1.5pt" o:hralign="center" o:hrstd="t" o:hr="t" fillcolor="#a0a0a0" stroked="f"/>
        </w:pict>
      </w:r>
    </w:p>
    <w:p w14:paraId="027FDB5D"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Emergency Operational Support</w:t>
      </w:r>
    </w:p>
    <w:p w14:paraId="7E0F3EC5" w14:textId="77777777" w:rsidR="00A461D5" w:rsidRPr="00A461D5" w:rsidRDefault="00A461D5" w:rsidP="00A461D5">
      <w:pPr>
        <w:numPr>
          <w:ilvl w:val="0"/>
          <w:numId w:val="28"/>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lastRenderedPageBreak/>
        <w:t>Provide practical support to homes experiencing significant catering-related challenges.</w:t>
      </w:r>
    </w:p>
    <w:p w14:paraId="29E8106B" w14:textId="77777777" w:rsidR="00A461D5" w:rsidRPr="00A461D5" w:rsidRDefault="00A461D5" w:rsidP="00A461D5">
      <w:pPr>
        <w:numPr>
          <w:ilvl w:val="0"/>
          <w:numId w:val="28"/>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Support service mobilisation, recruitment transitions, and catering improvement programmes.</w:t>
      </w:r>
    </w:p>
    <w:p w14:paraId="46CAA539" w14:textId="77777777" w:rsidR="00A461D5" w:rsidRPr="00A461D5" w:rsidRDefault="00A461D5" w:rsidP="00A461D5">
      <w:pPr>
        <w:numPr>
          <w:ilvl w:val="0"/>
          <w:numId w:val="28"/>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In exceptional circumstances, provide temporary hands-on kitchen support to ensure continuity of food service delivery.</w:t>
      </w:r>
    </w:p>
    <w:p w14:paraId="67315911"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50182975">
          <v:rect id="_x0000_i1032" style="width:0;height:1.5pt" o:hralign="center" o:hrstd="t" o:hr="t" fillcolor="#a0a0a0" stroked="f"/>
        </w:pict>
      </w:r>
    </w:p>
    <w:p w14:paraId="6B32C773" w14:textId="77777777" w:rsidR="00A461D5" w:rsidRPr="00A461D5" w:rsidRDefault="00A461D5" w:rsidP="00A461D5">
      <w:pPr>
        <w:spacing w:before="100" w:beforeAutospacing="1" w:after="100" w:afterAutospacing="1" w:line="300" w:lineRule="atLeast"/>
        <w:outlineLvl w:val="0"/>
        <w:rPr>
          <w:rFonts w:eastAsia="Times New Roman" w:cstheme="minorHAnsi"/>
          <w:b/>
          <w:bCs/>
          <w:kern w:val="36"/>
          <w:sz w:val="48"/>
          <w:szCs w:val="48"/>
          <w:lang w:eastAsia="en-GB"/>
        </w:rPr>
      </w:pPr>
      <w:r w:rsidRPr="00A461D5">
        <w:rPr>
          <w:rFonts w:eastAsia="Times New Roman" w:cstheme="minorHAnsi"/>
          <w:b/>
          <w:bCs/>
          <w:kern w:val="36"/>
          <w:sz w:val="48"/>
          <w:szCs w:val="48"/>
          <w:lang w:eastAsia="en-GB"/>
        </w:rPr>
        <w:t>Person Specification</w:t>
      </w:r>
    </w:p>
    <w:p w14:paraId="161A84A9"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Essential Criteria</w:t>
      </w:r>
    </w:p>
    <w:p w14:paraId="126000DE"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Professional Cookery qualification (NVQ Level 3, City &amp; Guilds, or equivalent).</w:t>
      </w:r>
    </w:p>
    <w:p w14:paraId="080E0457"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Minimum of five years' experience in a catering environment, including supervisory or management responsibilities.</w:t>
      </w:r>
    </w:p>
    <w:p w14:paraId="1CC94038"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Experience of working within healthcare, care home, hospitality, or large-scale catering services.</w:t>
      </w:r>
    </w:p>
    <w:p w14:paraId="6FB16A2D"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Demonstrable knowledge and practical experience of IDDSI standards and dysphagia management.</w:t>
      </w:r>
    </w:p>
    <w:p w14:paraId="04432548"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Experience delivering training and competency assessments.</w:t>
      </w:r>
    </w:p>
    <w:p w14:paraId="1EF9E20C"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Strong knowledge of nutrition and hydration requirements for older people.</w:t>
      </w:r>
    </w:p>
    <w:p w14:paraId="7361A43F"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Experience of supplier management and food procurement processes.</w:t>
      </w:r>
    </w:p>
    <w:p w14:paraId="03E70671"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Strong understanding of food cost management and budget control.</w:t>
      </w:r>
    </w:p>
    <w:p w14:paraId="50EED2C6"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Knowledge of food safety legislation and HACCP principles.</w:t>
      </w:r>
    </w:p>
    <w:p w14:paraId="7518D8D5"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Excellent communication, coaching, and relationship-building skills.</w:t>
      </w:r>
    </w:p>
    <w:p w14:paraId="55435A97"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Strong organisational and analytical skills.</w:t>
      </w:r>
    </w:p>
    <w:p w14:paraId="13F72C66" w14:textId="77777777" w:rsidR="00A461D5" w:rsidRPr="00A461D5" w:rsidRDefault="00A461D5" w:rsidP="00A461D5">
      <w:pPr>
        <w:numPr>
          <w:ilvl w:val="0"/>
          <w:numId w:val="29"/>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Full UK Driving Licence and willingness to travel extensively throughout Northern Ireland.</w:t>
      </w:r>
    </w:p>
    <w:p w14:paraId="0C6EFADB" w14:textId="77777777" w:rsidR="00A461D5" w:rsidRPr="00A461D5" w:rsidRDefault="00A461D5" w:rsidP="00A461D5">
      <w:pPr>
        <w:spacing w:before="100" w:beforeAutospacing="1" w:after="100" w:afterAutospacing="1" w:line="300" w:lineRule="atLeast"/>
        <w:outlineLvl w:val="1"/>
        <w:rPr>
          <w:rFonts w:eastAsia="Times New Roman" w:cstheme="minorHAnsi"/>
          <w:b/>
          <w:bCs/>
          <w:sz w:val="36"/>
          <w:szCs w:val="36"/>
          <w:lang w:eastAsia="en-GB"/>
        </w:rPr>
      </w:pPr>
      <w:r w:rsidRPr="00A461D5">
        <w:rPr>
          <w:rFonts w:eastAsia="Times New Roman" w:cstheme="minorHAnsi"/>
          <w:b/>
          <w:bCs/>
          <w:sz w:val="36"/>
          <w:szCs w:val="36"/>
          <w:lang w:eastAsia="en-GB"/>
        </w:rPr>
        <w:t>Desirable Criteria</w:t>
      </w:r>
    </w:p>
    <w:p w14:paraId="189A6712" w14:textId="77777777" w:rsidR="00A461D5" w:rsidRPr="00A461D5" w:rsidRDefault="00A461D5" w:rsidP="00A461D5">
      <w:pPr>
        <w:numPr>
          <w:ilvl w:val="0"/>
          <w:numId w:val="30"/>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Experience within nursing home or residential care settings.</w:t>
      </w:r>
    </w:p>
    <w:p w14:paraId="7670EA43" w14:textId="77777777" w:rsidR="00A461D5" w:rsidRPr="00A461D5" w:rsidRDefault="00A461D5" w:rsidP="00A461D5">
      <w:pPr>
        <w:numPr>
          <w:ilvl w:val="0"/>
          <w:numId w:val="30"/>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Food Safety Level 3 or higher.</w:t>
      </w:r>
    </w:p>
    <w:p w14:paraId="64D80C8A" w14:textId="77777777" w:rsidR="00A461D5" w:rsidRPr="00A461D5" w:rsidRDefault="00A461D5" w:rsidP="00A461D5">
      <w:pPr>
        <w:numPr>
          <w:ilvl w:val="0"/>
          <w:numId w:val="30"/>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Training qualification (Award in Education and Training, Train the Trainer, or equivalent).</w:t>
      </w:r>
    </w:p>
    <w:p w14:paraId="4F66023E" w14:textId="77777777" w:rsidR="00A461D5" w:rsidRPr="00A461D5" w:rsidRDefault="00A461D5" w:rsidP="00A461D5">
      <w:pPr>
        <w:numPr>
          <w:ilvl w:val="0"/>
          <w:numId w:val="30"/>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Experience working alongside Speech and Language Therapy Services and Dietitians.</w:t>
      </w:r>
    </w:p>
    <w:p w14:paraId="1770E4E2" w14:textId="77777777" w:rsidR="00A461D5" w:rsidRPr="00A461D5" w:rsidRDefault="00A461D5" w:rsidP="00A461D5">
      <w:pPr>
        <w:numPr>
          <w:ilvl w:val="0"/>
          <w:numId w:val="30"/>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Qualification or additional training in nutrition, dysphagia, or healthcare catering.</w:t>
      </w:r>
    </w:p>
    <w:p w14:paraId="61097C34" w14:textId="77777777" w:rsidR="00A461D5" w:rsidRPr="00A461D5" w:rsidRDefault="00A461D5" w:rsidP="00A461D5">
      <w:pPr>
        <w:numPr>
          <w:ilvl w:val="0"/>
          <w:numId w:val="30"/>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Experience supporting multiple sites within a regional role.</w:t>
      </w:r>
    </w:p>
    <w:p w14:paraId="43EEC962"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49FB591A">
          <v:rect id="_x0000_i1033" style="width:0;height:1.5pt" o:hralign="center" o:hrstd="t" o:hr="t" fillcolor="#a0a0a0" stroked="f"/>
        </w:pict>
      </w:r>
    </w:p>
    <w:p w14:paraId="3AB07D0F" w14:textId="77777777" w:rsidR="00A461D5" w:rsidRPr="00A461D5" w:rsidRDefault="00A461D5" w:rsidP="00A461D5">
      <w:pPr>
        <w:spacing w:before="100" w:beforeAutospacing="1" w:after="100" w:afterAutospacing="1" w:line="300" w:lineRule="atLeast"/>
        <w:outlineLvl w:val="0"/>
        <w:rPr>
          <w:rFonts w:eastAsia="Times New Roman" w:cstheme="minorHAnsi"/>
          <w:b/>
          <w:bCs/>
          <w:kern w:val="36"/>
          <w:sz w:val="48"/>
          <w:szCs w:val="48"/>
          <w:lang w:eastAsia="en-GB"/>
        </w:rPr>
      </w:pPr>
      <w:r w:rsidRPr="00A461D5">
        <w:rPr>
          <w:rFonts w:eastAsia="Times New Roman" w:cstheme="minorHAnsi"/>
          <w:b/>
          <w:bCs/>
          <w:kern w:val="36"/>
          <w:sz w:val="48"/>
          <w:szCs w:val="48"/>
          <w:lang w:eastAsia="en-GB"/>
        </w:rPr>
        <w:t>Key Competencies</w:t>
      </w:r>
    </w:p>
    <w:p w14:paraId="1FBA74BB"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Leadership and influence</w:t>
      </w:r>
    </w:p>
    <w:p w14:paraId="4F1CD9F6"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Coaching and mentoring</w:t>
      </w:r>
    </w:p>
    <w:p w14:paraId="20E29CC5"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Financial awareness and commercial acumen</w:t>
      </w:r>
    </w:p>
    <w:p w14:paraId="30A4E259"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Quality improvement</w:t>
      </w:r>
    </w:p>
    <w:p w14:paraId="408C2D53"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Resident-focused service delivery</w:t>
      </w:r>
    </w:p>
    <w:p w14:paraId="5CB39D72"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lastRenderedPageBreak/>
        <w:t>Relationship management</w:t>
      </w:r>
    </w:p>
    <w:p w14:paraId="71AC0583"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Communication and presentation skills</w:t>
      </w:r>
    </w:p>
    <w:p w14:paraId="6F5C7064"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Problem solving and decision making</w:t>
      </w:r>
    </w:p>
    <w:p w14:paraId="4850ABA2"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Adaptability and resilience</w:t>
      </w:r>
    </w:p>
    <w:p w14:paraId="59D530B4" w14:textId="77777777" w:rsidR="00A461D5" w:rsidRPr="00A461D5" w:rsidRDefault="00A461D5" w:rsidP="00A461D5">
      <w:pPr>
        <w:numPr>
          <w:ilvl w:val="0"/>
          <w:numId w:val="31"/>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Attention to detail</w:t>
      </w:r>
    </w:p>
    <w:p w14:paraId="62BA54D6"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4A960DFD">
          <v:rect id="_x0000_i1034" style="width:0;height:1.5pt" o:hralign="center" o:hrstd="t" o:hr="t" fillcolor="#a0a0a0" stroked="f"/>
        </w:pict>
      </w:r>
    </w:p>
    <w:p w14:paraId="215581B7" w14:textId="77777777" w:rsidR="00A461D5" w:rsidRPr="00A461D5" w:rsidRDefault="00A461D5" w:rsidP="00A461D5">
      <w:pPr>
        <w:spacing w:before="100" w:beforeAutospacing="1" w:after="100" w:afterAutospacing="1" w:line="300" w:lineRule="atLeast"/>
        <w:outlineLvl w:val="0"/>
        <w:rPr>
          <w:rFonts w:eastAsia="Times New Roman" w:cstheme="minorHAnsi"/>
          <w:b/>
          <w:bCs/>
          <w:kern w:val="36"/>
          <w:sz w:val="48"/>
          <w:szCs w:val="48"/>
          <w:lang w:eastAsia="en-GB"/>
        </w:rPr>
      </w:pPr>
      <w:r w:rsidRPr="00A461D5">
        <w:rPr>
          <w:rFonts w:eastAsia="Times New Roman" w:cstheme="minorHAnsi"/>
          <w:b/>
          <w:bCs/>
          <w:kern w:val="36"/>
          <w:sz w:val="48"/>
          <w:szCs w:val="48"/>
          <w:lang w:eastAsia="en-GB"/>
        </w:rPr>
        <w:t>Key Performance Indicators</w:t>
      </w:r>
    </w:p>
    <w:p w14:paraId="685E1980"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All homes maintaining compliance with IDDSI standards and dysphagia management requirements.</w:t>
      </w:r>
    </w:p>
    <w:p w14:paraId="7D054366"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Positive outcomes from inspections relating to nutrition, hydration, food provision, and dining experience.</w:t>
      </w:r>
    </w:p>
    <w:p w14:paraId="4DF7A294"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Reduction in food waste and improved stock control practices.</w:t>
      </w:r>
    </w:p>
    <w:p w14:paraId="3024F1CA"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Food expenditure maintained within agreed budget parameters.</w:t>
      </w:r>
    </w:p>
    <w:p w14:paraId="145CAD0D"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Positive resident and family feedback regarding food quality and dining experiences.</w:t>
      </w:r>
    </w:p>
    <w:p w14:paraId="426776F5"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All catering teams demonstrating competency in the preparation and service of texture-modified diets.</w:t>
      </w:r>
    </w:p>
    <w:p w14:paraId="164B676E"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Effective supplier management resulting in quality assurance and cost efficiencies.</w:t>
      </w:r>
    </w:p>
    <w:p w14:paraId="65CB92F1" w14:textId="77777777" w:rsidR="00A461D5" w:rsidRPr="00A461D5" w:rsidRDefault="00A461D5" w:rsidP="00A461D5">
      <w:pPr>
        <w:numPr>
          <w:ilvl w:val="0"/>
          <w:numId w:val="32"/>
        </w:num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Consistent food quality standards across all services.</w:t>
      </w:r>
    </w:p>
    <w:p w14:paraId="4DD1194B" w14:textId="77777777" w:rsidR="00A461D5" w:rsidRPr="00A461D5" w:rsidRDefault="004B6B10" w:rsidP="00A461D5">
      <w:pPr>
        <w:spacing w:after="0" w:line="300" w:lineRule="atLeast"/>
        <w:rPr>
          <w:rFonts w:eastAsia="Times New Roman" w:cstheme="minorHAnsi"/>
          <w:sz w:val="21"/>
          <w:szCs w:val="21"/>
          <w:lang w:eastAsia="en-GB"/>
        </w:rPr>
      </w:pPr>
      <w:r>
        <w:rPr>
          <w:rFonts w:eastAsia="Times New Roman" w:cstheme="minorHAnsi"/>
          <w:sz w:val="21"/>
          <w:szCs w:val="21"/>
          <w:lang w:eastAsia="en-GB"/>
        </w:rPr>
        <w:pict w14:anchorId="79A3910D">
          <v:rect id="_x0000_i1035" style="width:0;height:1.5pt" o:hralign="center" o:hrstd="t" o:hr="t" fillcolor="#a0a0a0" stroked="f"/>
        </w:pict>
      </w:r>
    </w:p>
    <w:p w14:paraId="69C421BE" w14:textId="77777777" w:rsidR="00A461D5" w:rsidRPr="00A461D5" w:rsidRDefault="00A461D5" w:rsidP="00A461D5">
      <w:pPr>
        <w:spacing w:before="100" w:beforeAutospacing="1" w:after="100" w:afterAutospacing="1" w:line="300" w:lineRule="atLeast"/>
        <w:outlineLvl w:val="0"/>
        <w:rPr>
          <w:rFonts w:eastAsia="Times New Roman" w:cstheme="minorHAnsi"/>
          <w:b/>
          <w:bCs/>
          <w:kern w:val="36"/>
          <w:sz w:val="48"/>
          <w:szCs w:val="48"/>
          <w:lang w:eastAsia="en-GB"/>
        </w:rPr>
      </w:pPr>
      <w:r w:rsidRPr="00A461D5">
        <w:rPr>
          <w:rFonts w:eastAsia="Times New Roman" w:cstheme="minorHAnsi"/>
          <w:b/>
          <w:bCs/>
          <w:kern w:val="36"/>
          <w:sz w:val="48"/>
          <w:szCs w:val="48"/>
          <w:lang w:eastAsia="en-GB"/>
        </w:rPr>
        <w:t>Company Values</w:t>
      </w:r>
    </w:p>
    <w:p w14:paraId="244F6B83" w14:textId="2CFBD9B9"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sz w:val="21"/>
          <w:szCs w:val="21"/>
          <w:lang w:eastAsia="en-GB"/>
        </w:rPr>
        <w:t xml:space="preserve">The Regional Support Chef will demonstrate </w:t>
      </w:r>
      <w:r w:rsidR="007E1277">
        <w:rPr>
          <w:rFonts w:eastAsia="Times New Roman" w:cstheme="minorHAnsi"/>
          <w:sz w:val="21"/>
          <w:szCs w:val="21"/>
          <w:lang w:eastAsia="en-GB"/>
        </w:rPr>
        <w:t xml:space="preserve">Beaumont’s </w:t>
      </w:r>
      <w:r w:rsidRPr="00A461D5">
        <w:rPr>
          <w:rFonts w:eastAsia="Times New Roman" w:cstheme="minorHAnsi"/>
          <w:sz w:val="21"/>
          <w:szCs w:val="21"/>
          <w:lang w:eastAsia="en-GB"/>
        </w:rPr>
        <w:t>commitment to dignity, compassion, excellence, accountability, and continuous improvement by supporting homes to provide outstanding catering services that enhance residents' health, wellbeing, and quality of life.</w:t>
      </w:r>
    </w:p>
    <w:p w14:paraId="15DC533D" w14:textId="77777777" w:rsidR="00A461D5" w:rsidRPr="00A461D5" w:rsidRDefault="00A461D5" w:rsidP="00A461D5">
      <w:pPr>
        <w:spacing w:before="100" w:beforeAutospacing="1" w:after="100" w:afterAutospacing="1" w:line="300" w:lineRule="atLeast"/>
        <w:rPr>
          <w:rFonts w:eastAsia="Times New Roman" w:cstheme="minorHAnsi"/>
          <w:sz w:val="21"/>
          <w:szCs w:val="21"/>
          <w:lang w:eastAsia="en-GB"/>
        </w:rPr>
      </w:pPr>
      <w:r w:rsidRPr="00A461D5">
        <w:rPr>
          <w:rFonts w:eastAsia="Times New Roman" w:cstheme="minorHAnsi"/>
          <w:b/>
          <w:bCs/>
          <w:sz w:val="21"/>
          <w:szCs w:val="21"/>
          <w:lang w:eastAsia="en-GB"/>
        </w:rPr>
        <w:t>This role is ideally suited to an experienced catering professional who combines strong operational and financial awareness with specialist expertise in IDDSI and dysphagia management, and who is passionate about improving dining experiences for older people living in care homes across Northern Ireland.</w:t>
      </w:r>
    </w:p>
    <w:p w14:paraId="39DB6476" w14:textId="4C21F719" w:rsidR="009356A5" w:rsidRPr="00A461D5" w:rsidRDefault="009356A5" w:rsidP="00A461D5">
      <w:pPr>
        <w:rPr>
          <w:rFonts w:cstheme="minorHAnsi"/>
        </w:rPr>
      </w:pPr>
    </w:p>
    <w:sectPr w:rsidR="009356A5" w:rsidRPr="00A461D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7EEBD" w14:textId="77777777" w:rsidR="008D76F0" w:rsidRDefault="008D76F0" w:rsidP="00D34A6B">
      <w:pPr>
        <w:spacing w:after="0" w:line="240" w:lineRule="auto"/>
      </w:pPr>
      <w:r>
        <w:separator/>
      </w:r>
    </w:p>
  </w:endnote>
  <w:endnote w:type="continuationSeparator" w:id="0">
    <w:p w14:paraId="2D0AB2BF" w14:textId="77777777" w:rsidR="008D76F0" w:rsidRDefault="008D76F0" w:rsidP="00D34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0439F" w14:textId="77777777" w:rsidR="008D76F0" w:rsidRDefault="008D76F0" w:rsidP="00D34A6B">
      <w:pPr>
        <w:spacing w:after="0" w:line="240" w:lineRule="auto"/>
      </w:pPr>
      <w:r>
        <w:separator/>
      </w:r>
    </w:p>
  </w:footnote>
  <w:footnote w:type="continuationSeparator" w:id="0">
    <w:p w14:paraId="3AF6A64B" w14:textId="77777777" w:rsidR="008D76F0" w:rsidRDefault="008D76F0" w:rsidP="00D34A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A684F" w14:textId="22A2F486" w:rsidR="00D34A6B" w:rsidRDefault="00C17E99" w:rsidP="00C17E99">
    <w:pPr>
      <w:pStyle w:val="Header"/>
      <w:jc w:val="right"/>
    </w:pPr>
    <w:r w:rsidRPr="00FA512B">
      <w:rPr>
        <w:b/>
        <w:noProof/>
        <w:sz w:val="20"/>
      </w:rPr>
      <w:drawing>
        <wp:inline distT="0" distB="0" distL="0" distR="0" wp14:anchorId="608B767E" wp14:editId="614DBA5B">
          <wp:extent cx="1852295" cy="352425"/>
          <wp:effectExtent l="0" t="0" r="0" b="9525"/>
          <wp:docPr id="4" name="Picture 3">
            <a:extLst xmlns:a="http://schemas.openxmlformats.org/drawingml/2006/main">
              <a:ext uri="{FF2B5EF4-FFF2-40B4-BE49-F238E27FC236}">
                <a16:creationId xmlns:a16="http://schemas.microsoft.com/office/drawing/2014/main" id="{4EC6F40A-862F-4A2A-9A5F-D47C6DA8E08E}"/>
              </a:ext>
            </a:extLst>
          </wp:docPr>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EC6F40A-862F-4A2A-9A5F-D47C6DA8E08E}"/>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2501" cy="35246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6FD7"/>
    <w:multiLevelType w:val="multilevel"/>
    <w:tmpl w:val="A5FE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A27E1"/>
    <w:multiLevelType w:val="multilevel"/>
    <w:tmpl w:val="345E5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760AA"/>
    <w:multiLevelType w:val="multilevel"/>
    <w:tmpl w:val="5DF0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04F83"/>
    <w:multiLevelType w:val="multilevel"/>
    <w:tmpl w:val="2E3C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E8336F"/>
    <w:multiLevelType w:val="multilevel"/>
    <w:tmpl w:val="C074D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CE61A4"/>
    <w:multiLevelType w:val="multilevel"/>
    <w:tmpl w:val="50D21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1350D"/>
    <w:multiLevelType w:val="multilevel"/>
    <w:tmpl w:val="C35E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C471C"/>
    <w:multiLevelType w:val="multilevel"/>
    <w:tmpl w:val="7C64A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32FC6"/>
    <w:multiLevelType w:val="multilevel"/>
    <w:tmpl w:val="1AE0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BB4335"/>
    <w:multiLevelType w:val="multilevel"/>
    <w:tmpl w:val="0576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D1E37"/>
    <w:multiLevelType w:val="multilevel"/>
    <w:tmpl w:val="925A0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25AB5"/>
    <w:multiLevelType w:val="multilevel"/>
    <w:tmpl w:val="10725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3040CC"/>
    <w:multiLevelType w:val="multilevel"/>
    <w:tmpl w:val="2B92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D13BB0"/>
    <w:multiLevelType w:val="multilevel"/>
    <w:tmpl w:val="26C8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27764D"/>
    <w:multiLevelType w:val="multilevel"/>
    <w:tmpl w:val="683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7509D"/>
    <w:multiLevelType w:val="multilevel"/>
    <w:tmpl w:val="C8666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003B38"/>
    <w:multiLevelType w:val="multilevel"/>
    <w:tmpl w:val="1F72C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46DEE"/>
    <w:multiLevelType w:val="multilevel"/>
    <w:tmpl w:val="11B4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752635"/>
    <w:multiLevelType w:val="multilevel"/>
    <w:tmpl w:val="EE8C2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73F66"/>
    <w:multiLevelType w:val="multilevel"/>
    <w:tmpl w:val="C5FC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576FE3"/>
    <w:multiLevelType w:val="multilevel"/>
    <w:tmpl w:val="5DE21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617CB6"/>
    <w:multiLevelType w:val="multilevel"/>
    <w:tmpl w:val="3060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120E6B"/>
    <w:multiLevelType w:val="multilevel"/>
    <w:tmpl w:val="B7E4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4A2C02"/>
    <w:multiLevelType w:val="multilevel"/>
    <w:tmpl w:val="EEF8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522F8A"/>
    <w:multiLevelType w:val="multilevel"/>
    <w:tmpl w:val="E506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9B6683"/>
    <w:multiLevelType w:val="multilevel"/>
    <w:tmpl w:val="1314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232700"/>
    <w:multiLevelType w:val="multilevel"/>
    <w:tmpl w:val="C1A6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786AA9"/>
    <w:multiLevelType w:val="multilevel"/>
    <w:tmpl w:val="32206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931A3F"/>
    <w:multiLevelType w:val="multilevel"/>
    <w:tmpl w:val="3DD20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91215C"/>
    <w:multiLevelType w:val="multilevel"/>
    <w:tmpl w:val="F7C8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E37744"/>
    <w:multiLevelType w:val="multilevel"/>
    <w:tmpl w:val="638EA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1A5FB0"/>
    <w:multiLevelType w:val="multilevel"/>
    <w:tmpl w:val="3B64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7"/>
  </w:num>
  <w:num w:numId="3">
    <w:abstractNumId w:val="17"/>
  </w:num>
  <w:num w:numId="4">
    <w:abstractNumId w:val="31"/>
  </w:num>
  <w:num w:numId="5">
    <w:abstractNumId w:val="4"/>
  </w:num>
  <w:num w:numId="6">
    <w:abstractNumId w:val="29"/>
  </w:num>
  <w:num w:numId="7">
    <w:abstractNumId w:val="24"/>
  </w:num>
  <w:num w:numId="8">
    <w:abstractNumId w:val="10"/>
  </w:num>
  <w:num w:numId="9">
    <w:abstractNumId w:val="12"/>
  </w:num>
  <w:num w:numId="10">
    <w:abstractNumId w:val="5"/>
  </w:num>
  <w:num w:numId="11">
    <w:abstractNumId w:val="20"/>
  </w:num>
  <w:num w:numId="12">
    <w:abstractNumId w:val="1"/>
  </w:num>
  <w:num w:numId="13">
    <w:abstractNumId w:val="2"/>
  </w:num>
  <w:num w:numId="14">
    <w:abstractNumId w:val="6"/>
  </w:num>
  <w:num w:numId="15">
    <w:abstractNumId w:val="27"/>
  </w:num>
  <w:num w:numId="16">
    <w:abstractNumId w:val="14"/>
  </w:num>
  <w:num w:numId="17">
    <w:abstractNumId w:val="22"/>
  </w:num>
  <w:num w:numId="18">
    <w:abstractNumId w:val="15"/>
  </w:num>
  <w:num w:numId="19">
    <w:abstractNumId w:val="21"/>
  </w:num>
  <w:num w:numId="20">
    <w:abstractNumId w:val="26"/>
  </w:num>
  <w:num w:numId="21">
    <w:abstractNumId w:val="19"/>
  </w:num>
  <w:num w:numId="22">
    <w:abstractNumId w:val="9"/>
  </w:num>
  <w:num w:numId="23">
    <w:abstractNumId w:val="3"/>
  </w:num>
  <w:num w:numId="24">
    <w:abstractNumId w:val="13"/>
  </w:num>
  <w:num w:numId="25">
    <w:abstractNumId w:val="25"/>
  </w:num>
  <w:num w:numId="26">
    <w:abstractNumId w:val="18"/>
  </w:num>
  <w:num w:numId="27">
    <w:abstractNumId w:val="28"/>
  </w:num>
  <w:num w:numId="28">
    <w:abstractNumId w:val="16"/>
  </w:num>
  <w:num w:numId="29">
    <w:abstractNumId w:val="23"/>
  </w:num>
  <w:num w:numId="30">
    <w:abstractNumId w:val="11"/>
  </w:num>
  <w:num w:numId="31">
    <w:abstractNumId w:val="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47C"/>
    <w:rsid w:val="00495541"/>
    <w:rsid w:val="004B6B10"/>
    <w:rsid w:val="00504A8B"/>
    <w:rsid w:val="00541F79"/>
    <w:rsid w:val="00552269"/>
    <w:rsid w:val="0055347C"/>
    <w:rsid w:val="0057576D"/>
    <w:rsid w:val="006104CC"/>
    <w:rsid w:val="006C3580"/>
    <w:rsid w:val="00722877"/>
    <w:rsid w:val="007E1277"/>
    <w:rsid w:val="00830E29"/>
    <w:rsid w:val="00886C38"/>
    <w:rsid w:val="008D76F0"/>
    <w:rsid w:val="009356A5"/>
    <w:rsid w:val="00A461D5"/>
    <w:rsid w:val="00A75D41"/>
    <w:rsid w:val="00B75732"/>
    <w:rsid w:val="00BA6634"/>
    <w:rsid w:val="00C17E99"/>
    <w:rsid w:val="00D34A6B"/>
    <w:rsid w:val="00F66C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48E61E7C"/>
  <w15:chartTrackingRefBased/>
  <w15:docId w15:val="{E435FE49-CFD0-42FA-8111-BBC01CFE0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30E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830E2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A461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347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34A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4A6B"/>
  </w:style>
  <w:style w:type="paragraph" w:styleId="Footer">
    <w:name w:val="footer"/>
    <w:basedOn w:val="Normal"/>
    <w:link w:val="FooterChar"/>
    <w:uiPriority w:val="99"/>
    <w:unhideWhenUsed/>
    <w:rsid w:val="00D34A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4A6B"/>
  </w:style>
  <w:style w:type="character" w:customStyle="1" w:styleId="Heading1Char">
    <w:name w:val="Heading 1 Char"/>
    <w:basedOn w:val="DefaultParagraphFont"/>
    <w:link w:val="Heading1"/>
    <w:uiPriority w:val="9"/>
    <w:rsid w:val="00830E2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830E29"/>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830E29"/>
    <w:rPr>
      <w:b/>
      <w:bCs/>
    </w:rPr>
  </w:style>
  <w:style w:type="character" w:customStyle="1" w:styleId="Heading3Char">
    <w:name w:val="Heading 3 Char"/>
    <w:basedOn w:val="DefaultParagraphFont"/>
    <w:link w:val="Heading3"/>
    <w:uiPriority w:val="9"/>
    <w:semiHidden/>
    <w:rsid w:val="00A461D5"/>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985755">
      <w:bodyDiv w:val="1"/>
      <w:marLeft w:val="0"/>
      <w:marRight w:val="0"/>
      <w:marTop w:val="0"/>
      <w:marBottom w:val="0"/>
      <w:divBdr>
        <w:top w:val="none" w:sz="0" w:space="0" w:color="auto"/>
        <w:left w:val="none" w:sz="0" w:space="0" w:color="auto"/>
        <w:bottom w:val="none" w:sz="0" w:space="0" w:color="auto"/>
        <w:right w:val="none" w:sz="0" w:space="0" w:color="auto"/>
      </w:divBdr>
    </w:div>
    <w:div w:id="1959606370">
      <w:bodyDiv w:val="1"/>
      <w:marLeft w:val="0"/>
      <w:marRight w:val="0"/>
      <w:marTop w:val="0"/>
      <w:marBottom w:val="0"/>
      <w:divBdr>
        <w:top w:val="none" w:sz="0" w:space="0" w:color="auto"/>
        <w:left w:val="none" w:sz="0" w:space="0" w:color="auto"/>
        <w:bottom w:val="none" w:sz="0" w:space="0" w:color="auto"/>
        <w:right w:val="none" w:sz="0" w:space="0" w:color="auto"/>
      </w:divBdr>
      <w:divsChild>
        <w:div w:id="1745757707">
          <w:marLeft w:val="0"/>
          <w:marRight w:val="0"/>
          <w:marTop w:val="0"/>
          <w:marBottom w:val="0"/>
          <w:divBdr>
            <w:top w:val="none" w:sz="0" w:space="0" w:color="auto"/>
            <w:left w:val="none" w:sz="0" w:space="0" w:color="auto"/>
            <w:bottom w:val="none" w:sz="0" w:space="0" w:color="auto"/>
            <w:right w:val="none" w:sz="0" w:space="0" w:color="auto"/>
          </w:divBdr>
          <w:divsChild>
            <w:div w:id="143355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5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1345</Words>
  <Characters>7667</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Four Seasons Health Care</Company>
  <LinksUpToDate>false</LinksUpToDate>
  <CharactersWithSpaces>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Jones</dc:creator>
  <cp:keywords/>
  <dc:description/>
  <cp:lastModifiedBy>Eileen Dunlop</cp:lastModifiedBy>
  <cp:revision>2</cp:revision>
  <dcterms:created xsi:type="dcterms:W3CDTF">2026-11-03T10:01:00Z</dcterms:created>
  <dcterms:modified xsi:type="dcterms:W3CDTF">2026-11-03T10:01:00Z</dcterms:modified>
</cp:coreProperties>
</file>