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3E5A5" w14:textId="5ABC60E6" w:rsidR="001E087F" w:rsidRPr="0046732F" w:rsidRDefault="00134CDE" w:rsidP="00E54E00">
      <w:pPr>
        <w:pStyle w:val="Subtitle"/>
        <w:rPr>
          <w:rStyle w:val="SubtitleChar"/>
          <w:rFonts w:cs="Calibri"/>
          <w:b/>
          <w:bCs/>
          <w:color w:val="auto"/>
          <w:sz w:val="20"/>
          <w:szCs w:val="20"/>
        </w:rPr>
      </w:pPr>
      <w:r w:rsidRPr="0046732F">
        <w:rPr>
          <w:rStyle w:val="SubtitleChar"/>
          <w:rFonts w:cs="Calibri"/>
          <w:b/>
          <w:bCs/>
          <w:noProof/>
          <w:color w:val="0D0D0D" w:themeColor="text1" w:themeTint="F2"/>
          <w:sz w:val="20"/>
          <w:szCs w:val="20"/>
        </w:rPr>
        <w:drawing>
          <wp:anchor distT="0" distB="0" distL="114300" distR="114300" simplePos="0" relativeHeight="251658240" behindDoc="0" locked="0" layoutInCell="1" allowOverlap="1" wp14:anchorId="6A02F971" wp14:editId="5F505249">
            <wp:simplePos x="0" y="0"/>
            <wp:positionH relativeFrom="margin">
              <wp:posOffset>4549775</wp:posOffset>
            </wp:positionH>
            <wp:positionV relativeFrom="topMargin">
              <wp:posOffset>579120</wp:posOffset>
            </wp:positionV>
            <wp:extent cx="1562735" cy="658495"/>
            <wp:effectExtent l="0" t="0" r="0" b="8255"/>
            <wp:wrapSquare wrapText="bothSides"/>
            <wp:docPr id="762458343"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58343" name="Picture 2" descr="A blue and gold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2735" cy="658495"/>
                    </a:xfrm>
                    <a:prstGeom prst="rect">
                      <a:avLst/>
                    </a:prstGeom>
                  </pic:spPr>
                </pic:pic>
              </a:graphicData>
            </a:graphic>
            <wp14:sizeRelH relativeFrom="margin">
              <wp14:pctWidth>0</wp14:pctWidth>
            </wp14:sizeRelH>
            <wp14:sizeRelV relativeFrom="margin">
              <wp14:pctHeight>0</wp14:pctHeight>
            </wp14:sizeRelV>
          </wp:anchor>
        </w:drawing>
      </w:r>
    </w:p>
    <w:p w14:paraId="7D697D8F" w14:textId="18762E8E" w:rsidR="00092851" w:rsidRPr="0046732F" w:rsidRDefault="00092851" w:rsidP="001E087F">
      <w:pPr>
        <w:pStyle w:val="Subtitle"/>
        <w:rPr>
          <w:rFonts w:cs="Calibri"/>
          <w:color w:val="0D0D0D" w:themeColor="text1" w:themeTint="F2"/>
          <w:sz w:val="20"/>
          <w:szCs w:val="20"/>
        </w:rPr>
      </w:pPr>
      <w:r w:rsidRPr="0046732F">
        <w:rPr>
          <w:rStyle w:val="SubtitleChar"/>
          <w:rFonts w:cs="Calibri"/>
          <w:b/>
          <w:bCs/>
          <w:color w:val="0D0D0D" w:themeColor="text1" w:themeTint="F2"/>
          <w:sz w:val="20"/>
          <w:szCs w:val="20"/>
        </w:rPr>
        <w:t>Job Title</w:t>
      </w:r>
      <w:r w:rsidR="00E468C8" w:rsidRPr="0046732F">
        <w:rPr>
          <w:rStyle w:val="SubtitleChar"/>
          <w:rFonts w:cs="Calibri"/>
          <w:b/>
          <w:bCs/>
          <w:color w:val="0D0D0D" w:themeColor="text1" w:themeTint="F2"/>
          <w:sz w:val="20"/>
          <w:szCs w:val="20"/>
        </w:rPr>
        <w:t>:</w:t>
      </w:r>
      <w:r w:rsidRPr="0046732F">
        <w:rPr>
          <w:rFonts w:cs="Calibri"/>
          <w:b/>
          <w:bCs/>
          <w:color w:val="0D0D0D" w:themeColor="text1" w:themeTint="F2"/>
          <w:sz w:val="20"/>
          <w:szCs w:val="20"/>
        </w:rPr>
        <w:t xml:space="preserve"> </w:t>
      </w:r>
      <w:r w:rsidRPr="0046732F">
        <w:rPr>
          <w:rFonts w:cs="Calibri"/>
          <w:b/>
          <w:bCs/>
          <w:color w:val="0D0D0D" w:themeColor="text1" w:themeTint="F2"/>
          <w:sz w:val="20"/>
          <w:szCs w:val="20"/>
        </w:rPr>
        <w:tab/>
      </w:r>
      <w:r w:rsidR="00A50EF6" w:rsidRPr="0046732F">
        <w:rPr>
          <w:rFonts w:cs="Calibri"/>
          <w:b/>
          <w:bCs/>
          <w:color w:val="0D0D0D" w:themeColor="text1" w:themeTint="F2"/>
          <w:sz w:val="20"/>
          <w:szCs w:val="20"/>
        </w:rPr>
        <w:tab/>
      </w:r>
      <w:r w:rsidR="00FC0616">
        <w:rPr>
          <w:rFonts w:cs="Calibri"/>
          <w:color w:val="0D0D0D" w:themeColor="text1" w:themeTint="F2"/>
          <w:sz w:val="20"/>
          <w:szCs w:val="20"/>
        </w:rPr>
        <w:t>Enquiry and Occupancy Lead</w:t>
      </w:r>
      <w:r w:rsidR="0046732F">
        <w:rPr>
          <w:rFonts w:cs="Calibri"/>
          <w:color w:val="0D0D0D" w:themeColor="text1" w:themeTint="F2"/>
          <w:sz w:val="20"/>
          <w:szCs w:val="20"/>
        </w:rPr>
        <w:br/>
      </w:r>
      <w:r w:rsidRPr="0046732F">
        <w:rPr>
          <w:rStyle w:val="SubtitleChar"/>
          <w:rFonts w:cs="Calibri"/>
          <w:b/>
          <w:bCs/>
          <w:color w:val="0D0D0D" w:themeColor="text1" w:themeTint="F2"/>
          <w:sz w:val="20"/>
          <w:szCs w:val="20"/>
        </w:rPr>
        <w:t>Reporting to</w:t>
      </w:r>
      <w:r w:rsidR="00E468C8" w:rsidRPr="0046732F">
        <w:rPr>
          <w:rStyle w:val="SubtitleChar"/>
          <w:rFonts w:cs="Calibri"/>
          <w:b/>
          <w:bCs/>
          <w:color w:val="0D0D0D" w:themeColor="text1" w:themeTint="F2"/>
          <w:sz w:val="20"/>
          <w:szCs w:val="20"/>
        </w:rPr>
        <w:t>:</w:t>
      </w:r>
      <w:r w:rsidRPr="0046732F">
        <w:rPr>
          <w:rStyle w:val="SubtitleChar"/>
          <w:rFonts w:cs="Calibri"/>
          <w:b/>
          <w:bCs/>
          <w:color w:val="0D0D0D" w:themeColor="text1" w:themeTint="F2"/>
          <w:sz w:val="20"/>
          <w:szCs w:val="20"/>
        </w:rPr>
        <w:t xml:space="preserve"> </w:t>
      </w:r>
      <w:r w:rsidRPr="0046732F">
        <w:rPr>
          <w:rStyle w:val="SubtitleChar"/>
          <w:rFonts w:cs="Calibri"/>
          <w:b/>
          <w:bCs/>
          <w:color w:val="0D0D0D" w:themeColor="text1" w:themeTint="F2"/>
          <w:sz w:val="20"/>
          <w:szCs w:val="20"/>
        </w:rPr>
        <w:tab/>
      </w:r>
      <w:r w:rsidR="0046732F">
        <w:rPr>
          <w:rStyle w:val="SubtitleChar"/>
          <w:rFonts w:cs="Calibri"/>
          <w:b/>
          <w:bCs/>
          <w:color w:val="0D0D0D" w:themeColor="text1" w:themeTint="F2"/>
          <w:sz w:val="20"/>
          <w:szCs w:val="20"/>
        </w:rPr>
        <w:tab/>
      </w:r>
      <w:r w:rsidR="0098027A" w:rsidRPr="0046732F">
        <w:rPr>
          <w:rFonts w:cs="Calibri"/>
          <w:color w:val="0D0D0D" w:themeColor="text1" w:themeTint="F2"/>
          <w:sz w:val="20"/>
          <w:szCs w:val="20"/>
        </w:rPr>
        <w:t>Operations Directors</w:t>
      </w:r>
    </w:p>
    <w:p w14:paraId="0CC04B5B" w14:textId="38BE86DD" w:rsidR="001F0C81" w:rsidRPr="0046732F" w:rsidRDefault="000C7E61" w:rsidP="000C7E61">
      <w:pPr>
        <w:tabs>
          <w:tab w:val="left" w:pos="2208"/>
        </w:tabs>
        <w:rPr>
          <w:szCs w:val="20"/>
        </w:rPr>
      </w:pPr>
      <w:r w:rsidRPr="0046732F">
        <w:rPr>
          <w:rStyle w:val="SubtitleChar"/>
          <w:rFonts w:cs="Calibri"/>
          <w:b/>
          <w:bCs/>
          <w:color w:val="0D0D0D" w:themeColor="text1" w:themeTint="F2"/>
          <w:sz w:val="20"/>
          <w:szCs w:val="20"/>
        </w:rPr>
        <w:t>Location:</w:t>
      </w:r>
      <w:r w:rsidR="0075375C" w:rsidRPr="0046732F">
        <w:rPr>
          <w:szCs w:val="20"/>
        </w:rPr>
        <w:t xml:space="preserve">                        </w:t>
      </w:r>
      <w:r w:rsidR="00C42D79" w:rsidRPr="0046732F">
        <w:rPr>
          <w:szCs w:val="20"/>
        </w:rPr>
        <w:t xml:space="preserve"> </w:t>
      </w:r>
      <w:r w:rsidR="0046732F">
        <w:rPr>
          <w:szCs w:val="20"/>
        </w:rPr>
        <w:t xml:space="preserve">   </w:t>
      </w:r>
      <w:r w:rsidR="0098027A" w:rsidRPr="0046732F">
        <w:rPr>
          <w:rFonts w:eastAsiaTheme="majorEastAsia" w:cs="Calibri"/>
          <w:color w:val="0D0D0D" w:themeColor="text1" w:themeTint="F2"/>
          <w:spacing w:val="15"/>
          <w:szCs w:val="20"/>
        </w:rPr>
        <w:t>Head Office, Holywood</w:t>
      </w:r>
      <w:r w:rsidR="00134CDE" w:rsidRPr="0046732F">
        <w:rPr>
          <w:rFonts w:eastAsiaTheme="majorEastAsia" w:cs="Calibri"/>
          <w:color w:val="0D0D0D" w:themeColor="text1" w:themeTint="F2"/>
          <w:spacing w:val="15"/>
          <w:szCs w:val="20"/>
        </w:rPr>
        <w:t xml:space="preserve"> and Healthcare Ireland Homes</w:t>
      </w:r>
    </w:p>
    <w:p w14:paraId="0DB73B5A" w14:textId="77777777" w:rsidR="00EF2E19" w:rsidRDefault="00EF2E19" w:rsidP="00EF2E19">
      <w:pPr>
        <w:pStyle w:val="Subtitle"/>
        <w:pBdr>
          <w:bottom w:val="single" w:sz="12" w:space="1" w:color="auto"/>
        </w:pBdr>
        <w:rPr>
          <w:rFonts w:cs="Calibri"/>
          <w:b/>
          <w:bCs/>
          <w:color w:val="auto"/>
          <w:sz w:val="20"/>
          <w:szCs w:val="20"/>
        </w:rPr>
      </w:pPr>
    </w:p>
    <w:p w14:paraId="6ABDE324" w14:textId="77777777" w:rsidR="00EF2E19" w:rsidRDefault="00EF2E19" w:rsidP="00EF2E19">
      <w:pPr>
        <w:pStyle w:val="Subtitle"/>
        <w:pBdr>
          <w:bottom w:val="single" w:sz="12" w:space="1" w:color="auto"/>
        </w:pBdr>
        <w:rPr>
          <w:rFonts w:cs="Calibri"/>
          <w:b/>
          <w:bCs/>
          <w:color w:val="auto"/>
          <w:sz w:val="20"/>
          <w:szCs w:val="20"/>
        </w:rPr>
      </w:pPr>
    </w:p>
    <w:p w14:paraId="09BC1CD7" w14:textId="18A2A4D4" w:rsidR="00D168E8" w:rsidRDefault="009C6B62" w:rsidP="00D168E8">
      <w:pPr>
        <w:pStyle w:val="Subtitle"/>
        <w:pBdr>
          <w:bottom w:val="single" w:sz="12" w:space="1" w:color="auto"/>
        </w:pBdr>
        <w:rPr>
          <w:rFonts w:cs="Calibri"/>
          <w:b/>
          <w:bCs/>
          <w:color w:val="auto"/>
          <w:sz w:val="20"/>
          <w:szCs w:val="20"/>
        </w:rPr>
      </w:pPr>
      <w:r>
        <w:rPr>
          <w:rFonts w:cs="Calibri"/>
          <w:b/>
          <w:bCs/>
          <w:color w:val="auto"/>
          <w:sz w:val="20"/>
          <w:szCs w:val="20"/>
        </w:rPr>
        <w:t>About the role</w:t>
      </w:r>
    </w:p>
    <w:p w14:paraId="04668206" w14:textId="6EF528E2" w:rsidR="00FC0616" w:rsidRDefault="0054504B" w:rsidP="00402BF8">
      <w:pPr>
        <w:jc w:val="both"/>
      </w:pPr>
      <w:r>
        <w:t>J</w:t>
      </w:r>
      <w:r w:rsidR="00FC0616" w:rsidRPr="00FC0616">
        <w:t xml:space="preserve">oining Healthcare Ireland Group means becoming part of a forward-thinking care organisation with a long-term commitment to the success and sustainability of every </w:t>
      </w:r>
      <w:r w:rsidR="008F28FC">
        <w:t>H</w:t>
      </w:r>
      <w:r w:rsidR="00FC0616" w:rsidRPr="00FC0616">
        <w:t>ome. Through continued investment in our people, services and communities, we provide the resources, stability and support needed to deliver exceptional, person-centred care.</w:t>
      </w:r>
      <w:r w:rsidR="007E7712">
        <w:t xml:space="preserve"> </w:t>
      </w:r>
      <w:r w:rsidR="00FC0616" w:rsidRPr="00FC0616">
        <w:t xml:space="preserve">Residents, families and </w:t>
      </w:r>
      <w:r>
        <w:t>our team</w:t>
      </w:r>
      <w:r w:rsidR="00FC0616" w:rsidRPr="00FC0616">
        <w:t xml:space="preserve"> are at the heart of everything we do. We believe in building trusted relationships, continuously improving the way we work and creating environments where people feel supported to grow, thrive and succeed.</w:t>
      </w:r>
    </w:p>
    <w:p w14:paraId="010CD240" w14:textId="77777777" w:rsidR="002D7C28" w:rsidRPr="006F1156" w:rsidRDefault="002D7C28" w:rsidP="008F28FC">
      <w:pPr>
        <w:spacing w:before="100" w:beforeAutospacing="1" w:after="100" w:afterAutospacing="1"/>
        <w:jc w:val="both"/>
      </w:pPr>
      <w:r w:rsidRPr="006F1156">
        <w:t>Working collaboratively with Home Managers, Regional Managers and the wider operational team, the postholder will analyse occupancy performance, identify opportunities for improvement and implement tailored action plans to maximise admissions and optimise occupancy across their portfolio. Key areas of focus include:</w:t>
      </w:r>
    </w:p>
    <w:p w14:paraId="63EA8DD5" w14:textId="77777777" w:rsidR="002D7C28" w:rsidRPr="006F1156" w:rsidRDefault="002D7C28">
      <w:pPr>
        <w:numPr>
          <w:ilvl w:val="0"/>
          <w:numId w:val="3"/>
        </w:numPr>
        <w:spacing w:before="100" w:beforeAutospacing="1" w:after="100" w:afterAutospacing="1"/>
      </w:pPr>
      <w:r w:rsidRPr="006F1156">
        <w:t>Increasing enquiry volumes through proactive relationship building, networking and community engagement.</w:t>
      </w:r>
    </w:p>
    <w:p w14:paraId="38500124" w14:textId="15E0EB23" w:rsidR="002D7C28" w:rsidRPr="006F1156" w:rsidRDefault="002D7C28">
      <w:pPr>
        <w:numPr>
          <w:ilvl w:val="0"/>
          <w:numId w:val="3"/>
        </w:numPr>
        <w:spacing w:before="100" w:beforeAutospacing="1" w:after="100" w:afterAutospacing="1"/>
      </w:pPr>
      <w:r w:rsidRPr="006F1156">
        <w:t xml:space="preserve">Improving enquiry-to-admission conversion through an outstanding </w:t>
      </w:r>
      <w:r w:rsidR="005557ED">
        <w:t>resident and family</w:t>
      </w:r>
      <w:r w:rsidRPr="006F1156">
        <w:t xml:space="preserve"> journey and effective enquiry management.</w:t>
      </w:r>
    </w:p>
    <w:p w14:paraId="7048A26F" w14:textId="77777777" w:rsidR="002D7C28" w:rsidRPr="006F1156" w:rsidRDefault="002D7C28">
      <w:pPr>
        <w:numPr>
          <w:ilvl w:val="0"/>
          <w:numId w:val="3"/>
        </w:numPr>
        <w:spacing w:before="100" w:beforeAutospacing="1" w:after="100" w:afterAutospacing="1"/>
      </w:pPr>
      <w:r w:rsidRPr="006F1156">
        <w:t>Supporting the optimisation of occupancy and room pricing in partnership with the Operations Director and Home Managers.</w:t>
      </w:r>
    </w:p>
    <w:p w14:paraId="2D8C6CCB" w14:textId="624EB027" w:rsidR="002D7C28" w:rsidRPr="006F1156" w:rsidRDefault="002D7C28" w:rsidP="005557ED">
      <w:pPr>
        <w:spacing w:before="100" w:beforeAutospacing="1" w:after="100" w:afterAutospacing="1"/>
        <w:jc w:val="both"/>
      </w:pPr>
      <w:r w:rsidRPr="006F1156">
        <w:t xml:space="preserve">Recognising that every </w:t>
      </w:r>
      <w:r w:rsidR="005557ED">
        <w:t>H</w:t>
      </w:r>
      <w:r w:rsidRPr="006F1156">
        <w:t xml:space="preserve">ome serves a unique community, the Enquiry &amp; Occupancy Lead will develop a detailed understanding of local markets, referral pathways, demographics, competitor activity and customer needs to create bespoke occupancy plans that support the long-term success of each </w:t>
      </w:r>
      <w:r w:rsidR="008F28FC">
        <w:t>H</w:t>
      </w:r>
      <w:r w:rsidRPr="006F1156">
        <w:t>ome.</w:t>
      </w:r>
    </w:p>
    <w:p w14:paraId="19CC23A6" w14:textId="779AE324" w:rsidR="00A50EF6" w:rsidRPr="0060799E" w:rsidRDefault="002D7C28" w:rsidP="008F28FC">
      <w:pPr>
        <w:spacing w:before="100" w:beforeAutospacing="1" w:after="100" w:afterAutospacing="1"/>
        <w:jc w:val="both"/>
      </w:pPr>
      <w:r w:rsidRPr="006F1156">
        <w:t>Whilst reporting to the Operations Director, the Enquiry &amp; Occupancy Lead will work closely with Regional Managers, Home Managers and key external stakeholders to deliver sustainable occupancy growth while ensuring all activity reflects Healthcare Ireland Group's values and commitment to exceptional resident care.</w:t>
      </w:r>
    </w:p>
    <w:p w14:paraId="2E91D43D" w14:textId="77777777" w:rsidR="009B3E8C" w:rsidRPr="0060799E" w:rsidRDefault="009B3E8C" w:rsidP="00EF2E19">
      <w:pPr>
        <w:shd w:val="clear" w:color="auto" w:fill="C6A466"/>
        <w:jc w:val="center"/>
        <w:outlineLvl w:val="2"/>
        <w:rPr>
          <w:rFonts w:eastAsia="Times New Roman" w:cs="Calibri"/>
          <w:b/>
          <w:bCs/>
          <w:color w:val="FFFFFF"/>
          <w:kern w:val="0"/>
          <w:szCs w:val="20"/>
          <w:lang w:eastAsia="en-GB"/>
          <w14:ligatures w14:val="none"/>
        </w:rPr>
      </w:pPr>
      <w:r w:rsidRPr="0060799E">
        <w:rPr>
          <w:rFonts w:eastAsia="Times New Roman" w:cs="Calibri"/>
          <w:b/>
          <w:bCs/>
          <w:color w:val="FFFFFF"/>
          <w:kern w:val="0"/>
          <w:szCs w:val="20"/>
          <w:lang w:eastAsia="en-GB"/>
          <w14:ligatures w14:val="none"/>
        </w:rPr>
        <w:t>OUR HOMES PROVIDE AN ENVIRONMENT WHERE INDIVIDUALITY IS EMPHASISED AND THE PRIVACY</w:t>
      </w:r>
      <w:r w:rsidRPr="0060799E">
        <w:rPr>
          <w:rFonts w:eastAsia="Times New Roman" w:cs="Calibri"/>
          <w:b/>
          <w:bCs/>
          <w:color w:val="FFFFFF"/>
          <w:kern w:val="0"/>
          <w:szCs w:val="20"/>
          <w:lang w:eastAsia="en-GB"/>
          <w14:ligatures w14:val="none"/>
        </w:rPr>
        <w:br/>
        <w:t>AND DIGNITY OF ALL OUR RESIDENTS IS RECOGNISED</w:t>
      </w:r>
    </w:p>
    <w:p w14:paraId="06CD6639" w14:textId="77777777" w:rsidR="00EE0665" w:rsidRPr="0060799E" w:rsidRDefault="00EE0665" w:rsidP="00EF2E19">
      <w:pPr>
        <w:rPr>
          <w:rFonts w:cs="Calibri"/>
          <w:szCs w:val="20"/>
        </w:rPr>
      </w:pPr>
    </w:p>
    <w:p w14:paraId="5900A6B1" w14:textId="752E4D76" w:rsidR="00881163" w:rsidRPr="0060799E" w:rsidRDefault="00092851" w:rsidP="00EF2E19">
      <w:pPr>
        <w:pStyle w:val="Subtitle"/>
        <w:pBdr>
          <w:bottom w:val="single" w:sz="12" w:space="1" w:color="auto"/>
        </w:pBdr>
        <w:rPr>
          <w:rFonts w:cs="Calibri"/>
          <w:b/>
          <w:bCs/>
          <w:color w:val="auto"/>
          <w:sz w:val="20"/>
          <w:szCs w:val="20"/>
        </w:rPr>
      </w:pPr>
      <w:r w:rsidRPr="0060799E">
        <w:rPr>
          <w:rFonts w:cs="Calibri"/>
          <w:b/>
          <w:bCs/>
          <w:color w:val="auto"/>
          <w:sz w:val="20"/>
          <w:szCs w:val="20"/>
        </w:rPr>
        <w:t xml:space="preserve">Duties and </w:t>
      </w:r>
      <w:r w:rsidR="00D168E8" w:rsidRPr="0060799E">
        <w:rPr>
          <w:rFonts w:cs="Calibri"/>
          <w:b/>
          <w:bCs/>
          <w:color w:val="auto"/>
          <w:sz w:val="20"/>
          <w:szCs w:val="20"/>
        </w:rPr>
        <w:t>R</w:t>
      </w:r>
      <w:r w:rsidRPr="0060799E">
        <w:rPr>
          <w:rFonts w:cs="Calibri"/>
          <w:b/>
          <w:bCs/>
          <w:color w:val="auto"/>
          <w:sz w:val="20"/>
          <w:szCs w:val="20"/>
        </w:rPr>
        <w:t>esponsibilities</w:t>
      </w:r>
    </w:p>
    <w:p w14:paraId="440DF8DC" w14:textId="77777777" w:rsidR="006F1156" w:rsidRPr="005557ED" w:rsidRDefault="006F1156" w:rsidP="005557ED">
      <w:pPr>
        <w:pStyle w:val="NoSpacing"/>
        <w:rPr>
          <w:b/>
          <w:bCs/>
        </w:rPr>
      </w:pPr>
      <w:r w:rsidRPr="005557ED">
        <w:rPr>
          <w:b/>
          <w:bCs/>
        </w:rPr>
        <w:t>Key Responsibilities</w:t>
      </w:r>
    </w:p>
    <w:p w14:paraId="6710DF32" w14:textId="77777777" w:rsidR="006F1156" w:rsidRPr="005557ED" w:rsidRDefault="006F1156" w:rsidP="005557ED">
      <w:pPr>
        <w:pStyle w:val="NoSpacing"/>
        <w:rPr>
          <w:b/>
          <w:bCs/>
        </w:rPr>
      </w:pPr>
      <w:r w:rsidRPr="005557ED">
        <w:rPr>
          <w:b/>
          <w:bCs/>
        </w:rPr>
        <w:t>Occupancy &amp; Enquiry Management</w:t>
      </w:r>
    </w:p>
    <w:p w14:paraId="0D4F61C0" w14:textId="323091F6" w:rsidR="006F1156" w:rsidRPr="006F1156" w:rsidRDefault="006F1156">
      <w:pPr>
        <w:pStyle w:val="NoSpacing"/>
        <w:numPr>
          <w:ilvl w:val="0"/>
          <w:numId w:val="4"/>
        </w:numPr>
      </w:pPr>
      <w:r w:rsidRPr="006F1156">
        <w:t>Drive occupancy across a</w:t>
      </w:r>
      <w:r w:rsidR="005A32D9">
        <w:t>ssigned focus homes</w:t>
      </w:r>
      <w:r w:rsidRPr="006F1156">
        <w:t>, delivering agreed occupancy and admissions targets.</w:t>
      </w:r>
    </w:p>
    <w:p w14:paraId="3965BB66" w14:textId="77777777" w:rsidR="006F1156" w:rsidRPr="006F1156" w:rsidRDefault="006F1156">
      <w:pPr>
        <w:pStyle w:val="NoSpacing"/>
        <w:numPr>
          <w:ilvl w:val="0"/>
          <w:numId w:val="4"/>
        </w:numPr>
      </w:pPr>
      <w:r w:rsidRPr="006F1156">
        <w:t>Lead the enquiry journey, ensuring every prospective resident and family receives a responsive, compassionate and professional service.</w:t>
      </w:r>
    </w:p>
    <w:p w14:paraId="0ED2F7D2" w14:textId="77777777" w:rsidR="006F1156" w:rsidRPr="006F1156" w:rsidRDefault="006F1156">
      <w:pPr>
        <w:pStyle w:val="NoSpacing"/>
        <w:numPr>
          <w:ilvl w:val="0"/>
          <w:numId w:val="4"/>
        </w:numPr>
      </w:pPr>
      <w:r w:rsidRPr="006F1156">
        <w:t>Monitor enquiry conversion rates and admissions activity, identifying opportunities to improve performance.</w:t>
      </w:r>
    </w:p>
    <w:p w14:paraId="4E79FCDE" w14:textId="77777777" w:rsidR="006F1156" w:rsidRPr="006F1156" w:rsidRDefault="006F1156">
      <w:pPr>
        <w:pStyle w:val="NoSpacing"/>
        <w:numPr>
          <w:ilvl w:val="0"/>
          <w:numId w:val="4"/>
        </w:numPr>
      </w:pPr>
      <w:r w:rsidRPr="006F1156">
        <w:t>Develop and implement regional occupancy plans aligned with business objectives.</w:t>
      </w:r>
    </w:p>
    <w:p w14:paraId="38E6B8B9" w14:textId="77777777" w:rsidR="006F1156" w:rsidRPr="006F1156" w:rsidRDefault="006F1156">
      <w:pPr>
        <w:pStyle w:val="NoSpacing"/>
        <w:numPr>
          <w:ilvl w:val="0"/>
          <w:numId w:val="4"/>
        </w:numPr>
      </w:pPr>
      <w:r w:rsidRPr="006F1156">
        <w:t>Ensure vacant rooms are proactively marketed and enquiries progressed efficiently.</w:t>
      </w:r>
    </w:p>
    <w:p w14:paraId="06497684" w14:textId="790E51E1" w:rsidR="006F1156" w:rsidRDefault="006F1156">
      <w:pPr>
        <w:pStyle w:val="NoSpacing"/>
        <w:numPr>
          <w:ilvl w:val="0"/>
          <w:numId w:val="4"/>
        </w:numPr>
      </w:pPr>
      <w:r w:rsidRPr="006F1156">
        <w:t xml:space="preserve">Maintain accurate enquiry pipelines and admissions records using </w:t>
      </w:r>
      <w:r w:rsidR="00F608D5">
        <w:t>internal systems</w:t>
      </w:r>
      <w:r w:rsidRPr="006F1156">
        <w:t>.</w:t>
      </w:r>
    </w:p>
    <w:p w14:paraId="275002A0" w14:textId="77777777" w:rsidR="005557ED" w:rsidRPr="006F1156" w:rsidRDefault="005557ED" w:rsidP="005557ED">
      <w:pPr>
        <w:pStyle w:val="NoSpacing"/>
        <w:ind w:left="720"/>
      </w:pPr>
    </w:p>
    <w:p w14:paraId="4B54493E" w14:textId="77777777" w:rsidR="006F1156" w:rsidRPr="005557ED" w:rsidRDefault="006F1156" w:rsidP="005557ED">
      <w:pPr>
        <w:pStyle w:val="NoSpacing"/>
        <w:rPr>
          <w:b/>
          <w:bCs/>
        </w:rPr>
      </w:pPr>
      <w:r w:rsidRPr="005557ED">
        <w:rPr>
          <w:b/>
          <w:bCs/>
        </w:rPr>
        <w:t>Admissions &amp; Customer Experience</w:t>
      </w:r>
    </w:p>
    <w:p w14:paraId="7B8ABE90" w14:textId="758C583F" w:rsidR="006F1156" w:rsidRPr="006F1156" w:rsidRDefault="006F1156">
      <w:pPr>
        <w:pStyle w:val="NoSpacing"/>
        <w:numPr>
          <w:ilvl w:val="0"/>
          <w:numId w:val="5"/>
        </w:numPr>
      </w:pPr>
      <w:r w:rsidRPr="006F1156">
        <w:t>Oversee the admissions journey from initial enquiry through assessment and admission.</w:t>
      </w:r>
    </w:p>
    <w:p w14:paraId="14BDA1DC" w14:textId="54B0E559" w:rsidR="006F1156" w:rsidRPr="006F1156" w:rsidRDefault="006F1156">
      <w:pPr>
        <w:pStyle w:val="NoSpacing"/>
        <w:numPr>
          <w:ilvl w:val="0"/>
          <w:numId w:val="5"/>
        </w:numPr>
      </w:pPr>
      <w:r w:rsidRPr="006F1156">
        <w:t xml:space="preserve">Support </w:t>
      </w:r>
      <w:r w:rsidR="00F608D5">
        <w:t>H</w:t>
      </w:r>
      <w:r w:rsidRPr="006F1156">
        <w:t>omes to provide a seamless and positive experience for residents and families.</w:t>
      </w:r>
    </w:p>
    <w:p w14:paraId="49F73F07" w14:textId="77777777" w:rsidR="006F1156" w:rsidRPr="006F1156" w:rsidRDefault="006F1156">
      <w:pPr>
        <w:pStyle w:val="NoSpacing"/>
        <w:numPr>
          <w:ilvl w:val="0"/>
          <w:numId w:val="5"/>
        </w:numPr>
      </w:pPr>
      <w:r w:rsidRPr="006F1156">
        <w:t>Promote a person-centred approach throughout every stage of the enquiry and admissions process.</w:t>
      </w:r>
    </w:p>
    <w:p w14:paraId="2D39BBAC" w14:textId="43E00F55" w:rsidR="006F1156" w:rsidRPr="006F1156" w:rsidRDefault="006F1156">
      <w:pPr>
        <w:pStyle w:val="NoSpacing"/>
        <w:numPr>
          <w:ilvl w:val="0"/>
          <w:numId w:val="5"/>
        </w:numPr>
      </w:pPr>
      <w:r w:rsidRPr="006F1156">
        <w:t xml:space="preserve">Resolve barriers to admission wherever possible through collaborative working with operational and clinical </w:t>
      </w:r>
      <w:r w:rsidR="006B2EAB">
        <w:t>teams</w:t>
      </w:r>
      <w:r w:rsidRPr="006F1156">
        <w:t>.</w:t>
      </w:r>
    </w:p>
    <w:p w14:paraId="1AE17DF1" w14:textId="77777777" w:rsidR="006F1156" w:rsidRDefault="006F1156">
      <w:pPr>
        <w:pStyle w:val="NoSpacing"/>
        <w:numPr>
          <w:ilvl w:val="0"/>
          <w:numId w:val="5"/>
        </w:numPr>
      </w:pPr>
      <w:r w:rsidRPr="006F1156">
        <w:lastRenderedPageBreak/>
        <w:t>Ensure prospective residents receive timely communication and regular updates throughout their journey.</w:t>
      </w:r>
    </w:p>
    <w:p w14:paraId="0D288A35" w14:textId="77777777" w:rsidR="006B2EAB" w:rsidRDefault="006B2EAB" w:rsidP="005557ED">
      <w:pPr>
        <w:pStyle w:val="NoSpacing"/>
      </w:pPr>
    </w:p>
    <w:p w14:paraId="57A952D4" w14:textId="09473E2A" w:rsidR="006F1156" w:rsidRPr="005557ED" w:rsidRDefault="006F1156" w:rsidP="005557ED">
      <w:pPr>
        <w:pStyle w:val="NoSpacing"/>
        <w:rPr>
          <w:b/>
          <w:bCs/>
        </w:rPr>
      </w:pPr>
      <w:r w:rsidRPr="005557ED">
        <w:rPr>
          <w:b/>
          <w:bCs/>
        </w:rPr>
        <w:t>Relationship Management</w:t>
      </w:r>
    </w:p>
    <w:p w14:paraId="15DB6569" w14:textId="77777777" w:rsidR="006F1156" w:rsidRPr="006F1156" w:rsidRDefault="006F1156">
      <w:pPr>
        <w:pStyle w:val="NoSpacing"/>
        <w:numPr>
          <w:ilvl w:val="0"/>
          <w:numId w:val="6"/>
        </w:numPr>
      </w:pPr>
      <w:r w:rsidRPr="006F1156">
        <w:t>Build and maintain effective relationships with:</w:t>
      </w:r>
    </w:p>
    <w:p w14:paraId="1CCE312F" w14:textId="77777777" w:rsidR="006F1156" w:rsidRPr="006F1156" w:rsidRDefault="006F1156">
      <w:pPr>
        <w:pStyle w:val="NoSpacing"/>
        <w:numPr>
          <w:ilvl w:val="1"/>
          <w:numId w:val="6"/>
        </w:numPr>
      </w:pPr>
      <w:r w:rsidRPr="006F1156">
        <w:t>Hospitals</w:t>
      </w:r>
    </w:p>
    <w:p w14:paraId="2D4188DB" w14:textId="77777777" w:rsidR="006F1156" w:rsidRPr="006F1156" w:rsidRDefault="006F1156">
      <w:pPr>
        <w:pStyle w:val="NoSpacing"/>
        <w:numPr>
          <w:ilvl w:val="1"/>
          <w:numId w:val="6"/>
        </w:numPr>
      </w:pPr>
      <w:r w:rsidRPr="006F1156">
        <w:t>Community healthcare professionals</w:t>
      </w:r>
    </w:p>
    <w:p w14:paraId="462BF68D" w14:textId="77777777" w:rsidR="006F1156" w:rsidRPr="006F1156" w:rsidRDefault="006F1156">
      <w:pPr>
        <w:pStyle w:val="NoSpacing"/>
        <w:numPr>
          <w:ilvl w:val="1"/>
          <w:numId w:val="6"/>
        </w:numPr>
      </w:pPr>
      <w:r w:rsidRPr="006F1156">
        <w:t>Social Workers</w:t>
      </w:r>
    </w:p>
    <w:p w14:paraId="1F9E5385" w14:textId="77777777" w:rsidR="006F1156" w:rsidRPr="006F1156" w:rsidRDefault="006F1156">
      <w:pPr>
        <w:pStyle w:val="NoSpacing"/>
        <w:numPr>
          <w:ilvl w:val="1"/>
          <w:numId w:val="6"/>
        </w:numPr>
      </w:pPr>
      <w:r w:rsidRPr="006F1156">
        <w:t>Integrated Care Teams</w:t>
      </w:r>
    </w:p>
    <w:p w14:paraId="17F6D60F" w14:textId="77777777" w:rsidR="006F1156" w:rsidRPr="006F1156" w:rsidRDefault="006F1156">
      <w:pPr>
        <w:pStyle w:val="NoSpacing"/>
        <w:numPr>
          <w:ilvl w:val="1"/>
          <w:numId w:val="6"/>
        </w:numPr>
      </w:pPr>
      <w:r w:rsidRPr="006F1156">
        <w:t>Commissioners</w:t>
      </w:r>
    </w:p>
    <w:p w14:paraId="737EAE86" w14:textId="77777777" w:rsidR="006F1156" w:rsidRPr="006F1156" w:rsidRDefault="006F1156">
      <w:pPr>
        <w:pStyle w:val="NoSpacing"/>
        <w:numPr>
          <w:ilvl w:val="1"/>
          <w:numId w:val="6"/>
        </w:numPr>
      </w:pPr>
      <w:r w:rsidRPr="006F1156">
        <w:t>GP Practices</w:t>
      </w:r>
    </w:p>
    <w:p w14:paraId="5DFA49E8" w14:textId="77777777" w:rsidR="006F1156" w:rsidRPr="006F1156" w:rsidRDefault="006F1156">
      <w:pPr>
        <w:pStyle w:val="NoSpacing"/>
        <w:numPr>
          <w:ilvl w:val="1"/>
          <w:numId w:val="6"/>
        </w:numPr>
      </w:pPr>
      <w:r w:rsidRPr="006F1156">
        <w:t>Charitable organisations</w:t>
      </w:r>
    </w:p>
    <w:p w14:paraId="65F2339A" w14:textId="77777777" w:rsidR="006F1156" w:rsidRPr="006F1156" w:rsidRDefault="006F1156">
      <w:pPr>
        <w:pStyle w:val="NoSpacing"/>
        <w:numPr>
          <w:ilvl w:val="1"/>
          <w:numId w:val="6"/>
        </w:numPr>
      </w:pPr>
      <w:r w:rsidRPr="006F1156">
        <w:t>Community groups</w:t>
      </w:r>
    </w:p>
    <w:p w14:paraId="17B2917C" w14:textId="77777777" w:rsidR="006F1156" w:rsidRDefault="006F1156">
      <w:pPr>
        <w:pStyle w:val="NoSpacing"/>
        <w:numPr>
          <w:ilvl w:val="1"/>
          <w:numId w:val="6"/>
        </w:numPr>
      </w:pPr>
      <w:r w:rsidRPr="006F1156">
        <w:t>Private referrers</w:t>
      </w:r>
    </w:p>
    <w:p w14:paraId="1307839A" w14:textId="77777777" w:rsidR="005557ED" w:rsidRDefault="006F1156">
      <w:pPr>
        <w:pStyle w:val="NoSpacing"/>
        <w:numPr>
          <w:ilvl w:val="0"/>
          <w:numId w:val="6"/>
        </w:numPr>
      </w:pPr>
      <w:r w:rsidRPr="006F1156">
        <w:t>Develop local referral networks to increase awareness of Healthcare Ireland Group services.</w:t>
      </w:r>
    </w:p>
    <w:p w14:paraId="28AD921F" w14:textId="77777777" w:rsidR="005557ED" w:rsidRDefault="006F1156">
      <w:pPr>
        <w:pStyle w:val="NoSpacing"/>
        <w:numPr>
          <w:ilvl w:val="0"/>
          <w:numId w:val="6"/>
        </w:numPr>
      </w:pPr>
      <w:r w:rsidRPr="006F1156">
        <w:t>Represent the organisation at networking events, professional meetings and community engagement activities.</w:t>
      </w:r>
    </w:p>
    <w:p w14:paraId="54BD892F" w14:textId="1B5968F9" w:rsidR="006F1156" w:rsidRPr="006F1156" w:rsidRDefault="006F1156">
      <w:pPr>
        <w:pStyle w:val="NoSpacing"/>
        <w:numPr>
          <w:ilvl w:val="0"/>
          <w:numId w:val="6"/>
        </w:numPr>
      </w:pPr>
      <w:r w:rsidRPr="006F1156">
        <w:t>Promote Healthcare Ireland Group as the provider of choice across the region.</w:t>
      </w:r>
      <w:r w:rsidR="005557ED">
        <w:br/>
      </w:r>
    </w:p>
    <w:p w14:paraId="0644BC20" w14:textId="77777777" w:rsidR="006F1156" w:rsidRPr="005557ED" w:rsidRDefault="006F1156" w:rsidP="005557ED">
      <w:pPr>
        <w:pStyle w:val="NoSpacing"/>
        <w:rPr>
          <w:b/>
          <w:bCs/>
        </w:rPr>
      </w:pPr>
      <w:r w:rsidRPr="005557ED">
        <w:rPr>
          <w:b/>
          <w:bCs/>
        </w:rPr>
        <w:t>Home Support</w:t>
      </w:r>
    </w:p>
    <w:p w14:paraId="15F1C842" w14:textId="77777777" w:rsidR="006F1156" w:rsidRPr="006F1156" w:rsidRDefault="006F1156">
      <w:pPr>
        <w:pStyle w:val="NoSpacing"/>
        <w:numPr>
          <w:ilvl w:val="0"/>
          <w:numId w:val="7"/>
        </w:numPr>
      </w:pPr>
      <w:r w:rsidRPr="006F1156">
        <w:t>Work closely with Home Managers to understand occupancy challenges and develop tailored improvement plans.</w:t>
      </w:r>
    </w:p>
    <w:p w14:paraId="779C3B07" w14:textId="77777777" w:rsidR="006F1156" w:rsidRPr="006F1156" w:rsidRDefault="006F1156">
      <w:pPr>
        <w:pStyle w:val="NoSpacing"/>
        <w:numPr>
          <w:ilvl w:val="0"/>
          <w:numId w:val="7"/>
        </w:numPr>
      </w:pPr>
      <w:r w:rsidRPr="006F1156">
        <w:t>Support homes in responding to enquiries, arranging visits and converting enquiries into admissions.</w:t>
      </w:r>
    </w:p>
    <w:p w14:paraId="3F917E71" w14:textId="77777777" w:rsidR="006F1156" w:rsidRPr="006F1156" w:rsidRDefault="006F1156">
      <w:pPr>
        <w:pStyle w:val="NoSpacing"/>
        <w:numPr>
          <w:ilvl w:val="0"/>
          <w:numId w:val="7"/>
        </w:numPr>
      </w:pPr>
      <w:r w:rsidRPr="006F1156">
        <w:t>Identify opportunities to improve the enquiry and admissions experience across the portfolio.</w:t>
      </w:r>
    </w:p>
    <w:p w14:paraId="4BAC9B7A" w14:textId="1C04E082" w:rsidR="006F1156" w:rsidRDefault="006F1156">
      <w:pPr>
        <w:pStyle w:val="NoSpacing"/>
        <w:numPr>
          <w:ilvl w:val="0"/>
          <w:numId w:val="7"/>
        </w:numPr>
      </w:pPr>
      <w:r w:rsidRPr="006F1156">
        <w:t xml:space="preserve">Share best practice between </w:t>
      </w:r>
      <w:r w:rsidR="00DE5700">
        <w:t>H</w:t>
      </w:r>
      <w:r w:rsidRPr="006F1156">
        <w:t>omes to improve occupancy performance.</w:t>
      </w:r>
    </w:p>
    <w:p w14:paraId="0F09641D" w14:textId="77777777" w:rsidR="005557ED" w:rsidRPr="006F1156" w:rsidRDefault="005557ED" w:rsidP="005557ED">
      <w:pPr>
        <w:pStyle w:val="NoSpacing"/>
        <w:ind w:left="720"/>
      </w:pPr>
    </w:p>
    <w:p w14:paraId="37D57CC6" w14:textId="77777777" w:rsidR="006F1156" w:rsidRPr="005557ED" w:rsidRDefault="006F1156" w:rsidP="005557ED">
      <w:pPr>
        <w:pStyle w:val="NoSpacing"/>
        <w:rPr>
          <w:b/>
          <w:bCs/>
        </w:rPr>
      </w:pPr>
      <w:r w:rsidRPr="005557ED">
        <w:rPr>
          <w:b/>
          <w:bCs/>
        </w:rPr>
        <w:t>Performance &amp; Reporting</w:t>
      </w:r>
    </w:p>
    <w:p w14:paraId="14208F86" w14:textId="77777777" w:rsidR="006F1156" w:rsidRPr="006F1156" w:rsidRDefault="006F1156">
      <w:pPr>
        <w:pStyle w:val="NoSpacing"/>
        <w:numPr>
          <w:ilvl w:val="0"/>
          <w:numId w:val="8"/>
        </w:numPr>
      </w:pPr>
      <w:r w:rsidRPr="006F1156">
        <w:t>Monitor occupancy levels, enquiry volumes, conversion rates and admissions activity.</w:t>
      </w:r>
    </w:p>
    <w:p w14:paraId="402EC81E" w14:textId="77777777" w:rsidR="006F1156" w:rsidRPr="006F1156" w:rsidRDefault="006F1156">
      <w:pPr>
        <w:pStyle w:val="NoSpacing"/>
        <w:numPr>
          <w:ilvl w:val="0"/>
          <w:numId w:val="8"/>
        </w:numPr>
      </w:pPr>
      <w:r w:rsidRPr="006F1156">
        <w:t>Analyse market trends, competitor activity and referral patterns.</w:t>
      </w:r>
    </w:p>
    <w:p w14:paraId="5DC008D4" w14:textId="77777777" w:rsidR="006F1156" w:rsidRPr="006F1156" w:rsidRDefault="006F1156">
      <w:pPr>
        <w:pStyle w:val="NoSpacing"/>
        <w:numPr>
          <w:ilvl w:val="0"/>
          <w:numId w:val="8"/>
        </w:numPr>
      </w:pPr>
      <w:r w:rsidRPr="006F1156">
        <w:t>Produce regular occupancy forecasts and performance reports.</w:t>
      </w:r>
    </w:p>
    <w:p w14:paraId="2B1F965E" w14:textId="77777777" w:rsidR="006F1156" w:rsidRPr="006F1156" w:rsidRDefault="006F1156">
      <w:pPr>
        <w:pStyle w:val="NoSpacing"/>
        <w:numPr>
          <w:ilvl w:val="0"/>
          <w:numId w:val="8"/>
        </w:numPr>
      </w:pPr>
      <w:r w:rsidRPr="006F1156">
        <w:t>Use data and KPIs to identify opportunities for continuous improvement.</w:t>
      </w:r>
    </w:p>
    <w:p w14:paraId="75D85675" w14:textId="77777777" w:rsidR="006F1156" w:rsidRDefault="006F1156">
      <w:pPr>
        <w:pStyle w:val="NoSpacing"/>
        <w:numPr>
          <w:ilvl w:val="0"/>
          <w:numId w:val="8"/>
        </w:numPr>
      </w:pPr>
      <w:r w:rsidRPr="006F1156">
        <w:t>Present regional updates and recommendations to senior leadership.</w:t>
      </w:r>
    </w:p>
    <w:p w14:paraId="40C2577B" w14:textId="77777777" w:rsidR="005557ED" w:rsidRPr="006F1156" w:rsidRDefault="005557ED" w:rsidP="005557ED">
      <w:pPr>
        <w:pStyle w:val="NoSpacing"/>
        <w:ind w:left="720"/>
      </w:pPr>
    </w:p>
    <w:p w14:paraId="0779BD32" w14:textId="77777777" w:rsidR="006F1156" w:rsidRPr="005557ED" w:rsidRDefault="006F1156" w:rsidP="005557ED">
      <w:pPr>
        <w:pStyle w:val="NoSpacing"/>
        <w:rPr>
          <w:b/>
          <w:bCs/>
        </w:rPr>
      </w:pPr>
      <w:r w:rsidRPr="005557ED">
        <w:rPr>
          <w:b/>
          <w:bCs/>
        </w:rPr>
        <w:t>Leadership</w:t>
      </w:r>
    </w:p>
    <w:p w14:paraId="3141A9E0" w14:textId="05C1E258" w:rsidR="006F1156" w:rsidRPr="006F1156" w:rsidRDefault="006F1156">
      <w:pPr>
        <w:pStyle w:val="NoSpacing"/>
        <w:numPr>
          <w:ilvl w:val="0"/>
          <w:numId w:val="9"/>
        </w:numPr>
      </w:pPr>
      <w:r w:rsidRPr="006F1156">
        <w:t xml:space="preserve">Develop capability through </w:t>
      </w:r>
      <w:r w:rsidR="00A750F0">
        <w:t>relationships</w:t>
      </w:r>
      <w:r w:rsidRPr="006F1156">
        <w:t>,</w:t>
      </w:r>
      <w:r w:rsidR="00A750F0">
        <w:t xml:space="preserve"> contributing to</w:t>
      </w:r>
      <w:r w:rsidRPr="006F1156">
        <w:t xml:space="preserve"> performance reviews and ongoing development.</w:t>
      </w:r>
    </w:p>
    <w:p w14:paraId="3F1EBB62" w14:textId="77777777" w:rsidR="006F1156" w:rsidRPr="006F1156" w:rsidRDefault="006F1156">
      <w:pPr>
        <w:pStyle w:val="NoSpacing"/>
        <w:numPr>
          <w:ilvl w:val="0"/>
          <w:numId w:val="9"/>
        </w:numPr>
      </w:pPr>
      <w:r w:rsidRPr="006F1156">
        <w:t>Promote a culture focused on excellent customer service, collaboration and continuous improvement.</w:t>
      </w:r>
    </w:p>
    <w:p w14:paraId="1907839C" w14:textId="77777777" w:rsidR="006F1156" w:rsidRDefault="006F1156">
      <w:pPr>
        <w:pStyle w:val="NoSpacing"/>
        <w:numPr>
          <w:ilvl w:val="0"/>
          <w:numId w:val="9"/>
        </w:numPr>
      </w:pPr>
      <w:r w:rsidRPr="006F1156">
        <w:t>Support recruitment, induction and development of team members.</w:t>
      </w:r>
    </w:p>
    <w:p w14:paraId="64236976" w14:textId="77777777" w:rsidR="005557ED" w:rsidRPr="006F1156" w:rsidRDefault="005557ED" w:rsidP="005557ED">
      <w:pPr>
        <w:pStyle w:val="NoSpacing"/>
        <w:ind w:left="720"/>
      </w:pPr>
    </w:p>
    <w:p w14:paraId="40E82C4E" w14:textId="0801D5BF" w:rsidR="006F1156" w:rsidRPr="00D712F7" w:rsidRDefault="006F1156" w:rsidP="00D712F7">
      <w:pPr>
        <w:pStyle w:val="NoSpacing"/>
        <w:rPr>
          <w:b/>
          <w:bCs/>
        </w:rPr>
      </w:pPr>
      <w:r w:rsidRPr="005557ED">
        <w:rPr>
          <w:b/>
          <w:bCs/>
        </w:rPr>
        <w:t>Marketing &amp; Community Engagement</w:t>
      </w:r>
    </w:p>
    <w:p w14:paraId="25F88C05" w14:textId="77777777" w:rsidR="006F1156" w:rsidRPr="006F1156" w:rsidRDefault="006F1156">
      <w:pPr>
        <w:pStyle w:val="NoSpacing"/>
        <w:numPr>
          <w:ilvl w:val="0"/>
          <w:numId w:val="10"/>
        </w:numPr>
      </w:pPr>
      <w:r w:rsidRPr="006F1156">
        <w:t>Ensure homes maximise opportunities through digital marketing, local events and community engagement.</w:t>
      </w:r>
    </w:p>
    <w:p w14:paraId="4B2073EF" w14:textId="77777777" w:rsidR="006F1156" w:rsidRPr="006F1156" w:rsidRDefault="006F1156">
      <w:pPr>
        <w:pStyle w:val="NoSpacing"/>
        <w:numPr>
          <w:ilvl w:val="0"/>
          <w:numId w:val="10"/>
        </w:numPr>
      </w:pPr>
      <w:r w:rsidRPr="006F1156">
        <w:t>Encourage positive relationships with local communities and professional networks.</w:t>
      </w:r>
    </w:p>
    <w:p w14:paraId="370C62AE" w14:textId="77777777" w:rsidR="006F1156" w:rsidRDefault="006F1156">
      <w:pPr>
        <w:pStyle w:val="NoSpacing"/>
        <w:numPr>
          <w:ilvl w:val="0"/>
          <w:numId w:val="10"/>
        </w:numPr>
      </w:pPr>
      <w:r w:rsidRPr="006F1156">
        <w:t>Identify innovative approaches to increase enquiries and occupancy.</w:t>
      </w:r>
    </w:p>
    <w:p w14:paraId="1AC45347" w14:textId="77777777" w:rsidR="005557ED" w:rsidRPr="006F1156" w:rsidRDefault="005557ED" w:rsidP="005557ED">
      <w:pPr>
        <w:pStyle w:val="NoSpacing"/>
      </w:pPr>
    </w:p>
    <w:p w14:paraId="7132724B" w14:textId="77777777" w:rsidR="006F1156" w:rsidRPr="006534AB" w:rsidRDefault="006F1156" w:rsidP="005557ED">
      <w:pPr>
        <w:pStyle w:val="NoSpacing"/>
        <w:rPr>
          <w:b/>
          <w:bCs/>
        </w:rPr>
      </w:pPr>
      <w:r w:rsidRPr="006534AB">
        <w:rPr>
          <w:b/>
          <w:bCs/>
        </w:rPr>
        <w:t>Compliance &amp; Governance</w:t>
      </w:r>
    </w:p>
    <w:p w14:paraId="37579338" w14:textId="77777777" w:rsidR="006F1156" w:rsidRPr="006F1156" w:rsidRDefault="006F1156">
      <w:pPr>
        <w:pStyle w:val="NoSpacing"/>
        <w:numPr>
          <w:ilvl w:val="0"/>
          <w:numId w:val="11"/>
        </w:numPr>
      </w:pPr>
      <w:r w:rsidRPr="006F1156">
        <w:t xml:space="preserve">Ensure all enquiry and admissions activity </w:t>
      </w:r>
      <w:proofErr w:type="gramStart"/>
      <w:r w:rsidRPr="006F1156">
        <w:t>complies</w:t>
      </w:r>
      <w:proofErr w:type="gramEnd"/>
      <w:r w:rsidRPr="006F1156">
        <w:t xml:space="preserve"> with company policies, regulatory requirements and data protection legislation.</w:t>
      </w:r>
    </w:p>
    <w:p w14:paraId="35B79B71" w14:textId="77777777" w:rsidR="006F1156" w:rsidRPr="006F1156" w:rsidRDefault="006F1156">
      <w:pPr>
        <w:pStyle w:val="NoSpacing"/>
        <w:numPr>
          <w:ilvl w:val="0"/>
          <w:numId w:val="11"/>
        </w:numPr>
      </w:pPr>
      <w:r w:rsidRPr="006F1156">
        <w:t>Maintain accurate records and documentation.</w:t>
      </w:r>
    </w:p>
    <w:p w14:paraId="5FD31E8F" w14:textId="77777777" w:rsidR="006F1156" w:rsidRPr="006F1156" w:rsidRDefault="006F1156">
      <w:pPr>
        <w:pStyle w:val="NoSpacing"/>
        <w:numPr>
          <w:ilvl w:val="0"/>
          <w:numId w:val="11"/>
        </w:numPr>
      </w:pPr>
      <w:r w:rsidRPr="006F1156">
        <w:t>Promote ethical, transparent and resident-focused occupancy practices.</w:t>
      </w:r>
    </w:p>
    <w:p w14:paraId="41482BFD" w14:textId="0C65C7B8" w:rsidR="006F1156" w:rsidRPr="006F1156" w:rsidRDefault="006F1156">
      <w:pPr>
        <w:pStyle w:val="NoSpacing"/>
        <w:numPr>
          <w:ilvl w:val="0"/>
          <w:numId w:val="11"/>
        </w:numPr>
      </w:pPr>
      <w:r w:rsidRPr="006F1156">
        <w:t>Support organisational compliance with safeguarding, infection prevention and health and safety requirements.</w:t>
      </w:r>
    </w:p>
    <w:p w14:paraId="08CC732A" w14:textId="10DA94F6" w:rsidR="006F1156" w:rsidRDefault="006F1156" w:rsidP="005557ED">
      <w:pPr>
        <w:pStyle w:val="NoSpacing"/>
      </w:pPr>
    </w:p>
    <w:p w14:paraId="5DDF3F87" w14:textId="66F26F27" w:rsidR="001B2EF5" w:rsidRDefault="001B2EF5" w:rsidP="005557ED">
      <w:pPr>
        <w:pStyle w:val="NoSpacing"/>
      </w:pPr>
    </w:p>
    <w:p w14:paraId="2C5B3C72" w14:textId="77777777" w:rsidR="00D712F7" w:rsidRDefault="00D712F7" w:rsidP="005557ED">
      <w:pPr>
        <w:pStyle w:val="NoSpacing"/>
      </w:pPr>
    </w:p>
    <w:p w14:paraId="592DA07C" w14:textId="77777777" w:rsidR="00D712F7" w:rsidRDefault="00D712F7" w:rsidP="005557ED">
      <w:pPr>
        <w:pStyle w:val="NoSpacing"/>
      </w:pPr>
    </w:p>
    <w:p w14:paraId="32CF586C" w14:textId="77777777" w:rsidR="00D712F7" w:rsidRPr="006F1156" w:rsidRDefault="00D712F7" w:rsidP="005557ED">
      <w:pPr>
        <w:pStyle w:val="NoSpacing"/>
      </w:pPr>
    </w:p>
    <w:p w14:paraId="266AB51A" w14:textId="77777777" w:rsidR="006F1156" w:rsidRPr="006534AB" w:rsidRDefault="006F1156" w:rsidP="005557ED">
      <w:pPr>
        <w:pStyle w:val="NoSpacing"/>
        <w:rPr>
          <w:b/>
          <w:bCs/>
        </w:rPr>
      </w:pPr>
      <w:r w:rsidRPr="006534AB">
        <w:rPr>
          <w:b/>
          <w:bCs/>
        </w:rPr>
        <w:t>Person Specification</w:t>
      </w:r>
    </w:p>
    <w:p w14:paraId="66B26BAD" w14:textId="77777777" w:rsidR="006F1156" w:rsidRPr="006534AB" w:rsidRDefault="006F1156" w:rsidP="005557ED">
      <w:pPr>
        <w:pStyle w:val="NoSpacing"/>
        <w:rPr>
          <w:b/>
          <w:bCs/>
        </w:rPr>
      </w:pPr>
      <w:r w:rsidRPr="006534AB">
        <w:rPr>
          <w:b/>
          <w:bCs/>
        </w:rPr>
        <w:t>Essential</w:t>
      </w:r>
    </w:p>
    <w:p w14:paraId="65D9C5C1" w14:textId="77777777" w:rsidR="006F1156" w:rsidRPr="006F1156" w:rsidRDefault="006F1156">
      <w:pPr>
        <w:pStyle w:val="NoSpacing"/>
        <w:numPr>
          <w:ilvl w:val="0"/>
          <w:numId w:val="12"/>
        </w:numPr>
      </w:pPr>
      <w:r w:rsidRPr="006F1156">
        <w:t>Experience in occupancy, business development, admissions, customer relationship management or commercial performance.</w:t>
      </w:r>
    </w:p>
    <w:p w14:paraId="6E846B41" w14:textId="46BD85B9" w:rsidR="006F1156" w:rsidRPr="006F1156" w:rsidRDefault="006F1156">
      <w:pPr>
        <w:pStyle w:val="NoSpacing"/>
        <w:numPr>
          <w:ilvl w:val="0"/>
          <w:numId w:val="12"/>
        </w:numPr>
      </w:pPr>
      <w:r w:rsidRPr="006F1156">
        <w:t xml:space="preserve">Proven ability </w:t>
      </w:r>
      <w:r w:rsidR="005C41AD">
        <w:t>in</w:t>
      </w:r>
      <w:r w:rsidRPr="006F1156">
        <w:t xml:space="preserve"> relationship building and service excellence.</w:t>
      </w:r>
    </w:p>
    <w:p w14:paraId="69139D43" w14:textId="77777777" w:rsidR="006F1156" w:rsidRPr="006F1156" w:rsidRDefault="006F1156">
      <w:pPr>
        <w:pStyle w:val="NoSpacing"/>
        <w:numPr>
          <w:ilvl w:val="0"/>
          <w:numId w:val="12"/>
        </w:numPr>
      </w:pPr>
      <w:r w:rsidRPr="006F1156">
        <w:t>Excellent communication and interpersonal skills.</w:t>
      </w:r>
    </w:p>
    <w:p w14:paraId="30850EE6" w14:textId="77777777" w:rsidR="006F1156" w:rsidRPr="006F1156" w:rsidRDefault="006F1156">
      <w:pPr>
        <w:pStyle w:val="NoSpacing"/>
        <w:numPr>
          <w:ilvl w:val="0"/>
          <w:numId w:val="12"/>
        </w:numPr>
      </w:pPr>
      <w:r w:rsidRPr="006F1156">
        <w:t>Strong organisational and planning abilities.</w:t>
      </w:r>
    </w:p>
    <w:p w14:paraId="7B99552F" w14:textId="77777777" w:rsidR="006F1156" w:rsidRPr="006F1156" w:rsidRDefault="006F1156">
      <w:pPr>
        <w:pStyle w:val="NoSpacing"/>
        <w:numPr>
          <w:ilvl w:val="0"/>
          <w:numId w:val="12"/>
        </w:numPr>
      </w:pPr>
      <w:r w:rsidRPr="006F1156">
        <w:t>Experience analysing performance data and producing reports.</w:t>
      </w:r>
    </w:p>
    <w:p w14:paraId="4465DECA" w14:textId="77777777" w:rsidR="006F1156" w:rsidRPr="006F1156" w:rsidRDefault="006F1156">
      <w:pPr>
        <w:pStyle w:val="NoSpacing"/>
        <w:numPr>
          <w:ilvl w:val="0"/>
          <w:numId w:val="12"/>
        </w:numPr>
      </w:pPr>
      <w:r w:rsidRPr="006F1156">
        <w:t>Ability to build productive relationships with internal and external stakeholders.</w:t>
      </w:r>
    </w:p>
    <w:p w14:paraId="1320C8D2" w14:textId="77777777" w:rsidR="006F1156" w:rsidRPr="006F1156" w:rsidRDefault="006F1156">
      <w:pPr>
        <w:pStyle w:val="NoSpacing"/>
        <w:numPr>
          <w:ilvl w:val="0"/>
          <w:numId w:val="12"/>
        </w:numPr>
      </w:pPr>
      <w:r w:rsidRPr="006F1156">
        <w:t>Commercial awareness combined with a resident-centred approach.</w:t>
      </w:r>
    </w:p>
    <w:p w14:paraId="6BC4E72B" w14:textId="11B74934" w:rsidR="006F1156" w:rsidRPr="006F1156" w:rsidRDefault="006F1156">
      <w:pPr>
        <w:pStyle w:val="NoSpacing"/>
        <w:numPr>
          <w:ilvl w:val="0"/>
          <w:numId w:val="12"/>
        </w:numPr>
      </w:pPr>
      <w:r w:rsidRPr="006F1156">
        <w:t>Excellent IT skills including Microsoft Office.</w:t>
      </w:r>
    </w:p>
    <w:p w14:paraId="7BE55660" w14:textId="55B09F23" w:rsidR="006F1156" w:rsidRDefault="006F1156">
      <w:pPr>
        <w:pStyle w:val="NoSpacing"/>
        <w:numPr>
          <w:ilvl w:val="0"/>
          <w:numId w:val="12"/>
        </w:numPr>
      </w:pPr>
      <w:r w:rsidRPr="006F1156">
        <w:t>Full UK driving licence with willingness to travel across the region.</w:t>
      </w:r>
    </w:p>
    <w:p w14:paraId="799840A0" w14:textId="77777777" w:rsidR="006534AB" w:rsidRPr="006F1156" w:rsidRDefault="006534AB" w:rsidP="006534AB">
      <w:pPr>
        <w:pStyle w:val="NoSpacing"/>
        <w:ind w:left="720"/>
      </w:pPr>
    </w:p>
    <w:p w14:paraId="282FA786" w14:textId="77777777" w:rsidR="006F1156" w:rsidRPr="006534AB" w:rsidRDefault="006F1156" w:rsidP="005557ED">
      <w:pPr>
        <w:pStyle w:val="NoSpacing"/>
        <w:rPr>
          <w:b/>
          <w:bCs/>
        </w:rPr>
      </w:pPr>
      <w:r w:rsidRPr="006534AB">
        <w:rPr>
          <w:b/>
          <w:bCs/>
        </w:rPr>
        <w:t>Desirable</w:t>
      </w:r>
    </w:p>
    <w:p w14:paraId="473A82E4" w14:textId="77777777" w:rsidR="006F1156" w:rsidRPr="006F1156" w:rsidRDefault="006F1156">
      <w:pPr>
        <w:pStyle w:val="NoSpacing"/>
        <w:numPr>
          <w:ilvl w:val="0"/>
          <w:numId w:val="13"/>
        </w:numPr>
      </w:pPr>
      <w:r w:rsidRPr="006F1156">
        <w:t>Experience within health or social care.</w:t>
      </w:r>
    </w:p>
    <w:p w14:paraId="2ABC3C0C" w14:textId="77777777" w:rsidR="006F1156" w:rsidRPr="006F1156" w:rsidRDefault="006F1156">
      <w:pPr>
        <w:pStyle w:val="NoSpacing"/>
        <w:numPr>
          <w:ilvl w:val="0"/>
          <w:numId w:val="13"/>
        </w:numPr>
      </w:pPr>
      <w:r w:rsidRPr="006F1156">
        <w:t>Knowledge of care home admissions processes.</w:t>
      </w:r>
    </w:p>
    <w:p w14:paraId="12585C53" w14:textId="77777777" w:rsidR="006F1156" w:rsidRPr="006F1156" w:rsidRDefault="006F1156">
      <w:pPr>
        <w:pStyle w:val="NoSpacing"/>
        <w:numPr>
          <w:ilvl w:val="0"/>
          <w:numId w:val="13"/>
        </w:numPr>
      </w:pPr>
      <w:r w:rsidRPr="006F1156">
        <w:t>Understanding of health and social care referral pathways.</w:t>
      </w:r>
    </w:p>
    <w:p w14:paraId="745215D7" w14:textId="022BEB2A" w:rsidR="006F1156" w:rsidRPr="006F1156" w:rsidRDefault="006F1156">
      <w:pPr>
        <w:pStyle w:val="NoSpacing"/>
        <w:numPr>
          <w:ilvl w:val="0"/>
          <w:numId w:val="13"/>
        </w:numPr>
      </w:pPr>
      <w:r w:rsidRPr="006F1156">
        <w:t xml:space="preserve">Knowledge </w:t>
      </w:r>
      <w:r w:rsidR="007656E5">
        <w:t xml:space="preserve">of </w:t>
      </w:r>
      <w:r w:rsidRPr="006F1156">
        <w:t>Trust and private funding routes.</w:t>
      </w:r>
    </w:p>
    <w:p w14:paraId="0C1CD364" w14:textId="77777777" w:rsidR="006F1156" w:rsidRPr="006F1156" w:rsidRDefault="006F1156">
      <w:pPr>
        <w:pStyle w:val="NoSpacing"/>
        <w:numPr>
          <w:ilvl w:val="0"/>
          <w:numId w:val="13"/>
        </w:numPr>
      </w:pPr>
      <w:r w:rsidRPr="006F1156">
        <w:t>Marketing or customer service experience.</w:t>
      </w:r>
    </w:p>
    <w:p w14:paraId="48E66796" w14:textId="66C9ECB6" w:rsidR="006F1156" w:rsidRPr="006F1156" w:rsidRDefault="006F1156" w:rsidP="005557ED">
      <w:pPr>
        <w:pStyle w:val="NoSpacing"/>
      </w:pPr>
    </w:p>
    <w:p w14:paraId="4A20D18A" w14:textId="77777777" w:rsidR="006F1156" w:rsidRPr="00514481" w:rsidRDefault="006F1156" w:rsidP="005557ED">
      <w:pPr>
        <w:pStyle w:val="NoSpacing"/>
        <w:rPr>
          <w:b/>
          <w:bCs/>
        </w:rPr>
      </w:pPr>
      <w:r w:rsidRPr="00514481">
        <w:rPr>
          <w:b/>
          <w:bCs/>
        </w:rPr>
        <w:t>What You'll Bring</w:t>
      </w:r>
    </w:p>
    <w:p w14:paraId="6813721F" w14:textId="77777777" w:rsidR="006F1156" w:rsidRPr="006F1156" w:rsidRDefault="006F1156">
      <w:pPr>
        <w:pStyle w:val="NoSpacing"/>
        <w:numPr>
          <w:ilvl w:val="0"/>
          <w:numId w:val="14"/>
        </w:numPr>
      </w:pPr>
      <w:r w:rsidRPr="006F1156">
        <w:t>You'll be an enthusiastic relationship builder who is passionate about helping residents and families find the right care at the right time.</w:t>
      </w:r>
    </w:p>
    <w:p w14:paraId="4D0E0B0B" w14:textId="77777777" w:rsidR="006F1156" w:rsidRPr="006F1156" w:rsidRDefault="006F1156">
      <w:pPr>
        <w:pStyle w:val="NoSpacing"/>
        <w:numPr>
          <w:ilvl w:val="0"/>
          <w:numId w:val="14"/>
        </w:numPr>
      </w:pPr>
      <w:r w:rsidRPr="006F1156">
        <w:t>You'll be confident working independently across a geographical region while collaborating closely with operational colleagues to achieve shared goals. You'll understand the importance of balancing commercial performance with compassion, ensuring every interaction reflects Healthcare Ireland Group's values.</w:t>
      </w:r>
    </w:p>
    <w:p w14:paraId="2ECA8189" w14:textId="77777777" w:rsidR="006F1156" w:rsidRPr="006F1156" w:rsidRDefault="006F1156">
      <w:pPr>
        <w:pStyle w:val="NoSpacing"/>
        <w:numPr>
          <w:ilvl w:val="0"/>
          <w:numId w:val="14"/>
        </w:numPr>
      </w:pPr>
      <w:r w:rsidRPr="006F1156">
        <w:t>You'll use insight, data and local market knowledge to identify opportunities, remove barriers to admission and continuously improve occupancy performance. Most importantly, you'll recognise that every enquiry represents an individual or family making one of the most important decisions of their lives, and you'll ensure that experience is supportive, professional and reassuring from beginning to end.</w:t>
      </w:r>
    </w:p>
    <w:p w14:paraId="29D824C3" w14:textId="4D40239C" w:rsidR="006F1156" w:rsidRPr="006F1156" w:rsidRDefault="006F1156" w:rsidP="005557ED">
      <w:pPr>
        <w:pStyle w:val="NoSpacing"/>
      </w:pPr>
    </w:p>
    <w:p w14:paraId="640704F6" w14:textId="77777777" w:rsidR="006F1156" w:rsidRPr="00514481" w:rsidRDefault="006F1156" w:rsidP="005557ED">
      <w:pPr>
        <w:pStyle w:val="NoSpacing"/>
        <w:rPr>
          <w:b/>
          <w:bCs/>
        </w:rPr>
      </w:pPr>
      <w:r w:rsidRPr="00514481">
        <w:rPr>
          <w:b/>
          <w:bCs/>
        </w:rPr>
        <w:t>Additional Information</w:t>
      </w:r>
    </w:p>
    <w:p w14:paraId="7C562D13" w14:textId="77777777" w:rsidR="006F1156" w:rsidRPr="006F1156" w:rsidRDefault="006F1156">
      <w:pPr>
        <w:pStyle w:val="NoSpacing"/>
        <w:numPr>
          <w:ilvl w:val="0"/>
          <w:numId w:val="15"/>
        </w:numPr>
      </w:pPr>
      <w:r w:rsidRPr="006F1156">
        <w:t>This is a field-based position requiring regular travel across an assigned portfolio of homes.</w:t>
      </w:r>
    </w:p>
    <w:p w14:paraId="110C3EB2" w14:textId="77777777" w:rsidR="006F1156" w:rsidRPr="006F1156" w:rsidRDefault="006F1156">
      <w:pPr>
        <w:pStyle w:val="NoSpacing"/>
        <w:numPr>
          <w:ilvl w:val="0"/>
          <w:numId w:val="15"/>
        </w:numPr>
      </w:pPr>
      <w:r w:rsidRPr="006F1156">
        <w:t>Occasional evening and weekend working may be required to support events or meet the needs of prospective residents and families.</w:t>
      </w:r>
    </w:p>
    <w:p w14:paraId="1DCDF1D5" w14:textId="77777777" w:rsidR="006F1156" w:rsidRPr="006F1156" w:rsidRDefault="006F1156">
      <w:pPr>
        <w:pStyle w:val="NoSpacing"/>
        <w:numPr>
          <w:ilvl w:val="0"/>
          <w:numId w:val="15"/>
        </w:numPr>
      </w:pPr>
      <w:r w:rsidRPr="006F1156">
        <w:t>A discretionary bonus may be available based on occupancy performance.</w:t>
      </w:r>
    </w:p>
    <w:p w14:paraId="00C33094" w14:textId="77777777" w:rsidR="006F1156" w:rsidRPr="006F1156" w:rsidRDefault="006F1156">
      <w:pPr>
        <w:pStyle w:val="NoSpacing"/>
        <w:numPr>
          <w:ilvl w:val="0"/>
          <w:numId w:val="15"/>
        </w:numPr>
      </w:pPr>
      <w:r w:rsidRPr="006F1156">
        <w:t>The postholder will be expected to comply with all Healthcare Ireland Group policies, including safeguarding, health and safety, infection prevention and control, confidentiality and data protection.</w:t>
      </w:r>
    </w:p>
    <w:p w14:paraId="58E85C4C" w14:textId="5760C20B" w:rsidR="00FD0F8C" w:rsidRPr="001B2EF5" w:rsidRDefault="006F1156">
      <w:pPr>
        <w:pStyle w:val="NoSpacing"/>
        <w:numPr>
          <w:ilvl w:val="0"/>
          <w:numId w:val="15"/>
        </w:numPr>
      </w:pPr>
      <w:r w:rsidRPr="006F1156">
        <w:t>Duties may reasonably be amended following consultation to meet the changing needs of the organisation.</w:t>
      </w:r>
    </w:p>
    <w:p w14:paraId="03CFF0D8" w14:textId="77777777" w:rsidR="007C7335" w:rsidRPr="007C7335" w:rsidRDefault="007C7335">
      <w:pPr>
        <w:pStyle w:val="ListParagraph"/>
        <w:numPr>
          <w:ilvl w:val="0"/>
          <w:numId w:val="1"/>
        </w:numPr>
        <w:rPr>
          <w:rFonts w:cs="Calibri"/>
          <w:szCs w:val="20"/>
        </w:rPr>
      </w:pPr>
      <w:r w:rsidRPr="007C7335">
        <w:rPr>
          <w:rFonts w:cs="Calibri"/>
          <w:szCs w:val="20"/>
        </w:rPr>
        <w:t xml:space="preserve">Disclosure and Barring Service - you will need to complete an Enhanced Access NI disclosure. Access NI is a branch of the Department of Justice. Their role is to process applications from members of the public who require a criminal record check for employment purposes. Healthcare Ireland require 3 forms of ID to process this check. </w:t>
      </w:r>
    </w:p>
    <w:p w14:paraId="5B5742FE" w14:textId="77777777" w:rsidR="007C7335" w:rsidRPr="00BA1417" w:rsidRDefault="007C7335" w:rsidP="007C7335">
      <w:pPr>
        <w:rPr>
          <w:rFonts w:cs="Calibri"/>
          <w:szCs w:val="20"/>
        </w:rPr>
      </w:pPr>
    </w:p>
    <w:p w14:paraId="2EA34141" w14:textId="3F422CA2" w:rsidR="00092851" w:rsidRPr="002D42E3" w:rsidRDefault="00092851" w:rsidP="00FC50B8">
      <w:pPr>
        <w:pStyle w:val="ListParagraph"/>
        <w:rPr>
          <w:rFonts w:cs="Calibri"/>
          <w:szCs w:val="20"/>
        </w:rPr>
      </w:pPr>
    </w:p>
    <w:sectPr w:rsidR="00092851" w:rsidRPr="002D42E3" w:rsidSect="00FA2534">
      <w:foot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A52B" w14:textId="77777777" w:rsidR="00195694" w:rsidRDefault="00195694" w:rsidP="001D22B9">
      <w:r>
        <w:separator/>
      </w:r>
    </w:p>
  </w:endnote>
  <w:endnote w:type="continuationSeparator" w:id="0">
    <w:p w14:paraId="4556B20C" w14:textId="77777777" w:rsidR="00195694" w:rsidRDefault="00195694" w:rsidP="001D22B9">
      <w:r>
        <w:continuationSeparator/>
      </w:r>
    </w:p>
  </w:endnote>
  <w:endnote w:type="continuationNotice" w:id="1">
    <w:p w14:paraId="5B0B1745" w14:textId="77777777" w:rsidR="00195694" w:rsidRDefault="00195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14E5" w14:textId="5CDEBD14" w:rsidR="001D22B9" w:rsidRDefault="001D22B9" w:rsidP="001D22B9">
    <w:pPr>
      <w:pStyle w:val="Footer"/>
    </w:pPr>
    <w:r>
      <w:t xml:space="preserve">JD – </w:t>
    </w:r>
    <w:r w:rsidR="006D11A9">
      <w:t>EOL0726</w:t>
    </w:r>
    <w:r>
      <w:tab/>
    </w:r>
    <w:r>
      <w:tab/>
      <w:t>Version 1</w:t>
    </w:r>
  </w:p>
  <w:p w14:paraId="13C7517D" w14:textId="77777777" w:rsidR="001D22B9" w:rsidRDefault="001D2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2262" w14:textId="77777777" w:rsidR="00195694" w:rsidRDefault="00195694" w:rsidP="001D22B9">
      <w:r>
        <w:separator/>
      </w:r>
    </w:p>
  </w:footnote>
  <w:footnote w:type="continuationSeparator" w:id="0">
    <w:p w14:paraId="238656D2" w14:textId="77777777" w:rsidR="00195694" w:rsidRDefault="00195694" w:rsidP="001D22B9">
      <w:r>
        <w:continuationSeparator/>
      </w:r>
    </w:p>
  </w:footnote>
  <w:footnote w:type="continuationNotice" w:id="1">
    <w:p w14:paraId="45EE0619" w14:textId="77777777" w:rsidR="00195694" w:rsidRDefault="001956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0823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16078"/>
    <w:multiLevelType w:val="hybridMultilevel"/>
    <w:tmpl w:val="2F1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F6098"/>
    <w:multiLevelType w:val="hybridMultilevel"/>
    <w:tmpl w:val="0A48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953D8"/>
    <w:multiLevelType w:val="hybridMultilevel"/>
    <w:tmpl w:val="8AB2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87B8A"/>
    <w:multiLevelType w:val="hybridMultilevel"/>
    <w:tmpl w:val="493E2D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C840DC"/>
    <w:multiLevelType w:val="hybridMultilevel"/>
    <w:tmpl w:val="41D04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53AE0"/>
    <w:multiLevelType w:val="hybridMultilevel"/>
    <w:tmpl w:val="BB5C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0744B"/>
    <w:multiLevelType w:val="hybridMultilevel"/>
    <w:tmpl w:val="9500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1D5AEC"/>
    <w:multiLevelType w:val="hybridMultilevel"/>
    <w:tmpl w:val="C234D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B1F78"/>
    <w:multiLevelType w:val="hybridMultilevel"/>
    <w:tmpl w:val="FC7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82843"/>
    <w:multiLevelType w:val="hybridMultilevel"/>
    <w:tmpl w:val="AC2A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D64BB8"/>
    <w:multiLevelType w:val="hybridMultilevel"/>
    <w:tmpl w:val="46EC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045973"/>
    <w:multiLevelType w:val="hybridMultilevel"/>
    <w:tmpl w:val="C3124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3C32E2"/>
    <w:multiLevelType w:val="hybridMultilevel"/>
    <w:tmpl w:val="66E6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D20EA7"/>
    <w:multiLevelType w:val="multilevel"/>
    <w:tmpl w:val="8DA2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242080">
    <w:abstractNumId w:val="6"/>
  </w:num>
  <w:num w:numId="2" w16cid:durableId="812940738">
    <w:abstractNumId w:val="0"/>
  </w:num>
  <w:num w:numId="3" w16cid:durableId="1512908707">
    <w:abstractNumId w:val="14"/>
  </w:num>
  <w:num w:numId="4" w16cid:durableId="418794806">
    <w:abstractNumId w:val="10"/>
  </w:num>
  <w:num w:numId="5" w16cid:durableId="822508296">
    <w:abstractNumId w:val="7"/>
  </w:num>
  <w:num w:numId="6" w16cid:durableId="1785953075">
    <w:abstractNumId w:val="5"/>
  </w:num>
  <w:num w:numId="7" w16cid:durableId="1113130231">
    <w:abstractNumId w:val="4"/>
  </w:num>
  <w:num w:numId="8" w16cid:durableId="1382513427">
    <w:abstractNumId w:val="12"/>
  </w:num>
  <w:num w:numId="9" w16cid:durableId="11955177">
    <w:abstractNumId w:val="2"/>
  </w:num>
  <w:num w:numId="10" w16cid:durableId="1038581245">
    <w:abstractNumId w:val="3"/>
  </w:num>
  <w:num w:numId="11" w16cid:durableId="1659379882">
    <w:abstractNumId w:val="11"/>
  </w:num>
  <w:num w:numId="12" w16cid:durableId="1610895712">
    <w:abstractNumId w:val="1"/>
  </w:num>
  <w:num w:numId="13" w16cid:durableId="226890435">
    <w:abstractNumId w:val="13"/>
  </w:num>
  <w:num w:numId="14" w16cid:durableId="1132023151">
    <w:abstractNumId w:val="8"/>
  </w:num>
  <w:num w:numId="15" w16cid:durableId="59601639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53A8F"/>
    <w:rsid w:val="00061519"/>
    <w:rsid w:val="00065465"/>
    <w:rsid w:val="00072F1D"/>
    <w:rsid w:val="0008586F"/>
    <w:rsid w:val="00092851"/>
    <w:rsid w:val="0009676C"/>
    <w:rsid w:val="000A3D99"/>
    <w:rsid w:val="000A5072"/>
    <w:rsid w:val="000B2B87"/>
    <w:rsid w:val="000B50BC"/>
    <w:rsid w:val="000C2492"/>
    <w:rsid w:val="000C7E61"/>
    <w:rsid w:val="000E183F"/>
    <w:rsid w:val="000E7E1B"/>
    <w:rsid w:val="001102C5"/>
    <w:rsid w:val="00117D86"/>
    <w:rsid w:val="00134751"/>
    <w:rsid w:val="00134CDE"/>
    <w:rsid w:val="001535D5"/>
    <w:rsid w:val="00195694"/>
    <w:rsid w:val="00196115"/>
    <w:rsid w:val="001A784C"/>
    <w:rsid w:val="001B2EF5"/>
    <w:rsid w:val="001C4E7B"/>
    <w:rsid w:val="001D22B9"/>
    <w:rsid w:val="001E087F"/>
    <w:rsid w:val="001E500D"/>
    <w:rsid w:val="001E5A37"/>
    <w:rsid w:val="001F0C81"/>
    <w:rsid w:val="001F3420"/>
    <w:rsid w:val="001F78B1"/>
    <w:rsid w:val="00201208"/>
    <w:rsid w:val="00207F17"/>
    <w:rsid w:val="0022143C"/>
    <w:rsid w:val="00223410"/>
    <w:rsid w:val="00225776"/>
    <w:rsid w:val="00230BA6"/>
    <w:rsid w:val="00234509"/>
    <w:rsid w:val="00234A2E"/>
    <w:rsid w:val="002715F1"/>
    <w:rsid w:val="002921BC"/>
    <w:rsid w:val="00292558"/>
    <w:rsid w:val="002A7288"/>
    <w:rsid w:val="002C1829"/>
    <w:rsid w:val="002D42E3"/>
    <w:rsid w:val="002D6360"/>
    <w:rsid w:val="002D7C28"/>
    <w:rsid w:val="002F403C"/>
    <w:rsid w:val="002F4945"/>
    <w:rsid w:val="002F5030"/>
    <w:rsid w:val="00315127"/>
    <w:rsid w:val="00353C6C"/>
    <w:rsid w:val="00382470"/>
    <w:rsid w:val="00396341"/>
    <w:rsid w:val="003A2195"/>
    <w:rsid w:val="003B3957"/>
    <w:rsid w:val="003C4AE9"/>
    <w:rsid w:val="003C6DAC"/>
    <w:rsid w:val="003D15E5"/>
    <w:rsid w:val="003E2DC9"/>
    <w:rsid w:val="003E362F"/>
    <w:rsid w:val="004006C8"/>
    <w:rsid w:val="00402BF8"/>
    <w:rsid w:val="00423032"/>
    <w:rsid w:val="004275C4"/>
    <w:rsid w:val="00443F3F"/>
    <w:rsid w:val="0046732F"/>
    <w:rsid w:val="004B2054"/>
    <w:rsid w:val="004C7ED8"/>
    <w:rsid w:val="004D3F33"/>
    <w:rsid w:val="004E698B"/>
    <w:rsid w:val="004F317C"/>
    <w:rsid w:val="00514481"/>
    <w:rsid w:val="0054504B"/>
    <w:rsid w:val="005557ED"/>
    <w:rsid w:val="00556641"/>
    <w:rsid w:val="005615A5"/>
    <w:rsid w:val="005622C2"/>
    <w:rsid w:val="0057237B"/>
    <w:rsid w:val="00573CD3"/>
    <w:rsid w:val="005773B2"/>
    <w:rsid w:val="0058230B"/>
    <w:rsid w:val="00595AE4"/>
    <w:rsid w:val="005A32D9"/>
    <w:rsid w:val="005A7946"/>
    <w:rsid w:val="005C41AD"/>
    <w:rsid w:val="005D4BF2"/>
    <w:rsid w:val="0060799E"/>
    <w:rsid w:val="006312CC"/>
    <w:rsid w:val="00636629"/>
    <w:rsid w:val="00636E26"/>
    <w:rsid w:val="00644B0A"/>
    <w:rsid w:val="006534AB"/>
    <w:rsid w:val="00654565"/>
    <w:rsid w:val="00654570"/>
    <w:rsid w:val="00657CB1"/>
    <w:rsid w:val="00662C33"/>
    <w:rsid w:val="00662C6D"/>
    <w:rsid w:val="00665249"/>
    <w:rsid w:val="00677833"/>
    <w:rsid w:val="006829C0"/>
    <w:rsid w:val="00683A9A"/>
    <w:rsid w:val="00684A1C"/>
    <w:rsid w:val="00692D32"/>
    <w:rsid w:val="006A0407"/>
    <w:rsid w:val="006B1EE2"/>
    <w:rsid w:val="006B1F72"/>
    <w:rsid w:val="006B2EAB"/>
    <w:rsid w:val="006B5D9C"/>
    <w:rsid w:val="006C3DCD"/>
    <w:rsid w:val="006D11A9"/>
    <w:rsid w:val="006E29DB"/>
    <w:rsid w:val="006F1156"/>
    <w:rsid w:val="00735BDE"/>
    <w:rsid w:val="00743AED"/>
    <w:rsid w:val="0075375C"/>
    <w:rsid w:val="007656E5"/>
    <w:rsid w:val="00790F8E"/>
    <w:rsid w:val="007A7FCA"/>
    <w:rsid w:val="007C7335"/>
    <w:rsid w:val="007D2F56"/>
    <w:rsid w:val="007D6CFB"/>
    <w:rsid w:val="007E7712"/>
    <w:rsid w:val="007F6358"/>
    <w:rsid w:val="00832D0F"/>
    <w:rsid w:val="00835C3F"/>
    <w:rsid w:val="00836164"/>
    <w:rsid w:val="008479AB"/>
    <w:rsid w:val="00847DA1"/>
    <w:rsid w:val="008671CF"/>
    <w:rsid w:val="00867ABF"/>
    <w:rsid w:val="00877D6E"/>
    <w:rsid w:val="00880F7C"/>
    <w:rsid w:val="00881163"/>
    <w:rsid w:val="008B790B"/>
    <w:rsid w:val="008B7BFF"/>
    <w:rsid w:val="008C2622"/>
    <w:rsid w:val="008C4200"/>
    <w:rsid w:val="008F28FC"/>
    <w:rsid w:val="009108F6"/>
    <w:rsid w:val="00977B8E"/>
    <w:rsid w:val="0098027A"/>
    <w:rsid w:val="009A3C78"/>
    <w:rsid w:val="009B38DF"/>
    <w:rsid w:val="009B3E8C"/>
    <w:rsid w:val="009C1DBE"/>
    <w:rsid w:val="009C6B62"/>
    <w:rsid w:val="00A30284"/>
    <w:rsid w:val="00A33D96"/>
    <w:rsid w:val="00A47320"/>
    <w:rsid w:val="00A47731"/>
    <w:rsid w:val="00A50EF6"/>
    <w:rsid w:val="00A60364"/>
    <w:rsid w:val="00A750F0"/>
    <w:rsid w:val="00A819C8"/>
    <w:rsid w:val="00AD70CA"/>
    <w:rsid w:val="00AE33A2"/>
    <w:rsid w:val="00AF49F4"/>
    <w:rsid w:val="00B23BD6"/>
    <w:rsid w:val="00B33825"/>
    <w:rsid w:val="00B5067C"/>
    <w:rsid w:val="00B62A49"/>
    <w:rsid w:val="00B71DF2"/>
    <w:rsid w:val="00B73EF8"/>
    <w:rsid w:val="00BA32A7"/>
    <w:rsid w:val="00BE44D5"/>
    <w:rsid w:val="00C06F63"/>
    <w:rsid w:val="00C0712B"/>
    <w:rsid w:val="00C3578A"/>
    <w:rsid w:val="00C42D79"/>
    <w:rsid w:val="00C60646"/>
    <w:rsid w:val="00CA1CB7"/>
    <w:rsid w:val="00CB4E03"/>
    <w:rsid w:val="00CC4FD2"/>
    <w:rsid w:val="00CC5139"/>
    <w:rsid w:val="00CF5A8D"/>
    <w:rsid w:val="00CF6A24"/>
    <w:rsid w:val="00D11D7C"/>
    <w:rsid w:val="00D13A0A"/>
    <w:rsid w:val="00D168E8"/>
    <w:rsid w:val="00D32132"/>
    <w:rsid w:val="00D50328"/>
    <w:rsid w:val="00D6328A"/>
    <w:rsid w:val="00D712F7"/>
    <w:rsid w:val="00D92E65"/>
    <w:rsid w:val="00DA2F12"/>
    <w:rsid w:val="00DA6F87"/>
    <w:rsid w:val="00DB5D5F"/>
    <w:rsid w:val="00DD138A"/>
    <w:rsid w:val="00DD3F62"/>
    <w:rsid w:val="00DE379A"/>
    <w:rsid w:val="00DE5700"/>
    <w:rsid w:val="00E171BC"/>
    <w:rsid w:val="00E27C93"/>
    <w:rsid w:val="00E468C8"/>
    <w:rsid w:val="00E4712C"/>
    <w:rsid w:val="00E54E00"/>
    <w:rsid w:val="00E818FA"/>
    <w:rsid w:val="00E83199"/>
    <w:rsid w:val="00EA60B6"/>
    <w:rsid w:val="00EB462C"/>
    <w:rsid w:val="00EC198C"/>
    <w:rsid w:val="00EC44E4"/>
    <w:rsid w:val="00ED3E09"/>
    <w:rsid w:val="00EE0665"/>
    <w:rsid w:val="00EF07B0"/>
    <w:rsid w:val="00EF0AB2"/>
    <w:rsid w:val="00EF2E19"/>
    <w:rsid w:val="00EF3022"/>
    <w:rsid w:val="00EF6863"/>
    <w:rsid w:val="00F149D0"/>
    <w:rsid w:val="00F23653"/>
    <w:rsid w:val="00F3128B"/>
    <w:rsid w:val="00F5317B"/>
    <w:rsid w:val="00F559D0"/>
    <w:rsid w:val="00F608D5"/>
    <w:rsid w:val="00FA2534"/>
    <w:rsid w:val="00FC0616"/>
    <w:rsid w:val="00FC50B8"/>
    <w:rsid w:val="00FD0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uiPriority w:val="34"/>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1D22B9"/>
    <w:pPr>
      <w:tabs>
        <w:tab w:val="center" w:pos="4513"/>
        <w:tab w:val="right" w:pos="9026"/>
      </w:tabs>
    </w:pPr>
  </w:style>
  <w:style w:type="character" w:customStyle="1" w:styleId="HeaderChar">
    <w:name w:val="Header Char"/>
    <w:basedOn w:val="DefaultParagraphFont"/>
    <w:link w:val="Header"/>
    <w:uiPriority w:val="99"/>
    <w:rsid w:val="001D22B9"/>
    <w:rPr>
      <w:rFonts w:ascii="Calibri" w:hAnsi="Calibri"/>
      <w:color w:val="000000" w:themeColor="text1"/>
      <w:sz w:val="20"/>
    </w:rPr>
  </w:style>
  <w:style w:type="paragraph" w:styleId="Footer">
    <w:name w:val="footer"/>
    <w:basedOn w:val="Normal"/>
    <w:link w:val="FooterChar"/>
    <w:uiPriority w:val="99"/>
    <w:unhideWhenUsed/>
    <w:rsid w:val="001D22B9"/>
    <w:pPr>
      <w:tabs>
        <w:tab w:val="center" w:pos="4513"/>
        <w:tab w:val="right" w:pos="9026"/>
      </w:tabs>
    </w:pPr>
  </w:style>
  <w:style w:type="character" w:customStyle="1" w:styleId="FooterChar">
    <w:name w:val="Footer Char"/>
    <w:basedOn w:val="DefaultParagraphFont"/>
    <w:link w:val="Footer"/>
    <w:uiPriority w:val="99"/>
    <w:rsid w:val="001D22B9"/>
    <w:rPr>
      <w:rFonts w:ascii="Calibri" w:hAnsi="Calibri"/>
      <w:color w:val="000000" w:themeColor="text1"/>
      <w:sz w:val="20"/>
    </w:rPr>
  </w:style>
  <w:style w:type="paragraph" w:styleId="ListBullet">
    <w:name w:val="List Bullet"/>
    <w:basedOn w:val="Normal"/>
    <w:uiPriority w:val="99"/>
    <w:unhideWhenUsed/>
    <w:rsid w:val="00DA2F12"/>
    <w:pPr>
      <w:numPr>
        <w:numId w:val="2"/>
      </w:numPr>
      <w:spacing w:after="200" w:line="276" w:lineRule="auto"/>
      <w:contextualSpacing/>
    </w:pPr>
    <w:rPr>
      <w:rFonts w:asciiTheme="minorHAnsi" w:eastAsiaTheme="minorEastAsia" w:hAnsiTheme="minorHAnsi"/>
      <w:color w:val="auto"/>
      <w:kern w:val="0"/>
      <w:sz w:val="22"/>
      <w:lang w:val="en-US"/>
      <w14:ligatures w14:val="none"/>
    </w:rPr>
  </w:style>
  <w:style w:type="paragraph" w:styleId="NoSpacing">
    <w:name w:val="No Spacing"/>
    <w:uiPriority w:val="1"/>
    <w:qFormat/>
    <w:rsid w:val="005557ED"/>
    <w:pPr>
      <w:spacing w:after="0" w:line="240" w:lineRule="auto"/>
    </w:pPr>
    <w:rPr>
      <w:rFonts w:ascii="Calibri" w:hAnsi="Calibr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6d55c84da53ac3d0055faceaf84d8437">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059400fead7850404946c502284035cc"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AYF3VUWND442-1142192172-843988</_dlc_DocId>
    <_dlc_DocIdUrl xmlns="0284e964-ce92-4033-868e-683aec67c87f">
      <Url>https://aspenni.sharepoint.com/sites/HCIDocuments/_layouts/15/DocIdRedir.aspx?ID=AYF3VUWND442-1142192172-843988</Url>
      <Description>AYF3VUWND442-1142192172-843988</Description>
    </_dlc_DocIdUrl>
    <TaxCatchAll xmlns="0284e964-ce92-4033-868e-683aec67c87f" xsi:nil="true"/>
    <lcf76f155ced4ddcb4097134ff3c332f xmlns="373da778-fa0a-4130-9c6a-4a10effcac1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customXml/itemProps2.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3.xml><?xml version="1.0" encoding="utf-8"?>
<ds:datastoreItem xmlns:ds="http://schemas.openxmlformats.org/officeDocument/2006/customXml" ds:itemID="{401FA3D5-1E11-4083-AE77-0C559B625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7712D7-1A87-4ACA-8994-24DE627115C3}">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customXml/itemProps5.xml><?xml version="1.0" encoding="utf-8"?>
<ds:datastoreItem xmlns:ds="http://schemas.openxmlformats.org/officeDocument/2006/customXml" ds:itemID="{EF5F1023-9A17-4995-889C-128BE90DB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Sophie Lennon</cp:lastModifiedBy>
  <cp:revision>31</cp:revision>
  <cp:lastPrinted>2026-07-30T09:50:00Z</cp:lastPrinted>
  <dcterms:created xsi:type="dcterms:W3CDTF">2026-04-13T09:22:00Z</dcterms:created>
  <dcterms:modified xsi:type="dcterms:W3CDTF">2026-07-30T09:50:00Z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0x0101000F5E5FE79760E7429AF4F41C02C54DE1</vt:lpwstr>
  </property>
  <property fmtid="{D5CDD505-2E9C-101B-9397-08002B2CF9AE}" pid="3" name="_dlc_DocIdItemGuid">
    <vt:lpwstr>b7f64e35-2a3b-425c-b810-253c660768c9</vt:lpwstr>
  </property>
  <property fmtid="{D5CDD505-2E9C-101B-9397-08002B2CF9AE}" pid="4" name="MediaServiceImageTags">
    <vt:lpwstr/>
  </property>
</Properties>
</file>