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4B7A4" w14:textId="77777777" w:rsidR="00292CD1" w:rsidRPr="00465DDD" w:rsidRDefault="00292CD1" w:rsidP="00292CD1">
      <w:pPr>
        <w:jc w:val="center"/>
        <w:rPr>
          <w:rFonts w:cs="Arial"/>
          <w:b/>
        </w:rPr>
      </w:pPr>
      <w:r w:rsidRPr="00465DDD">
        <w:rPr>
          <w:rFonts w:cs="Arial"/>
          <w:b/>
        </w:rPr>
        <w:t>JOB PROFILE</w:t>
      </w:r>
    </w:p>
    <w:p w14:paraId="3A55E665" w14:textId="5D10C34E" w:rsidR="008650AA" w:rsidRDefault="008650AA" w:rsidP="008650AA">
      <w:pPr>
        <w:pStyle w:val="Default"/>
        <w:rPr>
          <w:rFonts w:asciiTheme="minorHAnsi" w:hAnsiTheme="minorHAnsi"/>
          <w:color w:val="auto"/>
          <w:sz w:val="22"/>
          <w:szCs w:val="22"/>
        </w:rPr>
      </w:pPr>
      <w:r w:rsidRPr="00465DDD">
        <w:rPr>
          <w:rFonts w:asciiTheme="minorHAnsi" w:hAnsiTheme="minorHAnsi"/>
          <w:b/>
          <w:color w:val="auto"/>
          <w:sz w:val="22"/>
          <w:szCs w:val="22"/>
        </w:rPr>
        <w:t>Job Title:</w:t>
      </w:r>
      <w:r w:rsidRPr="00465DDD">
        <w:rPr>
          <w:rFonts w:asciiTheme="minorHAnsi" w:hAnsiTheme="minorHAnsi"/>
          <w:color w:val="auto"/>
          <w:sz w:val="22"/>
          <w:szCs w:val="22"/>
        </w:rPr>
        <w:tab/>
      </w:r>
      <w:r w:rsidRPr="00465DDD">
        <w:rPr>
          <w:rFonts w:asciiTheme="minorHAnsi" w:hAnsiTheme="minorHAnsi"/>
          <w:color w:val="auto"/>
          <w:sz w:val="22"/>
          <w:szCs w:val="22"/>
        </w:rPr>
        <w:tab/>
      </w:r>
      <w:r w:rsidR="00465DDD">
        <w:rPr>
          <w:rFonts w:asciiTheme="minorHAnsi" w:hAnsiTheme="minorHAnsi"/>
          <w:color w:val="auto"/>
          <w:sz w:val="22"/>
          <w:szCs w:val="22"/>
        </w:rPr>
        <w:tab/>
      </w:r>
      <w:r w:rsidRPr="00465DDD">
        <w:rPr>
          <w:rFonts w:asciiTheme="minorHAnsi" w:hAnsiTheme="minorHAnsi"/>
          <w:color w:val="auto"/>
          <w:sz w:val="22"/>
          <w:szCs w:val="22"/>
        </w:rPr>
        <w:t>Domestic Assistant</w:t>
      </w:r>
    </w:p>
    <w:p w14:paraId="67217A46" w14:textId="77777777" w:rsidR="00465DDD" w:rsidRPr="00465DDD" w:rsidRDefault="00465DDD" w:rsidP="008650AA">
      <w:pPr>
        <w:pStyle w:val="Default"/>
        <w:rPr>
          <w:rFonts w:asciiTheme="minorHAnsi" w:hAnsiTheme="minorHAnsi"/>
          <w:color w:val="auto"/>
          <w:sz w:val="22"/>
          <w:szCs w:val="22"/>
        </w:rPr>
      </w:pPr>
    </w:p>
    <w:p w14:paraId="0C74860A" w14:textId="0A5CC1B3" w:rsidR="008650AA" w:rsidRPr="00465DDD" w:rsidRDefault="008650AA" w:rsidP="008650AA">
      <w:pPr>
        <w:pStyle w:val="Default"/>
        <w:rPr>
          <w:rFonts w:asciiTheme="minorHAnsi" w:hAnsiTheme="minorHAnsi"/>
          <w:color w:val="auto"/>
          <w:sz w:val="22"/>
          <w:szCs w:val="22"/>
        </w:rPr>
      </w:pPr>
      <w:r w:rsidRPr="00465DDD">
        <w:rPr>
          <w:rFonts w:asciiTheme="minorHAnsi" w:hAnsiTheme="minorHAnsi"/>
          <w:b/>
          <w:color w:val="auto"/>
          <w:sz w:val="22"/>
          <w:szCs w:val="22"/>
        </w:rPr>
        <w:t>Line Manager:</w:t>
      </w:r>
      <w:r w:rsidRPr="00465DDD">
        <w:rPr>
          <w:rFonts w:asciiTheme="minorHAnsi" w:hAnsiTheme="minorHAnsi"/>
          <w:color w:val="auto"/>
          <w:sz w:val="22"/>
          <w:szCs w:val="22"/>
        </w:rPr>
        <w:tab/>
      </w:r>
      <w:r w:rsidRPr="00465DDD">
        <w:rPr>
          <w:rFonts w:asciiTheme="minorHAnsi" w:hAnsiTheme="minorHAnsi"/>
          <w:color w:val="auto"/>
          <w:sz w:val="22"/>
          <w:szCs w:val="22"/>
        </w:rPr>
        <w:tab/>
      </w:r>
      <w:r w:rsidR="00465DDD">
        <w:rPr>
          <w:rFonts w:asciiTheme="minorHAnsi" w:hAnsiTheme="minorHAnsi"/>
          <w:color w:val="auto"/>
          <w:sz w:val="22"/>
          <w:szCs w:val="22"/>
        </w:rPr>
        <w:tab/>
      </w:r>
      <w:r w:rsidRPr="00465DDD">
        <w:rPr>
          <w:rFonts w:asciiTheme="minorHAnsi" w:hAnsiTheme="minorHAnsi"/>
          <w:color w:val="auto"/>
          <w:sz w:val="22"/>
          <w:szCs w:val="22"/>
        </w:rPr>
        <w:t>Housekeeper</w:t>
      </w:r>
    </w:p>
    <w:p w14:paraId="6D46DCD6" w14:textId="77777777" w:rsidR="008650AA" w:rsidRPr="00465DDD" w:rsidRDefault="008650AA" w:rsidP="008650AA">
      <w:pPr>
        <w:pStyle w:val="Default"/>
        <w:rPr>
          <w:rFonts w:asciiTheme="minorHAnsi" w:hAnsiTheme="minorHAnsi"/>
          <w:color w:val="auto"/>
          <w:sz w:val="22"/>
          <w:szCs w:val="22"/>
        </w:rPr>
      </w:pPr>
      <w:r w:rsidRPr="00465DDD">
        <w:rPr>
          <w:rFonts w:asciiTheme="minorHAnsi" w:hAnsiTheme="minorHAnsi"/>
          <w:b/>
          <w:color w:val="auto"/>
          <w:sz w:val="22"/>
          <w:szCs w:val="22"/>
        </w:rPr>
        <w:t>Function / Department:</w:t>
      </w:r>
      <w:r w:rsidRPr="00465DDD">
        <w:rPr>
          <w:rFonts w:asciiTheme="minorHAnsi" w:hAnsiTheme="minorHAnsi"/>
          <w:b/>
          <w:color w:val="auto"/>
          <w:sz w:val="22"/>
          <w:szCs w:val="22"/>
        </w:rPr>
        <w:tab/>
      </w:r>
      <w:r w:rsidRPr="00465DDD">
        <w:rPr>
          <w:rFonts w:asciiTheme="minorHAnsi" w:hAnsiTheme="minorHAnsi"/>
          <w:color w:val="auto"/>
          <w:sz w:val="22"/>
          <w:szCs w:val="22"/>
        </w:rPr>
        <w:t>Operations</w:t>
      </w:r>
    </w:p>
    <w:p w14:paraId="5292E837" w14:textId="77777777" w:rsidR="008650AA" w:rsidRPr="00465DDD" w:rsidRDefault="008650AA" w:rsidP="008650AA">
      <w:pPr>
        <w:pStyle w:val="Default"/>
        <w:rPr>
          <w:rFonts w:asciiTheme="minorHAnsi" w:hAnsiTheme="minorHAnsi"/>
          <w:color w:val="auto"/>
          <w:sz w:val="22"/>
          <w:szCs w:val="22"/>
        </w:rPr>
      </w:pPr>
    </w:p>
    <w:p w14:paraId="68E3642A" w14:textId="237FA395" w:rsidR="008650AA" w:rsidRPr="00465DDD" w:rsidRDefault="008650AA" w:rsidP="008650AA">
      <w:pPr>
        <w:pStyle w:val="Default"/>
        <w:rPr>
          <w:rFonts w:asciiTheme="minorHAnsi" w:hAnsiTheme="minorHAnsi"/>
          <w:color w:val="auto"/>
          <w:sz w:val="22"/>
          <w:szCs w:val="22"/>
        </w:rPr>
      </w:pPr>
      <w:r w:rsidRPr="00465DDD">
        <w:rPr>
          <w:rFonts w:asciiTheme="minorHAnsi" w:hAnsiTheme="minorHAnsi"/>
          <w:b/>
          <w:color w:val="auto"/>
          <w:sz w:val="22"/>
          <w:szCs w:val="22"/>
        </w:rPr>
        <w:t>Key Relationships:</w:t>
      </w:r>
      <w:r w:rsidRPr="00465DDD">
        <w:rPr>
          <w:rFonts w:asciiTheme="minorHAnsi" w:hAnsiTheme="minorHAnsi"/>
          <w:b/>
          <w:color w:val="auto"/>
          <w:sz w:val="22"/>
          <w:szCs w:val="22"/>
        </w:rPr>
        <w:tab/>
      </w:r>
      <w:r w:rsidR="00465DDD">
        <w:rPr>
          <w:rFonts w:asciiTheme="minorHAnsi" w:hAnsiTheme="minorHAnsi"/>
          <w:b/>
          <w:color w:val="auto"/>
          <w:sz w:val="22"/>
          <w:szCs w:val="22"/>
        </w:rPr>
        <w:tab/>
      </w:r>
      <w:r w:rsidRPr="00465DDD">
        <w:rPr>
          <w:rFonts w:asciiTheme="minorHAnsi" w:hAnsiTheme="minorHAnsi"/>
          <w:color w:val="auto"/>
          <w:sz w:val="22"/>
          <w:szCs w:val="22"/>
        </w:rPr>
        <w:t>Home Manager</w:t>
      </w:r>
    </w:p>
    <w:p w14:paraId="76868575" w14:textId="72B33D67" w:rsidR="008650AA" w:rsidRPr="00465DDD" w:rsidRDefault="008650AA" w:rsidP="008650AA">
      <w:pPr>
        <w:pStyle w:val="Default"/>
        <w:rPr>
          <w:rFonts w:asciiTheme="minorHAnsi" w:hAnsiTheme="minorHAnsi"/>
          <w:color w:val="auto"/>
          <w:sz w:val="22"/>
          <w:szCs w:val="22"/>
        </w:rPr>
      </w:pPr>
      <w:r w:rsidRPr="00465DDD">
        <w:rPr>
          <w:rFonts w:asciiTheme="minorHAnsi" w:hAnsiTheme="minorHAnsi"/>
          <w:color w:val="auto"/>
          <w:sz w:val="22"/>
          <w:szCs w:val="22"/>
        </w:rPr>
        <w:tab/>
      </w:r>
      <w:r w:rsidRPr="00465DDD">
        <w:rPr>
          <w:rFonts w:asciiTheme="minorHAnsi" w:hAnsiTheme="minorHAnsi"/>
          <w:color w:val="auto"/>
          <w:sz w:val="22"/>
          <w:szCs w:val="22"/>
        </w:rPr>
        <w:tab/>
      </w:r>
      <w:r w:rsidRPr="00465DDD">
        <w:rPr>
          <w:rFonts w:asciiTheme="minorHAnsi" w:hAnsiTheme="minorHAnsi"/>
          <w:color w:val="auto"/>
          <w:sz w:val="22"/>
          <w:szCs w:val="22"/>
        </w:rPr>
        <w:tab/>
      </w:r>
      <w:r w:rsidR="00465DDD">
        <w:rPr>
          <w:rFonts w:asciiTheme="minorHAnsi" w:hAnsiTheme="minorHAnsi"/>
          <w:color w:val="auto"/>
          <w:sz w:val="22"/>
          <w:szCs w:val="22"/>
        </w:rPr>
        <w:tab/>
      </w:r>
      <w:r w:rsidRPr="00465DDD">
        <w:rPr>
          <w:rFonts w:asciiTheme="minorHAnsi" w:hAnsiTheme="minorHAnsi"/>
          <w:color w:val="auto"/>
          <w:sz w:val="22"/>
          <w:szCs w:val="22"/>
        </w:rPr>
        <w:t>Deputy Home Manager</w:t>
      </w:r>
    </w:p>
    <w:p w14:paraId="21BAD06B" w14:textId="6147940C" w:rsidR="008650AA" w:rsidRPr="00465DDD" w:rsidRDefault="008650AA" w:rsidP="0071612A">
      <w:pPr>
        <w:pStyle w:val="Default"/>
        <w:rPr>
          <w:rFonts w:asciiTheme="minorHAnsi" w:hAnsiTheme="minorHAnsi"/>
          <w:color w:val="auto"/>
          <w:sz w:val="22"/>
          <w:szCs w:val="22"/>
        </w:rPr>
      </w:pPr>
      <w:r w:rsidRPr="00465DDD">
        <w:rPr>
          <w:rFonts w:asciiTheme="minorHAnsi" w:hAnsiTheme="minorHAnsi"/>
          <w:color w:val="auto"/>
          <w:sz w:val="22"/>
          <w:szCs w:val="22"/>
        </w:rPr>
        <w:tab/>
      </w:r>
      <w:r w:rsidRPr="00465DDD">
        <w:rPr>
          <w:rFonts w:asciiTheme="minorHAnsi" w:hAnsiTheme="minorHAnsi"/>
          <w:color w:val="auto"/>
          <w:sz w:val="22"/>
          <w:szCs w:val="22"/>
        </w:rPr>
        <w:tab/>
      </w:r>
      <w:r w:rsidRPr="00465DDD">
        <w:rPr>
          <w:rFonts w:asciiTheme="minorHAnsi" w:hAnsiTheme="minorHAnsi"/>
          <w:color w:val="auto"/>
          <w:sz w:val="22"/>
          <w:szCs w:val="22"/>
        </w:rPr>
        <w:tab/>
      </w:r>
      <w:r w:rsidR="00465DDD">
        <w:rPr>
          <w:rFonts w:asciiTheme="minorHAnsi" w:hAnsiTheme="minorHAnsi"/>
          <w:color w:val="auto"/>
          <w:sz w:val="22"/>
          <w:szCs w:val="22"/>
        </w:rPr>
        <w:tab/>
      </w:r>
      <w:r w:rsidR="0071612A" w:rsidRPr="00465DDD">
        <w:rPr>
          <w:rFonts w:asciiTheme="minorHAnsi" w:hAnsiTheme="minorHAnsi"/>
          <w:color w:val="auto"/>
          <w:sz w:val="22"/>
          <w:szCs w:val="22"/>
        </w:rPr>
        <w:t>Housekeeper</w:t>
      </w:r>
    </w:p>
    <w:p w14:paraId="16DA568A" w14:textId="77777777" w:rsidR="0071612A" w:rsidRPr="00465DDD" w:rsidRDefault="0071612A" w:rsidP="00465DDD">
      <w:pPr>
        <w:pStyle w:val="Default"/>
        <w:ind w:left="2160" w:firstLine="720"/>
        <w:rPr>
          <w:rFonts w:asciiTheme="minorHAnsi" w:hAnsiTheme="minorHAnsi"/>
          <w:color w:val="auto"/>
          <w:sz w:val="22"/>
          <w:szCs w:val="22"/>
        </w:rPr>
      </w:pPr>
      <w:r w:rsidRPr="00465DDD">
        <w:rPr>
          <w:rFonts w:asciiTheme="minorHAnsi" w:hAnsiTheme="minorHAnsi"/>
          <w:color w:val="auto"/>
          <w:sz w:val="22"/>
          <w:szCs w:val="22"/>
        </w:rPr>
        <w:t>Colleagues</w:t>
      </w:r>
    </w:p>
    <w:p w14:paraId="5136B26A" w14:textId="1207857A" w:rsidR="008650AA" w:rsidRPr="00465DDD" w:rsidRDefault="008650AA" w:rsidP="008650AA">
      <w:pPr>
        <w:pStyle w:val="Default"/>
        <w:rPr>
          <w:rFonts w:asciiTheme="minorHAnsi" w:hAnsiTheme="minorHAnsi"/>
          <w:color w:val="auto"/>
          <w:sz w:val="22"/>
          <w:szCs w:val="22"/>
        </w:rPr>
      </w:pPr>
      <w:r w:rsidRPr="00465DDD">
        <w:rPr>
          <w:rFonts w:asciiTheme="minorHAnsi" w:hAnsiTheme="minorHAnsi"/>
          <w:color w:val="auto"/>
          <w:sz w:val="22"/>
          <w:szCs w:val="22"/>
        </w:rPr>
        <w:tab/>
      </w:r>
      <w:r w:rsidRPr="00465DDD">
        <w:rPr>
          <w:rFonts w:asciiTheme="minorHAnsi" w:hAnsiTheme="minorHAnsi"/>
          <w:color w:val="auto"/>
          <w:sz w:val="22"/>
          <w:szCs w:val="22"/>
        </w:rPr>
        <w:tab/>
      </w:r>
      <w:r w:rsidRPr="00465DDD">
        <w:rPr>
          <w:rFonts w:asciiTheme="minorHAnsi" w:hAnsiTheme="minorHAnsi"/>
          <w:color w:val="auto"/>
          <w:sz w:val="22"/>
          <w:szCs w:val="22"/>
        </w:rPr>
        <w:tab/>
      </w:r>
      <w:r w:rsidR="00465DDD">
        <w:rPr>
          <w:rFonts w:asciiTheme="minorHAnsi" w:hAnsiTheme="minorHAnsi"/>
          <w:color w:val="auto"/>
          <w:sz w:val="22"/>
          <w:szCs w:val="22"/>
        </w:rPr>
        <w:tab/>
      </w:r>
      <w:r w:rsidRPr="00465DDD">
        <w:rPr>
          <w:rFonts w:asciiTheme="minorHAnsi" w:hAnsiTheme="minorHAnsi"/>
          <w:color w:val="auto"/>
          <w:sz w:val="22"/>
          <w:szCs w:val="22"/>
        </w:rPr>
        <w:t>Resident</w:t>
      </w:r>
      <w:r w:rsidR="007A304B" w:rsidRPr="00465DDD">
        <w:rPr>
          <w:rFonts w:asciiTheme="minorHAnsi" w:hAnsiTheme="minorHAnsi"/>
          <w:color w:val="auto"/>
          <w:sz w:val="22"/>
          <w:szCs w:val="22"/>
        </w:rPr>
        <w:t>s</w:t>
      </w:r>
    </w:p>
    <w:p w14:paraId="3A6774E2" w14:textId="77777777" w:rsidR="008650AA" w:rsidRPr="00465DDD" w:rsidRDefault="008650AA" w:rsidP="008650AA">
      <w:pPr>
        <w:pStyle w:val="Default"/>
        <w:rPr>
          <w:rFonts w:asciiTheme="minorHAnsi" w:hAnsiTheme="minorHAnsi"/>
          <w:color w:val="auto"/>
          <w:sz w:val="22"/>
          <w:szCs w:val="22"/>
        </w:rPr>
      </w:pPr>
    </w:p>
    <w:p w14:paraId="2DFBDCEB" w14:textId="77777777" w:rsidR="008650AA" w:rsidRPr="00465DDD" w:rsidRDefault="008650AA" w:rsidP="008650AA">
      <w:pPr>
        <w:pStyle w:val="Default"/>
        <w:rPr>
          <w:rFonts w:asciiTheme="minorHAnsi" w:hAnsiTheme="minorHAnsi"/>
          <w:b/>
          <w:color w:val="auto"/>
          <w:sz w:val="22"/>
          <w:szCs w:val="22"/>
        </w:rPr>
      </w:pPr>
      <w:r w:rsidRPr="00465DDD">
        <w:rPr>
          <w:rFonts w:asciiTheme="minorHAnsi" w:hAnsiTheme="minorHAnsi"/>
          <w:b/>
          <w:color w:val="auto"/>
          <w:sz w:val="22"/>
          <w:szCs w:val="22"/>
        </w:rPr>
        <w:t>Location:</w:t>
      </w:r>
      <w:r w:rsidRPr="00465DDD">
        <w:rPr>
          <w:rFonts w:asciiTheme="minorHAnsi" w:hAnsiTheme="minorHAnsi"/>
          <w:b/>
          <w:color w:val="auto"/>
          <w:sz w:val="22"/>
          <w:szCs w:val="22"/>
        </w:rPr>
        <w:tab/>
      </w:r>
      <w:r w:rsidRPr="00465DDD">
        <w:rPr>
          <w:rFonts w:asciiTheme="minorHAnsi" w:hAnsiTheme="minorHAnsi"/>
          <w:b/>
          <w:color w:val="auto"/>
          <w:sz w:val="22"/>
          <w:szCs w:val="22"/>
        </w:rPr>
        <w:tab/>
      </w:r>
      <w:r w:rsidRPr="00465DDD">
        <w:rPr>
          <w:rFonts w:asciiTheme="minorHAnsi" w:hAnsiTheme="minorHAnsi"/>
          <w:color w:val="auto"/>
          <w:sz w:val="22"/>
          <w:szCs w:val="22"/>
        </w:rPr>
        <w:t>This role is Care Home based.</w:t>
      </w:r>
    </w:p>
    <w:p w14:paraId="3256DC8B" w14:textId="77777777" w:rsidR="008650AA" w:rsidRPr="00465DDD" w:rsidRDefault="008650AA" w:rsidP="008650AA">
      <w:pPr>
        <w:pStyle w:val="Default"/>
        <w:rPr>
          <w:rFonts w:asciiTheme="minorHAnsi" w:hAnsiTheme="minorHAnsi"/>
          <w:b/>
          <w:color w:val="auto"/>
          <w:sz w:val="22"/>
          <w:szCs w:val="22"/>
        </w:rPr>
      </w:pPr>
    </w:p>
    <w:p w14:paraId="49578AAD" w14:textId="77777777" w:rsidR="008650AA" w:rsidRPr="00465DDD" w:rsidRDefault="008650AA" w:rsidP="008650AA">
      <w:pPr>
        <w:pStyle w:val="Default"/>
        <w:rPr>
          <w:rFonts w:asciiTheme="minorHAnsi" w:hAnsiTheme="minorHAnsi"/>
          <w:b/>
          <w:color w:val="auto"/>
          <w:sz w:val="22"/>
          <w:szCs w:val="22"/>
        </w:rPr>
      </w:pPr>
      <w:r w:rsidRPr="00465DDD">
        <w:rPr>
          <w:rFonts w:asciiTheme="minorHAnsi" w:hAnsiTheme="minorHAnsi"/>
          <w:b/>
          <w:color w:val="auto"/>
          <w:sz w:val="22"/>
          <w:szCs w:val="22"/>
        </w:rPr>
        <w:t>OUR VISION</w:t>
      </w:r>
    </w:p>
    <w:p w14:paraId="3E6FE1F2" w14:textId="77777777" w:rsidR="008650AA" w:rsidRPr="00465DDD" w:rsidRDefault="008650AA" w:rsidP="008650AA">
      <w:pPr>
        <w:pStyle w:val="Default"/>
        <w:rPr>
          <w:rFonts w:asciiTheme="minorHAnsi" w:hAnsiTheme="minorHAnsi"/>
          <w:b/>
          <w:color w:val="auto"/>
          <w:sz w:val="22"/>
          <w:szCs w:val="22"/>
        </w:rPr>
      </w:pPr>
    </w:p>
    <w:p w14:paraId="653BC53F" w14:textId="77777777" w:rsidR="008650AA" w:rsidRPr="00465DDD" w:rsidRDefault="008650AA" w:rsidP="008650AA">
      <w:pPr>
        <w:pStyle w:val="p2"/>
        <w:jc w:val="center"/>
        <w:rPr>
          <w:rFonts w:asciiTheme="minorHAnsi" w:hAnsiTheme="minorHAnsi" w:cs="Arial"/>
          <w:color w:val="auto"/>
          <w:sz w:val="22"/>
          <w:szCs w:val="22"/>
        </w:rPr>
      </w:pPr>
      <w:r w:rsidRPr="00465DDD">
        <w:rPr>
          <w:rFonts w:asciiTheme="minorHAnsi" w:hAnsiTheme="minorHAnsi" w:cs="Arial"/>
          <w:i/>
          <w:color w:val="auto"/>
          <w:sz w:val="22"/>
          <w:szCs w:val="22"/>
          <w:lang w:val="en-US"/>
        </w:rPr>
        <w:t>To improve the lives of our residents and the communities we serve by consistently delivering special resident experiences and to be the best place to work in the care sector</w:t>
      </w:r>
    </w:p>
    <w:p w14:paraId="410AF4E7" w14:textId="77777777" w:rsidR="008650AA" w:rsidRPr="00465DDD" w:rsidRDefault="008650AA" w:rsidP="008650AA">
      <w:pPr>
        <w:pStyle w:val="Default"/>
        <w:rPr>
          <w:rFonts w:asciiTheme="minorHAnsi" w:hAnsiTheme="minorHAnsi"/>
          <w:b/>
          <w:color w:val="auto"/>
          <w:sz w:val="22"/>
          <w:szCs w:val="22"/>
        </w:rPr>
      </w:pPr>
    </w:p>
    <w:p w14:paraId="5C6214CA" w14:textId="77777777" w:rsidR="00292CD1" w:rsidRPr="00465DDD" w:rsidRDefault="00292CD1" w:rsidP="00292CD1">
      <w:pPr>
        <w:pStyle w:val="Default"/>
        <w:rPr>
          <w:rFonts w:asciiTheme="minorHAnsi" w:hAnsiTheme="minorHAnsi"/>
          <w:b/>
          <w:color w:val="auto"/>
          <w:sz w:val="22"/>
          <w:szCs w:val="22"/>
        </w:rPr>
      </w:pPr>
      <w:r w:rsidRPr="00465DDD">
        <w:rPr>
          <w:rFonts w:asciiTheme="minorHAnsi" w:hAnsiTheme="minorHAnsi"/>
          <w:b/>
          <w:color w:val="auto"/>
          <w:sz w:val="22"/>
          <w:szCs w:val="22"/>
        </w:rPr>
        <w:t>JOB DESCRIPTION</w:t>
      </w:r>
    </w:p>
    <w:p w14:paraId="39C45F2D" w14:textId="77777777" w:rsidR="007211ED" w:rsidRPr="00465DDD" w:rsidRDefault="007211ED" w:rsidP="00292CD1">
      <w:pPr>
        <w:pStyle w:val="Default"/>
        <w:rPr>
          <w:rFonts w:asciiTheme="minorHAnsi" w:hAnsiTheme="minorHAnsi"/>
          <w:b/>
          <w:color w:val="auto"/>
          <w:sz w:val="22"/>
          <w:szCs w:val="22"/>
        </w:rPr>
      </w:pPr>
    </w:p>
    <w:p w14:paraId="3D841A5D" w14:textId="77777777" w:rsidR="007211ED" w:rsidRPr="00465DDD" w:rsidRDefault="007211ED" w:rsidP="00292CD1">
      <w:pPr>
        <w:pStyle w:val="Default"/>
        <w:rPr>
          <w:rFonts w:asciiTheme="minorHAnsi" w:hAnsiTheme="minorHAnsi"/>
          <w:b/>
          <w:color w:val="auto"/>
          <w:sz w:val="22"/>
          <w:szCs w:val="22"/>
        </w:rPr>
      </w:pPr>
      <w:r w:rsidRPr="00465DDD">
        <w:rPr>
          <w:rFonts w:asciiTheme="minorHAnsi" w:hAnsiTheme="minorHAnsi"/>
          <w:b/>
          <w:color w:val="auto"/>
          <w:sz w:val="22"/>
          <w:szCs w:val="22"/>
        </w:rPr>
        <w:t xml:space="preserve">Main purpose of the role </w:t>
      </w:r>
    </w:p>
    <w:p w14:paraId="0FF43389" w14:textId="77777777" w:rsidR="007211ED" w:rsidRPr="00465DDD" w:rsidRDefault="007211ED" w:rsidP="00292CD1">
      <w:pPr>
        <w:pStyle w:val="Default"/>
        <w:rPr>
          <w:rFonts w:asciiTheme="minorHAnsi" w:hAnsiTheme="minorHAnsi"/>
          <w:color w:val="auto"/>
          <w:sz w:val="22"/>
          <w:szCs w:val="22"/>
        </w:rPr>
      </w:pPr>
    </w:p>
    <w:p w14:paraId="2669C8C4" w14:textId="77777777" w:rsidR="0071612A" w:rsidRPr="00465DDD" w:rsidRDefault="0071612A" w:rsidP="00292CD1">
      <w:pPr>
        <w:pStyle w:val="Default"/>
        <w:rPr>
          <w:rFonts w:asciiTheme="minorHAnsi" w:hAnsiTheme="minorHAnsi"/>
          <w:color w:val="auto"/>
          <w:sz w:val="22"/>
          <w:szCs w:val="22"/>
        </w:rPr>
      </w:pPr>
      <w:r w:rsidRPr="00465DDD">
        <w:rPr>
          <w:rFonts w:asciiTheme="minorHAnsi" w:hAnsiTheme="minorHAnsi"/>
          <w:color w:val="auto"/>
          <w:sz w:val="22"/>
          <w:szCs w:val="22"/>
        </w:rPr>
        <w:t>As a Domestic Assistant you are a member of the team who is responsible for ensuring the maintenance of high standards of cleanliness, hygiene, health and safety within the Home.</w:t>
      </w:r>
    </w:p>
    <w:p w14:paraId="4347D14F" w14:textId="77777777" w:rsidR="007211ED" w:rsidRPr="00465DDD" w:rsidRDefault="007211ED" w:rsidP="00292CD1">
      <w:pPr>
        <w:pStyle w:val="Default"/>
        <w:rPr>
          <w:rFonts w:asciiTheme="minorHAnsi" w:hAnsiTheme="minorHAnsi"/>
          <w:b/>
          <w:color w:val="auto"/>
          <w:sz w:val="22"/>
          <w:szCs w:val="22"/>
        </w:rPr>
      </w:pPr>
    </w:p>
    <w:p w14:paraId="35358FD4" w14:textId="77777777" w:rsidR="007211ED" w:rsidRPr="00465DDD" w:rsidRDefault="007211ED" w:rsidP="007211ED">
      <w:pPr>
        <w:pStyle w:val="Default"/>
        <w:rPr>
          <w:rFonts w:asciiTheme="minorHAnsi" w:hAnsiTheme="minorHAnsi"/>
          <w:b/>
          <w:color w:val="auto"/>
          <w:sz w:val="22"/>
          <w:szCs w:val="22"/>
        </w:rPr>
      </w:pPr>
      <w:r w:rsidRPr="00465DDD">
        <w:rPr>
          <w:rFonts w:asciiTheme="minorHAnsi" w:hAnsiTheme="minorHAnsi"/>
          <w:b/>
          <w:color w:val="auto"/>
          <w:sz w:val="22"/>
          <w:szCs w:val="22"/>
        </w:rPr>
        <w:t>Main duties and responsibilities</w:t>
      </w:r>
    </w:p>
    <w:p w14:paraId="62DB8078" w14:textId="77777777" w:rsidR="007211ED" w:rsidRPr="00465DDD" w:rsidRDefault="007211ED" w:rsidP="007211ED">
      <w:pPr>
        <w:pStyle w:val="Default"/>
        <w:rPr>
          <w:rFonts w:asciiTheme="minorHAnsi" w:hAnsiTheme="minorHAnsi"/>
          <w:color w:val="auto"/>
          <w:sz w:val="22"/>
          <w:szCs w:val="22"/>
          <w:lang w:val="en"/>
        </w:rPr>
      </w:pPr>
    </w:p>
    <w:p w14:paraId="19DC6E3D" w14:textId="77777777" w:rsidR="0071612A" w:rsidRPr="00465DDD" w:rsidRDefault="0071612A" w:rsidP="0071612A">
      <w:pPr>
        <w:pStyle w:val="ListParagraph"/>
        <w:numPr>
          <w:ilvl w:val="0"/>
          <w:numId w:val="2"/>
        </w:numPr>
        <w:spacing w:after="0"/>
      </w:pPr>
      <w:r w:rsidRPr="00465DDD">
        <w:t>To work as part of the domestic staff team, cleaning all areas of the Home, including public rooms and residents’ rooms to a high standard and in accordance with published cleaning schedules</w:t>
      </w:r>
      <w:r w:rsidR="00DD64C7" w:rsidRPr="00465DDD">
        <w:t xml:space="preserve"> and maintain accurate records of the same.</w:t>
      </w:r>
    </w:p>
    <w:p w14:paraId="387DCA31" w14:textId="77777777" w:rsidR="0071612A" w:rsidRPr="00465DDD" w:rsidRDefault="0071612A" w:rsidP="0071612A">
      <w:pPr>
        <w:pStyle w:val="ListParagraph"/>
        <w:numPr>
          <w:ilvl w:val="0"/>
          <w:numId w:val="2"/>
        </w:numPr>
        <w:spacing w:after="0"/>
      </w:pPr>
      <w:r w:rsidRPr="00465DDD">
        <w:t xml:space="preserve">To assist in keeping the care environment clean, tidy and hazard free, </w:t>
      </w:r>
      <w:proofErr w:type="gramStart"/>
      <w:r w:rsidRPr="00465DDD">
        <w:t>e.g.</w:t>
      </w:r>
      <w:proofErr w:type="gramEnd"/>
      <w:r w:rsidRPr="00465DDD">
        <w:t xml:space="preserve"> cleaning of equipment and safe disposal of waste</w:t>
      </w:r>
      <w:r w:rsidR="00DD64C7" w:rsidRPr="00465DDD">
        <w:t>.</w:t>
      </w:r>
    </w:p>
    <w:p w14:paraId="4CC27DD6" w14:textId="77777777" w:rsidR="0071612A" w:rsidRPr="00465DDD" w:rsidRDefault="0071612A" w:rsidP="0071612A">
      <w:pPr>
        <w:pStyle w:val="ListParagraph"/>
        <w:numPr>
          <w:ilvl w:val="0"/>
          <w:numId w:val="2"/>
        </w:numPr>
        <w:spacing w:after="0"/>
      </w:pPr>
      <w:r w:rsidRPr="00465DDD">
        <w:t>To use equipment supplied with care and in accordance with suppliers’ instructions and training.</w:t>
      </w:r>
    </w:p>
    <w:p w14:paraId="5C6251E2" w14:textId="77777777" w:rsidR="0071612A" w:rsidRPr="00465DDD" w:rsidRDefault="0071612A" w:rsidP="0071612A">
      <w:pPr>
        <w:pStyle w:val="ListParagraph"/>
        <w:numPr>
          <w:ilvl w:val="0"/>
          <w:numId w:val="2"/>
        </w:numPr>
        <w:spacing w:after="0"/>
      </w:pPr>
      <w:r w:rsidRPr="00465DDD">
        <w:t xml:space="preserve">To ensure all machines and equipment are in good working order and report any faults to the </w:t>
      </w:r>
      <w:r w:rsidR="00DD64C7" w:rsidRPr="00465DDD">
        <w:t>person in charge</w:t>
      </w:r>
      <w:r w:rsidRPr="00465DDD">
        <w:t xml:space="preserve"> immediately.  If any </w:t>
      </w:r>
      <w:r w:rsidR="00DD64C7" w:rsidRPr="00465DDD">
        <w:t>equipment or furniture</w:t>
      </w:r>
      <w:r w:rsidRPr="00465DDD">
        <w:t xml:space="preserve"> is felt to be dangerous, to withdraw it from service immediately and ensure safe storage when not in use.</w:t>
      </w:r>
    </w:p>
    <w:p w14:paraId="42EC2E75" w14:textId="77777777" w:rsidR="0071612A" w:rsidRPr="00465DDD" w:rsidRDefault="0071612A" w:rsidP="0071612A">
      <w:pPr>
        <w:pStyle w:val="ListParagraph"/>
        <w:numPr>
          <w:ilvl w:val="0"/>
          <w:numId w:val="2"/>
        </w:numPr>
        <w:spacing w:after="0"/>
      </w:pPr>
      <w:r w:rsidRPr="00465DDD">
        <w:t>To ensure the expeditious cleaning of soiled floors and furnishings to minimise staining and damage to same, and to minimise the spread of infection.</w:t>
      </w:r>
    </w:p>
    <w:p w14:paraId="79BF12CC" w14:textId="77777777" w:rsidR="0071612A" w:rsidRPr="00465DDD" w:rsidRDefault="0071612A" w:rsidP="0071612A">
      <w:pPr>
        <w:pStyle w:val="ListParagraph"/>
        <w:numPr>
          <w:ilvl w:val="0"/>
          <w:numId w:val="2"/>
        </w:numPr>
        <w:spacing w:after="0"/>
      </w:pPr>
      <w:r w:rsidRPr="00465DDD">
        <w:t>To advise on cleaning materials and supplies required on a weekly basis, ensuring economic use of same.</w:t>
      </w:r>
    </w:p>
    <w:p w14:paraId="32410336" w14:textId="77777777" w:rsidR="0071612A" w:rsidRPr="00465DDD" w:rsidRDefault="0071612A" w:rsidP="0071612A">
      <w:pPr>
        <w:pStyle w:val="ListParagraph"/>
        <w:numPr>
          <w:ilvl w:val="0"/>
          <w:numId w:val="2"/>
        </w:numPr>
        <w:spacing w:after="0"/>
      </w:pPr>
      <w:r w:rsidRPr="00465DDD">
        <w:t>To ensure that Company Policy on Infection Control is adhered to at all times.</w:t>
      </w:r>
    </w:p>
    <w:p w14:paraId="03250610" w14:textId="77777777" w:rsidR="0071612A" w:rsidRPr="00465DDD" w:rsidRDefault="0071612A" w:rsidP="0071612A">
      <w:pPr>
        <w:pStyle w:val="ListParagraph"/>
        <w:numPr>
          <w:ilvl w:val="0"/>
          <w:numId w:val="2"/>
        </w:numPr>
        <w:spacing w:after="0"/>
      </w:pPr>
      <w:r w:rsidRPr="00465DDD">
        <w:t>To ensure that Company Policy on Control of Substances Hazardous to Health (COSHH) is adhered to at all times.</w:t>
      </w:r>
    </w:p>
    <w:p w14:paraId="3E664651" w14:textId="77777777" w:rsidR="0071612A" w:rsidRPr="00465DDD" w:rsidRDefault="0071612A" w:rsidP="0071612A">
      <w:pPr>
        <w:pStyle w:val="ListParagraph"/>
        <w:numPr>
          <w:ilvl w:val="0"/>
          <w:numId w:val="2"/>
        </w:numPr>
        <w:spacing w:after="0"/>
      </w:pPr>
      <w:r w:rsidRPr="00465DDD">
        <w:t>To ensure domestic store rooms are kept clean tidy and locked at all times.</w:t>
      </w:r>
    </w:p>
    <w:p w14:paraId="74A4553C" w14:textId="77777777" w:rsidR="00DD64C7" w:rsidRPr="00465DDD" w:rsidRDefault="00DD64C7" w:rsidP="0071612A">
      <w:pPr>
        <w:pStyle w:val="ListParagraph"/>
        <w:numPr>
          <w:ilvl w:val="0"/>
          <w:numId w:val="2"/>
        </w:numPr>
        <w:spacing w:after="0"/>
      </w:pPr>
      <w:r w:rsidRPr="00465DDD">
        <w:t>Ensure equipment, chemicals and cleaning products are stored safely and securely, during and after use.</w:t>
      </w:r>
    </w:p>
    <w:p w14:paraId="5F66DE66" w14:textId="77777777" w:rsidR="0071612A" w:rsidRPr="00465DDD" w:rsidRDefault="0071612A" w:rsidP="007211ED">
      <w:pPr>
        <w:pStyle w:val="Default"/>
        <w:rPr>
          <w:rFonts w:asciiTheme="minorHAnsi" w:hAnsiTheme="minorHAnsi"/>
          <w:color w:val="auto"/>
          <w:sz w:val="22"/>
          <w:szCs w:val="22"/>
          <w:lang w:val="en"/>
        </w:rPr>
      </w:pPr>
    </w:p>
    <w:p w14:paraId="086ED5C9" w14:textId="77777777" w:rsidR="0071612A" w:rsidRPr="00465DDD" w:rsidRDefault="0071612A" w:rsidP="0071612A">
      <w:pPr>
        <w:pStyle w:val="Default"/>
        <w:jc w:val="both"/>
        <w:rPr>
          <w:rFonts w:asciiTheme="minorHAnsi" w:hAnsiTheme="minorHAnsi"/>
          <w:b/>
          <w:color w:val="auto"/>
          <w:sz w:val="22"/>
          <w:szCs w:val="22"/>
        </w:rPr>
      </w:pPr>
      <w:r w:rsidRPr="00465DDD">
        <w:rPr>
          <w:rFonts w:asciiTheme="minorHAnsi" w:hAnsiTheme="minorHAnsi"/>
          <w:b/>
          <w:color w:val="auto"/>
          <w:sz w:val="22"/>
          <w:szCs w:val="22"/>
        </w:rPr>
        <w:t>General Responsibilities</w:t>
      </w:r>
    </w:p>
    <w:p w14:paraId="1F0C349F" w14:textId="77777777" w:rsidR="0071612A" w:rsidRPr="00465DDD" w:rsidRDefault="0071612A" w:rsidP="0071612A">
      <w:pPr>
        <w:pStyle w:val="Default"/>
        <w:jc w:val="both"/>
        <w:rPr>
          <w:rFonts w:asciiTheme="minorHAnsi" w:hAnsiTheme="minorHAnsi"/>
          <w:b/>
          <w:color w:val="auto"/>
          <w:sz w:val="22"/>
          <w:szCs w:val="22"/>
        </w:rPr>
      </w:pPr>
    </w:p>
    <w:p w14:paraId="324B7EDF" w14:textId="77777777" w:rsidR="00B31937" w:rsidRPr="00465DDD" w:rsidRDefault="00B31937" w:rsidP="00B31937">
      <w:pPr>
        <w:pStyle w:val="Default"/>
        <w:numPr>
          <w:ilvl w:val="0"/>
          <w:numId w:val="6"/>
        </w:numPr>
        <w:rPr>
          <w:rFonts w:asciiTheme="minorHAnsi" w:hAnsiTheme="minorHAnsi"/>
          <w:color w:val="auto"/>
          <w:sz w:val="22"/>
          <w:szCs w:val="22"/>
        </w:rPr>
      </w:pPr>
      <w:r w:rsidRPr="00465DDD">
        <w:rPr>
          <w:rFonts w:asciiTheme="minorHAnsi" w:hAnsiTheme="minorHAnsi"/>
          <w:color w:val="auto"/>
          <w:sz w:val="22"/>
          <w:szCs w:val="22"/>
        </w:rPr>
        <w:t>To be responsible for the health, safety and welfare of yourself and others whilst at work, including colleagues, residents and visitors to the Home and for alerting the officers responsible to any hazards or potential risks to health and safety.</w:t>
      </w:r>
    </w:p>
    <w:p w14:paraId="154EF2F4" w14:textId="1260C456" w:rsidR="00B31937" w:rsidRPr="00465DDD" w:rsidRDefault="00B31937" w:rsidP="00B31937">
      <w:pPr>
        <w:pStyle w:val="Default"/>
        <w:numPr>
          <w:ilvl w:val="0"/>
          <w:numId w:val="6"/>
        </w:numPr>
        <w:rPr>
          <w:rFonts w:asciiTheme="minorHAnsi" w:hAnsiTheme="minorHAnsi"/>
          <w:color w:val="auto"/>
          <w:sz w:val="22"/>
          <w:szCs w:val="22"/>
        </w:rPr>
      </w:pPr>
      <w:r w:rsidRPr="00465DDD">
        <w:rPr>
          <w:rFonts w:asciiTheme="minorHAnsi" w:hAnsiTheme="minorHAnsi"/>
          <w:color w:val="auto"/>
          <w:sz w:val="22"/>
          <w:szCs w:val="22"/>
        </w:rPr>
        <w:t xml:space="preserve">To be fully conversant with the </w:t>
      </w:r>
      <w:r w:rsidR="00465DDD">
        <w:rPr>
          <w:rFonts w:asciiTheme="minorHAnsi" w:hAnsiTheme="minorHAnsi"/>
          <w:color w:val="auto"/>
          <w:sz w:val="22"/>
          <w:szCs w:val="22"/>
        </w:rPr>
        <w:t xml:space="preserve">Beaumont </w:t>
      </w:r>
      <w:r w:rsidRPr="00465DDD">
        <w:rPr>
          <w:rFonts w:asciiTheme="minorHAnsi" w:hAnsiTheme="minorHAnsi"/>
          <w:color w:val="auto"/>
          <w:sz w:val="22"/>
          <w:szCs w:val="22"/>
        </w:rPr>
        <w:t>policies relating to Safeguarding of Vulnerable Adults and Whistleblowing.</w:t>
      </w:r>
    </w:p>
    <w:p w14:paraId="10CB2820" w14:textId="5E870246" w:rsidR="00B31937" w:rsidRPr="00465DDD" w:rsidRDefault="00B31937" w:rsidP="00B31937">
      <w:pPr>
        <w:pStyle w:val="Default"/>
        <w:numPr>
          <w:ilvl w:val="0"/>
          <w:numId w:val="6"/>
        </w:numPr>
        <w:rPr>
          <w:rFonts w:asciiTheme="minorHAnsi" w:hAnsiTheme="minorHAnsi"/>
          <w:color w:val="auto"/>
          <w:sz w:val="22"/>
          <w:szCs w:val="22"/>
        </w:rPr>
      </w:pPr>
      <w:r w:rsidRPr="00465DDD">
        <w:rPr>
          <w:rFonts w:asciiTheme="minorHAnsi" w:hAnsiTheme="minorHAnsi"/>
          <w:color w:val="auto"/>
          <w:sz w:val="22"/>
          <w:szCs w:val="22"/>
        </w:rPr>
        <w:t xml:space="preserve">To ensure compliance with the </w:t>
      </w:r>
      <w:r w:rsidR="00465DDD">
        <w:rPr>
          <w:rFonts w:asciiTheme="minorHAnsi" w:hAnsiTheme="minorHAnsi"/>
          <w:color w:val="auto"/>
          <w:sz w:val="22"/>
          <w:szCs w:val="22"/>
        </w:rPr>
        <w:t>Beaumont</w:t>
      </w:r>
      <w:r w:rsidRPr="00465DDD">
        <w:rPr>
          <w:rFonts w:asciiTheme="minorHAnsi" w:hAnsiTheme="minorHAnsi"/>
          <w:color w:val="auto"/>
          <w:sz w:val="22"/>
          <w:szCs w:val="22"/>
        </w:rPr>
        <w:t xml:space="preserve"> Information Governance Policy, maintaining an appropriate level of confidentiality around issues that may be personal or commercially sensitive.</w:t>
      </w:r>
    </w:p>
    <w:p w14:paraId="5CCF10EA" w14:textId="77777777" w:rsidR="00B31937" w:rsidRPr="00465DDD" w:rsidRDefault="00B31937" w:rsidP="00B31937">
      <w:pPr>
        <w:pStyle w:val="Default"/>
        <w:numPr>
          <w:ilvl w:val="0"/>
          <w:numId w:val="6"/>
        </w:numPr>
        <w:rPr>
          <w:rFonts w:asciiTheme="minorHAnsi" w:hAnsiTheme="minorHAnsi"/>
          <w:color w:val="auto"/>
          <w:sz w:val="22"/>
          <w:szCs w:val="22"/>
        </w:rPr>
      </w:pPr>
      <w:r w:rsidRPr="00465DDD">
        <w:rPr>
          <w:rFonts w:asciiTheme="minorHAnsi" w:hAnsiTheme="minorHAnsi"/>
          <w:color w:val="auto"/>
          <w:sz w:val="22"/>
          <w:szCs w:val="22"/>
        </w:rPr>
        <w:t>Establishing and maintaining positive working relationships both with colleagues, residents, visitors and other health professionals and agencies.</w:t>
      </w:r>
    </w:p>
    <w:p w14:paraId="0EC8D12E" w14:textId="6519BD37" w:rsidR="00B31937" w:rsidRPr="00465DDD" w:rsidRDefault="00B31937" w:rsidP="00B31937">
      <w:pPr>
        <w:pStyle w:val="ListParagraph"/>
        <w:numPr>
          <w:ilvl w:val="0"/>
          <w:numId w:val="6"/>
        </w:numPr>
        <w:autoSpaceDE w:val="0"/>
        <w:autoSpaceDN w:val="0"/>
        <w:adjustRightInd w:val="0"/>
        <w:spacing w:after="0" w:line="240" w:lineRule="auto"/>
        <w:rPr>
          <w:rFonts w:cs="Arial"/>
        </w:rPr>
      </w:pPr>
      <w:r w:rsidRPr="00465DDD">
        <w:rPr>
          <w:rFonts w:cs="Arial"/>
        </w:rPr>
        <w:t xml:space="preserve">To act as an ambassador for the </w:t>
      </w:r>
      <w:r w:rsidR="00465DDD">
        <w:rPr>
          <w:rFonts w:cs="Arial"/>
        </w:rPr>
        <w:t>Beaumont</w:t>
      </w:r>
      <w:r w:rsidRPr="00465DDD">
        <w:rPr>
          <w:rFonts w:cs="Arial"/>
        </w:rPr>
        <w:t xml:space="preserve"> company Vision and Values.</w:t>
      </w:r>
    </w:p>
    <w:p w14:paraId="490D81F7" w14:textId="77777777" w:rsidR="00B31937" w:rsidRPr="00465DDD" w:rsidRDefault="00B31937" w:rsidP="00B31937">
      <w:pPr>
        <w:pStyle w:val="ListParagraph"/>
        <w:numPr>
          <w:ilvl w:val="0"/>
          <w:numId w:val="6"/>
        </w:numPr>
        <w:autoSpaceDE w:val="0"/>
        <w:autoSpaceDN w:val="0"/>
        <w:adjustRightInd w:val="0"/>
        <w:spacing w:after="0" w:line="240" w:lineRule="auto"/>
        <w:rPr>
          <w:rFonts w:cs="Arial"/>
        </w:rPr>
      </w:pPr>
      <w:r w:rsidRPr="00465DDD">
        <w:rPr>
          <w:rFonts w:cs="Arial"/>
        </w:rPr>
        <w:t>To promote equality and diversity at all times and across all work activities.</w:t>
      </w:r>
    </w:p>
    <w:p w14:paraId="263FB9AC" w14:textId="61DA2342" w:rsidR="00B31937" w:rsidRPr="00465DDD" w:rsidRDefault="00B31937" w:rsidP="00B31937">
      <w:pPr>
        <w:pStyle w:val="Default"/>
        <w:numPr>
          <w:ilvl w:val="0"/>
          <w:numId w:val="6"/>
        </w:numPr>
        <w:rPr>
          <w:rFonts w:asciiTheme="minorHAnsi" w:hAnsiTheme="minorHAnsi"/>
          <w:color w:val="auto"/>
          <w:sz w:val="22"/>
          <w:szCs w:val="22"/>
          <w:lang w:val="en"/>
        </w:rPr>
      </w:pPr>
      <w:r w:rsidRPr="00465DDD">
        <w:rPr>
          <w:rFonts w:asciiTheme="minorHAnsi" w:hAnsiTheme="minorHAnsi"/>
          <w:color w:val="auto"/>
          <w:sz w:val="22"/>
          <w:szCs w:val="22"/>
          <w:lang w:val="en"/>
        </w:rPr>
        <w:t xml:space="preserve">To adhere to </w:t>
      </w:r>
      <w:r w:rsidR="00465DDD">
        <w:rPr>
          <w:rFonts w:asciiTheme="minorHAnsi" w:hAnsiTheme="minorHAnsi"/>
          <w:color w:val="auto"/>
          <w:sz w:val="22"/>
          <w:szCs w:val="22"/>
          <w:lang w:val="en"/>
        </w:rPr>
        <w:t xml:space="preserve">Beaumont </w:t>
      </w:r>
      <w:r w:rsidRPr="00465DDD">
        <w:rPr>
          <w:rFonts w:asciiTheme="minorHAnsi" w:hAnsiTheme="minorHAnsi"/>
          <w:color w:val="auto"/>
          <w:sz w:val="22"/>
          <w:szCs w:val="22"/>
          <w:lang w:val="en"/>
        </w:rPr>
        <w:t xml:space="preserve">policies and procedures. </w:t>
      </w:r>
    </w:p>
    <w:p w14:paraId="75C2C643" w14:textId="77777777" w:rsidR="00B31937" w:rsidRPr="00465DDD" w:rsidRDefault="00B31937" w:rsidP="00B31937">
      <w:pPr>
        <w:pStyle w:val="Default"/>
        <w:numPr>
          <w:ilvl w:val="0"/>
          <w:numId w:val="6"/>
        </w:numPr>
        <w:rPr>
          <w:rFonts w:asciiTheme="minorHAnsi" w:hAnsiTheme="minorHAnsi"/>
          <w:color w:val="auto"/>
          <w:sz w:val="22"/>
          <w:szCs w:val="22"/>
          <w:lang w:val="en"/>
        </w:rPr>
      </w:pPr>
      <w:r w:rsidRPr="00465DDD">
        <w:rPr>
          <w:rFonts w:asciiTheme="minorHAnsi" w:hAnsiTheme="minorHAnsi"/>
          <w:color w:val="auto"/>
          <w:sz w:val="22"/>
          <w:szCs w:val="22"/>
          <w:lang w:val="en"/>
        </w:rPr>
        <w:t>Attend mandatory training days / courses, on or off site, as and when required</w:t>
      </w:r>
    </w:p>
    <w:p w14:paraId="4C3CDCD1" w14:textId="77777777" w:rsidR="00B31937" w:rsidRPr="00465DDD" w:rsidRDefault="00B31937" w:rsidP="00B31937">
      <w:pPr>
        <w:pStyle w:val="ListParagraph"/>
        <w:numPr>
          <w:ilvl w:val="0"/>
          <w:numId w:val="6"/>
        </w:numPr>
        <w:autoSpaceDE w:val="0"/>
        <w:autoSpaceDN w:val="0"/>
        <w:adjustRightInd w:val="0"/>
        <w:spacing w:after="0" w:line="240" w:lineRule="auto"/>
        <w:rPr>
          <w:rFonts w:cs="Arial"/>
        </w:rPr>
      </w:pPr>
      <w:r w:rsidRPr="00465DDD">
        <w:rPr>
          <w:rFonts w:cs="Arial"/>
        </w:rPr>
        <w:t>To undertake any other duties and accountabilities which would be lawful, reasonable and appropriate to the role.</w:t>
      </w:r>
    </w:p>
    <w:p w14:paraId="55F02E18" w14:textId="77777777" w:rsidR="00823F74" w:rsidRPr="00465DDD" w:rsidRDefault="00823F74" w:rsidP="00125CB4">
      <w:pPr>
        <w:pStyle w:val="Default"/>
        <w:jc w:val="both"/>
        <w:rPr>
          <w:rFonts w:asciiTheme="minorHAnsi" w:hAnsiTheme="minorHAnsi"/>
          <w:color w:val="auto"/>
          <w:sz w:val="22"/>
          <w:szCs w:val="22"/>
        </w:rPr>
      </w:pPr>
    </w:p>
    <w:p w14:paraId="7A252555" w14:textId="77777777" w:rsidR="008650AA" w:rsidRPr="00465DDD" w:rsidRDefault="008650AA" w:rsidP="008650AA">
      <w:pPr>
        <w:pStyle w:val="Default"/>
        <w:jc w:val="both"/>
        <w:rPr>
          <w:rFonts w:asciiTheme="minorHAnsi" w:hAnsiTheme="minorHAnsi"/>
          <w:b/>
          <w:color w:val="auto"/>
          <w:sz w:val="22"/>
          <w:szCs w:val="22"/>
        </w:rPr>
      </w:pPr>
      <w:r w:rsidRPr="00465DDD">
        <w:rPr>
          <w:rFonts w:asciiTheme="minorHAnsi" w:hAnsiTheme="minorHAnsi"/>
          <w:b/>
          <w:color w:val="auto"/>
          <w:sz w:val="22"/>
          <w:szCs w:val="22"/>
        </w:rPr>
        <w:t>Knowledge, Skills and Abilities</w:t>
      </w:r>
    </w:p>
    <w:p w14:paraId="7E162D2E" w14:textId="77777777" w:rsidR="008650AA" w:rsidRPr="00465DDD" w:rsidRDefault="008650AA" w:rsidP="008650AA">
      <w:pPr>
        <w:pStyle w:val="Default"/>
        <w:jc w:val="both"/>
        <w:rPr>
          <w:rFonts w:asciiTheme="minorHAnsi" w:hAnsiTheme="minorHAnsi"/>
          <w:color w:val="auto"/>
          <w:sz w:val="22"/>
          <w:szCs w:val="22"/>
        </w:rPr>
      </w:pPr>
    </w:p>
    <w:tbl>
      <w:tblPr>
        <w:tblStyle w:val="ListTable4-Accent1"/>
        <w:tblW w:w="5000" w:type="pct"/>
        <w:tblLook w:val="04A0" w:firstRow="1" w:lastRow="0" w:firstColumn="1" w:lastColumn="0" w:noHBand="0" w:noVBand="1"/>
      </w:tblPr>
      <w:tblGrid>
        <w:gridCol w:w="4706"/>
        <w:gridCol w:w="1623"/>
        <w:gridCol w:w="1360"/>
        <w:gridCol w:w="1327"/>
      </w:tblGrid>
      <w:tr w:rsidR="00465DDD" w:rsidRPr="00465DDD" w14:paraId="2E240F24" w14:textId="77777777" w:rsidTr="00465D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33D02EEE" w14:textId="77777777" w:rsidR="008650AA" w:rsidRPr="00465DDD" w:rsidRDefault="008650AA" w:rsidP="00EF718C">
            <w:pPr>
              <w:rPr>
                <w:rFonts w:eastAsia="Times New Roman" w:cs="Times New Roman"/>
                <w:color w:val="auto"/>
                <w:lang w:eastAsia="en-GB"/>
              </w:rPr>
            </w:pPr>
            <w:r w:rsidRPr="00465DDD">
              <w:rPr>
                <w:rFonts w:eastAsia="Times New Roman" w:cs="Times New Roman"/>
                <w:color w:val="auto"/>
                <w:lang w:eastAsia="en-GB"/>
              </w:rPr>
              <w:t xml:space="preserve">Domestic </w:t>
            </w:r>
            <w:r w:rsidR="00EF718C" w:rsidRPr="00465DDD">
              <w:rPr>
                <w:rFonts w:eastAsia="Times New Roman" w:cs="Times New Roman"/>
                <w:color w:val="auto"/>
                <w:lang w:eastAsia="en-GB"/>
              </w:rPr>
              <w:t>Assistant</w:t>
            </w:r>
          </w:p>
        </w:tc>
        <w:tc>
          <w:tcPr>
            <w:tcW w:w="900" w:type="pct"/>
            <w:noWrap/>
            <w:hideMark/>
          </w:tcPr>
          <w:p w14:paraId="54A5259E" w14:textId="77777777" w:rsidR="008650AA" w:rsidRPr="00465DDD" w:rsidRDefault="008650AA" w:rsidP="00A44FB6">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lang w:eastAsia="en-GB"/>
              </w:rPr>
            </w:pPr>
            <w:r w:rsidRPr="00465DDD">
              <w:rPr>
                <w:rFonts w:eastAsia="Times New Roman" w:cs="Times New Roman"/>
                <w:color w:val="auto"/>
                <w:lang w:eastAsia="en-GB"/>
              </w:rPr>
              <w:t> </w:t>
            </w:r>
          </w:p>
        </w:tc>
        <w:tc>
          <w:tcPr>
            <w:tcW w:w="754" w:type="pct"/>
            <w:noWrap/>
            <w:hideMark/>
          </w:tcPr>
          <w:p w14:paraId="5EA11156" w14:textId="77777777" w:rsidR="008650AA" w:rsidRPr="00465DDD" w:rsidRDefault="008650AA" w:rsidP="00A44FB6">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lang w:eastAsia="en-GB"/>
              </w:rPr>
            </w:pPr>
            <w:r w:rsidRPr="00465DDD">
              <w:rPr>
                <w:rFonts w:eastAsia="Times New Roman" w:cs="Times New Roman"/>
                <w:color w:val="auto"/>
                <w:lang w:eastAsia="en-GB"/>
              </w:rPr>
              <w:t> </w:t>
            </w:r>
          </w:p>
        </w:tc>
        <w:tc>
          <w:tcPr>
            <w:tcW w:w="736" w:type="pct"/>
            <w:noWrap/>
            <w:hideMark/>
          </w:tcPr>
          <w:p w14:paraId="64230282" w14:textId="77777777" w:rsidR="008650AA" w:rsidRPr="00465DDD" w:rsidRDefault="008650AA" w:rsidP="00A44FB6">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lang w:eastAsia="en-GB"/>
              </w:rPr>
            </w:pPr>
            <w:r w:rsidRPr="00465DDD">
              <w:rPr>
                <w:rFonts w:eastAsia="Times New Roman" w:cs="Times New Roman"/>
                <w:color w:val="auto"/>
                <w:lang w:eastAsia="en-GB"/>
              </w:rPr>
              <w:t> </w:t>
            </w:r>
          </w:p>
        </w:tc>
      </w:tr>
      <w:tr w:rsidR="00465DDD" w:rsidRPr="00465DDD" w14:paraId="66C2A6A6" w14:textId="77777777" w:rsidTr="00465D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3865B0B8" w14:textId="77777777" w:rsidR="008650AA" w:rsidRPr="00465DDD" w:rsidRDefault="008650AA" w:rsidP="00A44FB6">
            <w:pPr>
              <w:rPr>
                <w:rFonts w:eastAsia="Times New Roman" w:cs="Times New Roman"/>
                <w:lang w:eastAsia="en-GB"/>
              </w:rPr>
            </w:pPr>
            <w:r w:rsidRPr="00465DDD">
              <w:rPr>
                <w:rFonts w:eastAsia="Times New Roman" w:cs="Times New Roman"/>
                <w:lang w:eastAsia="en-GB"/>
              </w:rPr>
              <w:t>KSAs</w:t>
            </w:r>
          </w:p>
        </w:tc>
        <w:tc>
          <w:tcPr>
            <w:tcW w:w="900" w:type="pct"/>
            <w:noWrap/>
            <w:hideMark/>
          </w:tcPr>
          <w:p w14:paraId="3039581D"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xml:space="preserve">Knowledge </w:t>
            </w:r>
          </w:p>
        </w:tc>
        <w:tc>
          <w:tcPr>
            <w:tcW w:w="754" w:type="pct"/>
            <w:noWrap/>
            <w:hideMark/>
          </w:tcPr>
          <w:p w14:paraId="22F61F23"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Skill</w:t>
            </w:r>
          </w:p>
        </w:tc>
        <w:tc>
          <w:tcPr>
            <w:tcW w:w="736" w:type="pct"/>
            <w:noWrap/>
            <w:hideMark/>
          </w:tcPr>
          <w:p w14:paraId="571549F2"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Ability</w:t>
            </w:r>
          </w:p>
        </w:tc>
      </w:tr>
      <w:tr w:rsidR="00465DDD" w:rsidRPr="00465DDD" w14:paraId="4405F4D1" w14:textId="77777777" w:rsidTr="00465DDD">
        <w:trPr>
          <w:trHeight w:val="300"/>
        </w:trPr>
        <w:tc>
          <w:tcPr>
            <w:cnfStyle w:val="001000000000" w:firstRow="0" w:lastRow="0" w:firstColumn="1" w:lastColumn="0" w:oddVBand="0" w:evenVBand="0" w:oddHBand="0" w:evenHBand="0" w:firstRowFirstColumn="0" w:firstRowLastColumn="0" w:lastRowFirstColumn="0" w:lastRowLastColumn="0"/>
            <w:tcW w:w="2609" w:type="pct"/>
            <w:noWrap/>
          </w:tcPr>
          <w:p w14:paraId="5480110F" w14:textId="77777777" w:rsidR="007A304B" w:rsidRPr="00465DDD" w:rsidRDefault="007A304B" w:rsidP="007A304B">
            <w:pPr>
              <w:pStyle w:val="Default"/>
              <w:rPr>
                <w:rFonts w:asciiTheme="minorHAnsi" w:hAnsiTheme="minorHAnsi"/>
                <w:color w:val="auto"/>
                <w:sz w:val="22"/>
                <w:szCs w:val="22"/>
              </w:rPr>
            </w:pPr>
            <w:r w:rsidRPr="00465DDD">
              <w:rPr>
                <w:rFonts w:asciiTheme="minorHAnsi" w:hAnsiTheme="minorHAnsi"/>
                <w:color w:val="auto"/>
                <w:sz w:val="22"/>
                <w:szCs w:val="22"/>
              </w:rPr>
              <w:t xml:space="preserve">Basic levels of education / literacy </w:t>
            </w:r>
          </w:p>
        </w:tc>
        <w:tc>
          <w:tcPr>
            <w:tcW w:w="900" w:type="pct"/>
            <w:noWrap/>
          </w:tcPr>
          <w:p w14:paraId="501B55B9" w14:textId="77777777" w:rsidR="007A304B" w:rsidRPr="00465DDD" w:rsidRDefault="007A304B"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c>
          <w:tcPr>
            <w:tcW w:w="754" w:type="pct"/>
            <w:noWrap/>
          </w:tcPr>
          <w:p w14:paraId="43B47BEA" w14:textId="77777777" w:rsidR="007A304B" w:rsidRPr="00465DDD" w:rsidRDefault="007A304B"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736" w:type="pct"/>
            <w:noWrap/>
          </w:tcPr>
          <w:p w14:paraId="7E029473" w14:textId="77777777" w:rsidR="007A304B" w:rsidRPr="00465DDD" w:rsidRDefault="007A304B"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465DDD" w:rsidRPr="00465DDD" w14:paraId="603D020D" w14:textId="77777777" w:rsidTr="00465D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338DC547" w14:textId="77777777" w:rsidR="008650AA" w:rsidRPr="00465DDD" w:rsidRDefault="008650AA" w:rsidP="00A44FB6">
            <w:pPr>
              <w:rPr>
                <w:rFonts w:eastAsia="Times New Roman" w:cs="Times New Roman"/>
                <w:lang w:eastAsia="en-GB"/>
              </w:rPr>
            </w:pPr>
            <w:r w:rsidRPr="00465DDD">
              <w:rPr>
                <w:rFonts w:eastAsia="Times New Roman" w:cs="Times New Roman"/>
                <w:lang w:eastAsia="en-GB"/>
              </w:rPr>
              <w:t xml:space="preserve">Equipment/Supplies Moving &amp; Handling </w:t>
            </w:r>
          </w:p>
        </w:tc>
        <w:tc>
          <w:tcPr>
            <w:tcW w:w="900" w:type="pct"/>
            <w:noWrap/>
            <w:hideMark/>
          </w:tcPr>
          <w:p w14:paraId="60D5F5FB"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c>
          <w:tcPr>
            <w:tcW w:w="754" w:type="pct"/>
            <w:noWrap/>
            <w:hideMark/>
          </w:tcPr>
          <w:p w14:paraId="0B4A7913"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36" w:type="pct"/>
            <w:noWrap/>
            <w:hideMark/>
          </w:tcPr>
          <w:p w14:paraId="43138E0B"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r>
      <w:tr w:rsidR="00465DDD" w:rsidRPr="00465DDD" w14:paraId="55F154D2" w14:textId="77777777" w:rsidTr="00465DDD">
        <w:trPr>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1F84A68F" w14:textId="77777777" w:rsidR="008650AA" w:rsidRPr="00465DDD" w:rsidRDefault="008650AA" w:rsidP="008650AA">
            <w:pPr>
              <w:rPr>
                <w:rFonts w:eastAsia="Times New Roman" w:cs="Times New Roman"/>
                <w:lang w:eastAsia="en-GB"/>
              </w:rPr>
            </w:pPr>
            <w:r w:rsidRPr="00465DDD">
              <w:rPr>
                <w:rFonts w:eastAsia="Times New Roman" w:cs="Times New Roman"/>
                <w:lang w:eastAsia="en-GB"/>
              </w:rPr>
              <w:t xml:space="preserve">Health &amp; Safety </w:t>
            </w:r>
            <w:r w:rsidR="00A87ABC" w:rsidRPr="00465DDD">
              <w:rPr>
                <w:rFonts w:eastAsia="Times New Roman" w:cs="Times New Roman"/>
                <w:lang w:eastAsia="en-GB"/>
              </w:rPr>
              <w:t>Awareness</w:t>
            </w:r>
          </w:p>
        </w:tc>
        <w:tc>
          <w:tcPr>
            <w:tcW w:w="900" w:type="pct"/>
            <w:noWrap/>
            <w:hideMark/>
          </w:tcPr>
          <w:p w14:paraId="3EF67CC3"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c>
          <w:tcPr>
            <w:tcW w:w="754" w:type="pct"/>
            <w:noWrap/>
            <w:hideMark/>
          </w:tcPr>
          <w:p w14:paraId="111D2341"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36" w:type="pct"/>
            <w:noWrap/>
            <w:hideMark/>
          </w:tcPr>
          <w:p w14:paraId="25DE22FF"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r>
      <w:tr w:rsidR="00465DDD" w:rsidRPr="00465DDD" w14:paraId="558797FD" w14:textId="77777777" w:rsidTr="00465D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264FE15F" w14:textId="77777777" w:rsidR="008650AA" w:rsidRPr="00465DDD" w:rsidRDefault="008650AA" w:rsidP="00A44FB6">
            <w:pPr>
              <w:rPr>
                <w:rFonts w:eastAsia="Times New Roman" w:cs="Times New Roman"/>
                <w:lang w:eastAsia="en-GB"/>
              </w:rPr>
            </w:pPr>
            <w:r w:rsidRPr="00465DDD">
              <w:rPr>
                <w:rFonts w:eastAsia="Times New Roman" w:cs="Times New Roman"/>
                <w:lang w:eastAsia="en-GB"/>
              </w:rPr>
              <w:t>Hazard Reporting Protocols</w:t>
            </w:r>
          </w:p>
        </w:tc>
        <w:tc>
          <w:tcPr>
            <w:tcW w:w="900" w:type="pct"/>
            <w:noWrap/>
            <w:hideMark/>
          </w:tcPr>
          <w:p w14:paraId="6185AE42"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c>
          <w:tcPr>
            <w:tcW w:w="754" w:type="pct"/>
            <w:noWrap/>
            <w:hideMark/>
          </w:tcPr>
          <w:p w14:paraId="607B1562"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36" w:type="pct"/>
            <w:noWrap/>
            <w:hideMark/>
          </w:tcPr>
          <w:p w14:paraId="6CF030A8"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r>
      <w:tr w:rsidR="00465DDD" w:rsidRPr="00465DDD" w14:paraId="78D60156" w14:textId="77777777" w:rsidTr="00465DDD">
        <w:trPr>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4DDEA199" w14:textId="77777777" w:rsidR="008650AA" w:rsidRPr="00465DDD" w:rsidRDefault="008650AA" w:rsidP="00A44FB6">
            <w:pPr>
              <w:rPr>
                <w:rFonts w:eastAsia="Times New Roman" w:cs="Times New Roman"/>
                <w:lang w:eastAsia="en-GB"/>
              </w:rPr>
            </w:pPr>
            <w:r w:rsidRPr="00465DDD">
              <w:rPr>
                <w:rFonts w:eastAsia="Times New Roman" w:cs="Times New Roman"/>
                <w:lang w:eastAsia="en-GB"/>
              </w:rPr>
              <w:t>Cleaning Materials Storage Regulations</w:t>
            </w:r>
          </w:p>
        </w:tc>
        <w:tc>
          <w:tcPr>
            <w:tcW w:w="900" w:type="pct"/>
            <w:noWrap/>
            <w:hideMark/>
          </w:tcPr>
          <w:p w14:paraId="70EA3881"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c>
          <w:tcPr>
            <w:tcW w:w="754" w:type="pct"/>
            <w:noWrap/>
            <w:hideMark/>
          </w:tcPr>
          <w:p w14:paraId="6486A978"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36" w:type="pct"/>
            <w:noWrap/>
            <w:hideMark/>
          </w:tcPr>
          <w:p w14:paraId="1D203D22"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r>
      <w:tr w:rsidR="00465DDD" w:rsidRPr="00465DDD" w14:paraId="555542D9" w14:textId="77777777" w:rsidTr="00465D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9" w:type="pct"/>
            <w:noWrap/>
          </w:tcPr>
          <w:p w14:paraId="44FE4517" w14:textId="77777777" w:rsidR="008650AA" w:rsidRPr="00465DDD" w:rsidRDefault="008650AA" w:rsidP="00A44FB6">
            <w:pPr>
              <w:rPr>
                <w:rFonts w:eastAsia="Times New Roman" w:cs="Times New Roman"/>
                <w:lang w:eastAsia="en-GB"/>
              </w:rPr>
            </w:pPr>
            <w:r w:rsidRPr="00465DDD">
              <w:rPr>
                <w:rFonts w:eastAsia="Times New Roman" w:cs="Times New Roman"/>
                <w:lang w:eastAsia="en-GB"/>
              </w:rPr>
              <w:t>Infection Control Policy &amp; Procedures</w:t>
            </w:r>
          </w:p>
        </w:tc>
        <w:tc>
          <w:tcPr>
            <w:tcW w:w="900" w:type="pct"/>
            <w:noWrap/>
          </w:tcPr>
          <w:p w14:paraId="69AD5F24" w14:textId="77777777" w:rsidR="008650AA" w:rsidRPr="00465DDD" w:rsidRDefault="00992BE6"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c>
          <w:tcPr>
            <w:tcW w:w="754" w:type="pct"/>
            <w:noWrap/>
          </w:tcPr>
          <w:p w14:paraId="3B27D579"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736" w:type="pct"/>
            <w:noWrap/>
          </w:tcPr>
          <w:p w14:paraId="0235644B"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r>
      <w:tr w:rsidR="00465DDD" w:rsidRPr="00465DDD" w14:paraId="0D0A15DE" w14:textId="77777777" w:rsidTr="00465DDD">
        <w:trPr>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42F2621D" w14:textId="77777777" w:rsidR="008650AA" w:rsidRPr="00465DDD" w:rsidRDefault="008650AA" w:rsidP="008650AA">
            <w:pPr>
              <w:rPr>
                <w:rFonts w:eastAsia="Times New Roman" w:cs="Times New Roman"/>
                <w:lang w:eastAsia="en-GB"/>
              </w:rPr>
            </w:pPr>
            <w:r w:rsidRPr="00465DDD">
              <w:rPr>
                <w:rFonts w:eastAsia="Times New Roman" w:cs="Times New Roman"/>
                <w:lang w:eastAsia="en-GB"/>
              </w:rPr>
              <w:t>Team Working</w:t>
            </w:r>
          </w:p>
        </w:tc>
        <w:tc>
          <w:tcPr>
            <w:tcW w:w="900" w:type="pct"/>
            <w:noWrap/>
            <w:hideMark/>
          </w:tcPr>
          <w:p w14:paraId="67AAD6DD"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lang w:eastAsia="en-GB"/>
              </w:rPr>
            </w:pPr>
            <w:r w:rsidRPr="00465DDD">
              <w:rPr>
                <w:rFonts w:eastAsia="Times New Roman" w:cs="Times New Roman"/>
                <w:b/>
                <w:lang w:eastAsia="en-GB"/>
              </w:rPr>
              <w:t> </w:t>
            </w:r>
          </w:p>
        </w:tc>
        <w:tc>
          <w:tcPr>
            <w:tcW w:w="754" w:type="pct"/>
            <w:noWrap/>
            <w:hideMark/>
          </w:tcPr>
          <w:p w14:paraId="2001BE72" w14:textId="77777777" w:rsidR="008650AA" w:rsidRPr="00465DDD" w:rsidRDefault="00A87ABC"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lang w:eastAsia="en-GB"/>
              </w:rPr>
            </w:pPr>
            <w:r w:rsidRPr="00465DDD">
              <w:rPr>
                <w:rFonts w:eastAsia="Times New Roman" w:cs="Times New Roman"/>
                <w:b/>
                <w:lang w:eastAsia="en-GB"/>
              </w:rPr>
              <w:t>X</w:t>
            </w:r>
          </w:p>
        </w:tc>
        <w:tc>
          <w:tcPr>
            <w:tcW w:w="736" w:type="pct"/>
            <w:noWrap/>
            <w:hideMark/>
          </w:tcPr>
          <w:p w14:paraId="7DF3CCF0"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r>
      <w:tr w:rsidR="00465DDD" w:rsidRPr="00465DDD" w14:paraId="3D13F87F" w14:textId="77777777" w:rsidTr="00465D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56F590BB" w14:textId="77777777" w:rsidR="008650AA" w:rsidRPr="00465DDD" w:rsidRDefault="008650AA" w:rsidP="00A44FB6">
            <w:pPr>
              <w:rPr>
                <w:rFonts w:eastAsia="Times New Roman" w:cs="Times New Roman"/>
                <w:lang w:eastAsia="en-GB"/>
              </w:rPr>
            </w:pPr>
            <w:r w:rsidRPr="00465DDD">
              <w:rPr>
                <w:rFonts w:eastAsia="Times New Roman" w:cs="Times New Roman"/>
                <w:lang w:eastAsia="en-GB"/>
              </w:rPr>
              <w:t xml:space="preserve">Cleaning </w:t>
            </w:r>
          </w:p>
        </w:tc>
        <w:tc>
          <w:tcPr>
            <w:tcW w:w="900" w:type="pct"/>
            <w:noWrap/>
            <w:hideMark/>
          </w:tcPr>
          <w:p w14:paraId="25BE40C9"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54" w:type="pct"/>
            <w:noWrap/>
            <w:hideMark/>
          </w:tcPr>
          <w:p w14:paraId="0EC8133F" w14:textId="77777777" w:rsidR="008650AA" w:rsidRPr="00465DDD" w:rsidRDefault="00A87ABC"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c>
          <w:tcPr>
            <w:tcW w:w="736" w:type="pct"/>
            <w:noWrap/>
            <w:hideMark/>
          </w:tcPr>
          <w:p w14:paraId="2C972284"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r>
      <w:tr w:rsidR="00465DDD" w:rsidRPr="00465DDD" w14:paraId="532BA40E" w14:textId="77777777" w:rsidTr="00465DDD">
        <w:trPr>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4230F21C" w14:textId="77777777" w:rsidR="008650AA" w:rsidRPr="00465DDD" w:rsidRDefault="008650AA" w:rsidP="00A44FB6">
            <w:pPr>
              <w:rPr>
                <w:rFonts w:eastAsia="Times New Roman" w:cs="Times New Roman"/>
                <w:lang w:eastAsia="en-GB"/>
              </w:rPr>
            </w:pPr>
            <w:r w:rsidRPr="00465DDD">
              <w:rPr>
                <w:rFonts w:eastAsia="Times New Roman" w:cs="Times New Roman"/>
                <w:lang w:eastAsia="en-GB"/>
              </w:rPr>
              <w:t xml:space="preserve">Washing </w:t>
            </w:r>
          </w:p>
        </w:tc>
        <w:tc>
          <w:tcPr>
            <w:tcW w:w="900" w:type="pct"/>
            <w:noWrap/>
            <w:hideMark/>
          </w:tcPr>
          <w:p w14:paraId="6AC4EB12"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54" w:type="pct"/>
            <w:noWrap/>
            <w:hideMark/>
          </w:tcPr>
          <w:p w14:paraId="1F7AF5A5" w14:textId="77777777" w:rsidR="008650AA" w:rsidRPr="00465DDD" w:rsidRDefault="00A87ABC"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c>
          <w:tcPr>
            <w:tcW w:w="736" w:type="pct"/>
            <w:noWrap/>
            <w:hideMark/>
          </w:tcPr>
          <w:p w14:paraId="4B2E8831"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r>
      <w:tr w:rsidR="00465DDD" w:rsidRPr="00465DDD" w14:paraId="428BF5D4" w14:textId="77777777" w:rsidTr="00465D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4C418846" w14:textId="77777777" w:rsidR="008650AA" w:rsidRPr="00465DDD" w:rsidRDefault="008650AA" w:rsidP="00A44FB6">
            <w:pPr>
              <w:rPr>
                <w:rFonts w:eastAsia="Times New Roman" w:cs="Times New Roman"/>
                <w:lang w:eastAsia="en-GB"/>
              </w:rPr>
            </w:pPr>
            <w:r w:rsidRPr="00465DDD">
              <w:rPr>
                <w:rFonts w:eastAsia="Times New Roman" w:cs="Times New Roman"/>
                <w:lang w:eastAsia="en-GB"/>
              </w:rPr>
              <w:t>Basic IT</w:t>
            </w:r>
          </w:p>
        </w:tc>
        <w:tc>
          <w:tcPr>
            <w:tcW w:w="900" w:type="pct"/>
            <w:noWrap/>
            <w:hideMark/>
          </w:tcPr>
          <w:p w14:paraId="0915C172"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54" w:type="pct"/>
            <w:noWrap/>
            <w:hideMark/>
          </w:tcPr>
          <w:p w14:paraId="22AAE7FD" w14:textId="77777777" w:rsidR="008650AA" w:rsidRPr="00465DDD" w:rsidRDefault="00A87ABC"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c>
          <w:tcPr>
            <w:tcW w:w="736" w:type="pct"/>
            <w:noWrap/>
            <w:hideMark/>
          </w:tcPr>
          <w:p w14:paraId="1192A9E2"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r>
      <w:tr w:rsidR="00465DDD" w:rsidRPr="00465DDD" w14:paraId="1AA30EB3" w14:textId="77777777" w:rsidTr="00465DDD">
        <w:trPr>
          <w:trHeight w:val="300"/>
        </w:trPr>
        <w:tc>
          <w:tcPr>
            <w:cnfStyle w:val="001000000000" w:firstRow="0" w:lastRow="0" w:firstColumn="1" w:lastColumn="0" w:oddVBand="0" w:evenVBand="0" w:oddHBand="0" w:evenHBand="0" w:firstRowFirstColumn="0" w:firstRowLastColumn="0" w:lastRowFirstColumn="0" w:lastRowLastColumn="0"/>
            <w:tcW w:w="2609" w:type="pct"/>
            <w:noWrap/>
          </w:tcPr>
          <w:p w14:paraId="0E629EBC" w14:textId="77777777" w:rsidR="0071612A" w:rsidRPr="00465DDD" w:rsidRDefault="0071612A" w:rsidP="00C1191A">
            <w:pPr>
              <w:rPr>
                <w:rFonts w:eastAsia="Times New Roman" w:cs="Times New Roman"/>
                <w:lang w:eastAsia="en-GB"/>
              </w:rPr>
            </w:pPr>
            <w:r w:rsidRPr="00465DDD">
              <w:rPr>
                <w:rFonts w:eastAsia="Times New Roman" w:cs="Times New Roman"/>
                <w:lang w:eastAsia="en-GB"/>
              </w:rPr>
              <w:t xml:space="preserve">Effective verbal and written communication </w:t>
            </w:r>
          </w:p>
        </w:tc>
        <w:tc>
          <w:tcPr>
            <w:tcW w:w="900" w:type="pct"/>
            <w:noWrap/>
            <w:hideMark/>
          </w:tcPr>
          <w:p w14:paraId="7870482B" w14:textId="77777777" w:rsidR="0071612A" w:rsidRPr="00465DDD" w:rsidRDefault="0071612A" w:rsidP="00C1191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54" w:type="pct"/>
            <w:noWrap/>
            <w:hideMark/>
          </w:tcPr>
          <w:p w14:paraId="068D8A78" w14:textId="77777777" w:rsidR="0071612A" w:rsidRPr="00465DDD" w:rsidRDefault="0071612A" w:rsidP="00C1191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c>
          <w:tcPr>
            <w:tcW w:w="736" w:type="pct"/>
            <w:noWrap/>
            <w:hideMark/>
          </w:tcPr>
          <w:p w14:paraId="7F05BFFB" w14:textId="77777777" w:rsidR="0071612A" w:rsidRPr="00465DDD" w:rsidRDefault="0071612A" w:rsidP="00C1191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r>
      <w:tr w:rsidR="00465DDD" w:rsidRPr="00465DDD" w14:paraId="0EF07276" w14:textId="77777777" w:rsidTr="00465D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9" w:type="pct"/>
            <w:noWrap/>
          </w:tcPr>
          <w:p w14:paraId="7C77AF15" w14:textId="77777777" w:rsidR="008650AA" w:rsidRPr="00465DDD" w:rsidRDefault="008650AA" w:rsidP="00A44FB6">
            <w:pPr>
              <w:rPr>
                <w:rFonts w:eastAsia="Times New Roman" w:cs="Times New Roman"/>
                <w:lang w:eastAsia="en-GB"/>
              </w:rPr>
            </w:pPr>
            <w:r w:rsidRPr="00465DDD">
              <w:rPr>
                <w:rFonts w:eastAsia="Times New Roman" w:cs="Times New Roman"/>
                <w:lang w:eastAsia="en-GB"/>
              </w:rPr>
              <w:t xml:space="preserve">Equipment Safety </w:t>
            </w:r>
          </w:p>
        </w:tc>
        <w:tc>
          <w:tcPr>
            <w:tcW w:w="900" w:type="pct"/>
            <w:noWrap/>
          </w:tcPr>
          <w:p w14:paraId="1684B277"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754" w:type="pct"/>
            <w:noWrap/>
          </w:tcPr>
          <w:p w14:paraId="7BBF4031" w14:textId="77777777" w:rsidR="008650AA" w:rsidRPr="00465DDD" w:rsidRDefault="00A87ABC"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c>
          <w:tcPr>
            <w:tcW w:w="736" w:type="pct"/>
            <w:noWrap/>
          </w:tcPr>
          <w:p w14:paraId="730E8425"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r>
      <w:tr w:rsidR="00465DDD" w:rsidRPr="00465DDD" w14:paraId="37382498" w14:textId="77777777" w:rsidTr="00465DDD">
        <w:trPr>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3963C573" w14:textId="77777777" w:rsidR="008650AA" w:rsidRPr="00465DDD" w:rsidRDefault="008650AA" w:rsidP="00A44FB6">
            <w:pPr>
              <w:rPr>
                <w:rFonts w:eastAsia="Times New Roman" w:cs="Times New Roman"/>
                <w:lang w:eastAsia="en-GB"/>
              </w:rPr>
            </w:pPr>
            <w:r w:rsidRPr="00465DDD">
              <w:rPr>
                <w:rFonts w:eastAsia="Times New Roman" w:cs="Times New Roman"/>
                <w:lang w:eastAsia="en-GB"/>
              </w:rPr>
              <w:t xml:space="preserve">Presentation </w:t>
            </w:r>
          </w:p>
        </w:tc>
        <w:tc>
          <w:tcPr>
            <w:tcW w:w="900" w:type="pct"/>
            <w:noWrap/>
            <w:hideMark/>
          </w:tcPr>
          <w:p w14:paraId="439AA98A"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54" w:type="pct"/>
            <w:noWrap/>
            <w:hideMark/>
          </w:tcPr>
          <w:p w14:paraId="1F66E807" w14:textId="77777777" w:rsidR="008650AA" w:rsidRPr="00465DDD" w:rsidRDefault="00A87ABC"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c>
          <w:tcPr>
            <w:tcW w:w="736" w:type="pct"/>
            <w:noWrap/>
            <w:hideMark/>
          </w:tcPr>
          <w:p w14:paraId="49E026AA"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r>
      <w:tr w:rsidR="00465DDD" w:rsidRPr="00465DDD" w14:paraId="224129AC" w14:textId="77777777" w:rsidTr="00465D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7FE0B714" w14:textId="77777777" w:rsidR="008650AA" w:rsidRPr="00465DDD" w:rsidRDefault="008650AA" w:rsidP="00A44FB6">
            <w:pPr>
              <w:rPr>
                <w:rFonts w:eastAsia="Times New Roman" w:cs="Times New Roman"/>
                <w:lang w:eastAsia="en-GB"/>
              </w:rPr>
            </w:pPr>
            <w:r w:rsidRPr="00465DDD">
              <w:rPr>
                <w:rFonts w:eastAsia="Times New Roman" w:cs="Times New Roman"/>
                <w:lang w:eastAsia="en-GB"/>
              </w:rPr>
              <w:t>Continuous Personal Development</w:t>
            </w:r>
          </w:p>
        </w:tc>
        <w:tc>
          <w:tcPr>
            <w:tcW w:w="900" w:type="pct"/>
            <w:noWrap/>
            <w:hideMark/>
          </w:tcPr>
          <w:p w14:paraId="6ADC6EA1"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54" w:type="pct"/>
            <w:noWrap/>
            <w:hideMark/>
          </w:tcPr>
          <w:p w14:paraId="258CF3C7" w14:textId="77777777" w:rsidR="008650AA" w:rsidRPr="00465DDD" w:rsidRDefault="00A87ABC"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c>
          <w:tcPr>
            <w:tcW w:w="736" w:type="pct"/>
            <w:noWrap/>
            <w:hideMark/>
          </w:tcPr>
          <w:p w14:paraId="2B70D251"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r>
      <w:tr w:rsidR="00465DDD" w:rsidRPr="00465DDD" w14:paraId="028FA2EB" w14:textId="77777777" w:rsidTr="00465DDD">
        <w:trPr>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38E86076" w14:textId="77777777" w:rsidR="008650AA" w:rsidRPr="00465DDD" w:rsidRDefault="008650AA" w:rsidP="00A44FB6">
            <w:pPr>
              <w:rPr>
                <w:rFonts w:eastAsia="Times New Roman" w:cs="Times New Roman"/>
                <w:lang w:eastAsia="en-GB"/>
              </w:rPr>
            </w:pPr>
            <w:r w:rsidRPr="00465DDD">
              <w:rPr>
                <w:rFonts w:eastAsia="Times New Roman" w:cs="Times New Roman"/>
                <w:lang w:eastAsia="en-GB"/>
              </w:rPr>
              <w:t>Good interpersonal skills</w:t>
            </w:r>
          </w:p>
        </w:tc>
        <w:tc>
          <w:tcPr>
            <w:tcW w:w="900" w:type="pct"/>
            <w:noWrap/>
            <w:hideMark/>
          </w:tcPr>
          <w:p w14:paraId="45C95274"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54" w:type="pct"/>
            <w:noWrap/>
            <w:hideMark/>
          </w:tcPr>
          <w:p w14:paraId="576CFFD6" w14:textId="77777777" w:rsidR="008650AA" w:rsidRPr="00465DDD" w:rsidRDefault="00A87ABC"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c>
          <w:tcPr>
            <w:tcW w:w="736" w:type="pct"/>
            <w:noWrap/>
            <w:hideMark/>
          </w:tcPr>
          <w:p w14:paraId="0B9F8A77"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r>
      <w:tr w:rsidR="00465DDD" w:rsidRPr="00465DDD" w14:paraId="0EA5CFD1" w14:textId="77777777" w:rsidTr="00465D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5B69C0E0" w14:textId="77777777" w:rsidR="008650AA" w:rsidRPr="00465DDD" w:rsidRDefault="008650AA" w:rsidP="00A44FB6">
            <w:pPr>
              <w:rPr>
                <w:rFonts w:eastAsia="Times New Roman" w:cs="Times New Roman"/>
                <w:lang w:eastAsia="en-GB"/>
              </w:rPr>
            </w:pPr>
            <w:r w:rsidRPr="00465DDD">
              <w:rPr>
                <w:rFonts w:eastAsia="Times New Roman" w:cs="Times New Roman"/>
                <w:lang w:eastAsia="en-GB"/>
              </w:rPr>
              <w:t>Coordination / multitasking</w:t>
            </w:r>
          </w:p>
        </w:tc>
        <w:tc>
          <w:tcPr>
            <w:tcW w:w="900" w:type="pct"/>
            <w:noWrap/>
            <w:hideMark/>
          </w:tcPr>
          <w:p w14:paraId="0319315D"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54" w:type="pct"/>
            <w:noWrap/>
            <w:hideMark/>
          </w:tcPr>
          <w:p w14:paraId="78877B0C" w14:textId="77777777" w:rsidR="008650AA" w:rsidRPr="00465DDD" w:rsidRDefault="00A87ABC"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c>
          <w:tcPr>
            <w:tcW w:w="736" w:type="pct"/>
            <w:noWrap/>
            <w:hideMark/>
          </w:tcPr>
          <w:p w14:paraId="00887965"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r>
      <w:tr w:rsidR="00465DDD" w:rsidRPr="00465DDD" w14:paraId="734B7B59" w14:textId="77777777" w:rsidTr="00465DDD">
        <w:trPr>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0A223A48" w14:textId="77777777" w:rsidR="008650AA" w:rsidRPr="00465DDD" w:rsidRDefault="008650AA" w:rsidP="00A44FB6">
            <w:pPr>
              <w:rPr>
                <w:rFonts w:eastAsia="Times New Roman" w:cs="Times New Roman"/>
                <w:lang w:eastAsia="en-GB"/>
              </w:rPr>
            </w:pPr>
            <w:r w:rsidRPr="00465DDD">
              <w:rPr>
                <w:rFonts w:eastAsia="Times New Roman" w:cs="Times New Roman"/>
                <w:lang w:eastAsia="en-GB"/>
              </w:rPr>
              <w:t xml:space="preserve">Reliable </w:t>
            </w:r>
          </w:p>
        </w:tc>
        <w:tc>
          <w:tcPr>
            <w:tcW w:w="900" w:type="pct"/>
            <w:noWrap/>
            <w:hideMark/>
          </w:tcPr>
          <w:p w14:paraId="5E22815B"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54" w:type="pct"/>
            <w:noWrap/>
            <w:hideMark/>
          </w:tcPr>
          <w:p w14:paraId="6CC97428"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36" w:type="pct"/>
            <w:noWrap/>
            <w:hideMark/>
          </w:tcPr>
          <w:p w14:paraId="077A20DD"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r>
      <w:tr w:rsidR="00465DDD" w:rsidRPr="00465DDD" w14:paraId="11038EF7" w14:textId="77777777" w:rsidTr="00465D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31C806F6" w14:textId="77777777" w:rsidR="008650AA" w:rsidRPr="00465DDD" w:rsidRDefault="008650AA" w:rsidP="008650AA">
            <w:pPr>
              <w:rPr>
                <w:rFonts w:eastAsia="Times New Roman" w:cs="Times New Roman"/>
                <w:lang w:eastAsia="en-GB"/>
              </w:rPr>
            </w:pPr>
            <w:r w:rsidRPr="00465DDD">
              <w:rPr>
                <w:rFonts w:eastAsia="Times New Roman" w:cs="Times New Roman"/>
                <w:lang w:eastAsia="en-GB"/>
              </w:rPr>
              <w:t>Works without direct supervision</w:t>
            </w:r>
          </w:p>
        </w:tc>
        <w:tc>
          <w:tcPr>
            <w:tcW w:w="900" w:type="pct"/>
            <w:noWrap/>
            <w:hideMark/>
          </w:tcPr>
          <w:p w14:paraId="61BFC822"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54" w:type="pct"/>
            <w:noWrap/>
            <w:hideMark/>
          </w:tcPr>
          <w:p w14:paraId="156DA61B"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36" w:type="pct"/>
            <w:noWrap/>
            <w:hideMark/>
          </w:tcPr>
          <w:p w14:paraId="2A8A26E9"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r>
      <w:tr w:rsidR="00465DDD" w:rsidRPr="00465DDD" w14:paraId="7EBF5932" w14:textId="77777777" w:rsidTr="00465DDD">
        <w:trPr>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509056CC" w14:textId="77777777" w:rsidR="008650AA" w:rsidRPr="00465DDD" w:rsidRDefault="008650AA" w:rsidP="00A44FB6">
            <w:pPr>
              <w:rPr>
                <w:rFonts w:eastAsia="Times New Roman" w:cs="Times New Roman"/>
                <w:lang w:eastAsia="en-GB"/>
              </w:rPr>
            </w:pPr>
            <w:r w:rsidRPr="00465DDD">
              <w:rPr>
                <w:rFonts w:eastAsia="Times New Roman" w:cs="Times New Roman"/>
                <w:lang w:eastAsia="en-GB"/>
              </w:rPr>
              <w:t xml:space="preserve">Caring </w:t>
            </w:r>
            <w:r w:rsidR="00A87ABC" w:rsidRPr="00465DDD">
              <w:rPr>
                <w:rFonts w:eastAsia="Times New Roman" w:cs="Times New Roman"/>
                <w:lang w:eastAsia="en-GB"/>
              </w:rPr>
              <w:t>Attitude</w:t>
            </w:r>
          </w:p>
        </w:tc>
        <w:tc>
          <w:tcPr>
            <w:tcW w:w="900" w:type="pct"/>
            <w:noWrap/>
            <w:hideMark/>
          </w:tcPr>
          <w:p w14:paraId="4C5EAB5F"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54" w:type="pct"/>
            <w:noWrap/>
            <w:hideMark/>
          </w:tcPr>
          <w:p w14:paraId="66E13E7D"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36" w:type="pct"/>
            <w:noWrap/>
            <w:hideMark/>
          </w:tcPr>
          <w:p w14:paraId="6A273F96"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r>
      <w:tr w:rsidR="00465DDD" w:rsidRPr="00465DDD" w14:paraId="2CF15CD0" w14:textId="77777777" w:rsidTr="00465D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0DCDCF19" w14:textId="77777777" w:rsidR="008650AA" w:rsidRPr="00465DDD" w:rsidRDefault="008650AA" w:rsidP="00A44FB6">
            <w:pPr>
              <w:rPr>
                <w:rFonts w:eastAsia="Times New Roman" w:cs="Times New Roman"/>
                <w:lang w:eastAsia="en-GB"/>
              </w:rPr>
            </w:pPr>
            <w:r w:rsidRPr="00465DDD">
              <w:rPr>
                <w:rFonts w:eastAsia="Times New Roman" w:cs="Times New Roman"/>
                <w:lang w:eastAsia="en-GB"/>
              </w:rPr>
              <w:t xml:space="preserve">Committed to Quality </w:t>
            </w:r>
          </w:p>
        </w:tc>
        <w:tc>
          <w:tcPr>
            <w:tcW w:w="900" w:type="pct"/>
            <w:noWrap/>
            <w:hideMark/>
          </w:tcPr>
          <w:p w14:paraId="2B8EB658"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54" w:type="pct"/>
            <w:noWrap/>
            <w:hideMark/>
          </w:tcPr>
          <w:p w14:paraId="1CF613A8"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36" w:type="pct"/>
            <w:noWrap/>
            <w:hideMark/>
          </w:tcPr>
          <w:p w14:paraId="275CC4A9" w14:textId="77777777" w:rsidR="008650AA" w:rsidRPr="00465DDD" w:rsidRDefault="008650AA" w:rsidP="00A44F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r>
      <w:tr w:rsidR="00465DDD" w:rsidRPr="00465DDD" w14:paraId="5F719E12" w14:textId="77777777" w:rsidTr="00465DDD">
        <w:trPr>
          <w:trHeight w:val="300"/>
        </w:trPr>
        <w:tc>
          <w:tcPr>
            <w:cnfStyle w:val="001000000000" w:firstRow="0" w:lastRow="0" w:firstColumn="1" w:lastColumn="0" w:oddVBand="0" w:evenVBand="0" w:oddHBand="0" w:evenHBand="0" w:firstRowFirstColumn="0" w:firstRowLastColumn="0" w:lastRowFirstColumn="0" w:lastRowLastColumn="0"/>
            <w:tcW w:w="2609" w:type="pct"/>
            <w:noWrap/>
            <w:hideMark/>
          </w:tcPr>
          <w:p w14:paraId="42827419" w14:textId="77777777" w:rsidR="008650AA" w:rsidRPr="00465DDD" w:rsidRDefault="008650AA" w:rsidP="00A44FB6">
            <w:pPr>
              <w:rPr>
                <w:rFonts w:eastAsia="Times New Roman" w:cs="Times New Roman"/>
                <w:lang w:eastAsia="en-GB"/>
              </w:rPr>
            </w:pPr>
            <w:r w:rsidRPr="00465DDD">
              <w:rPr>
                <w:rFonts w:eastAsia="Times New Roman" w:cs="Times New Roman"/>
                <w:lang w:eastAsia="en-GB"/>
              </w:rPr>
              <w:t>Quickly acts on feedback</w:t>
            </w:r>
          </w:p>
        </w:tc>
        <w:tc>
          <w:tcPr>
            <w:tcW w:w="900" w:type="pct"/>
            <w:noWrap/>
            <w:hideMark/>
          </w:tcPr>
          <w:p w14:paraId="21ACC970"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54" w:type="pct"/>
            <w:noWrap/>
            <w:hideMark/>
          </w:tcPr>
          <w:p w14:paraId="7CB885CE"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 </w:t>
            </w:r>
          </w:p>
        </w:tc>
        <w:tc>
          <w:tcPr>
            <w:tcW w:w="736" w:type="pct"/>
            <w:noWrap/>
            <w:hideMark/>
          </w:tcPr>
          <w:p w14:paraId="4DF231E9" w14:textId="77777777" w:rsidR="008650AA" w:rsidRPr="00465DDD" w:rsidRDefault="008650AA" w:rsidP="00A44F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465DDD">
              <w:rPr>
                <w:rFonts w:eastAsia="Times New Roman" w:cs="Times New Roman"/>
                <w:lang w:eastAsia="en-GB"/>
              </w:rPr>
              <w:t>x</w:t>
            </w:r>
          </w:p>
        </w:tc>
      </w:tr>
    </w:tbl>
    <w:p w14:paraId="24C9FDFE" w14:textId="77777777" w:rsidR="008650AA" w:rsidRPr="00465DDD" w:rsidRDefault="008650AA" w:rsidP="008650AA"/>
    <w:p w14:paraId="7421D0DD" w14:textId="77777777" w:rsidR="008650AA" w:rsidRPr="00465DDD" w:rsidRDefault="008650AA" w:rsidP="00125CB4">
      <w:pPr>
        <w:pStyle w:val="Default"/>
        <w:jc w:val="both"/>
        <w:rPr>
          <w:rFonts w:asciiTheme="minorHAnsi" w:hAnsiTheme="minorHAnsi"/>
          <w:color w:val="auto"/>
          <w:sz w:val="22"/>
          <w:szCs w:val="22"/>
        </w:rPr>
      </w:pPr>
    </w:p>
    <w:sectPr w:rsidR="008650AA" w:rsidRPr="00465DD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FDBAA" w14:textId="77777777" w:rsidR="00370A56" w:rsidRDefault="00370A56" w:rsidP="00FA35B7">
      <w:pPr>
        <w:spacing w:after="0" w:line="240" w:lineRule="auto"/>
      </w:pPr>
      <w:r>
        <w:separator/>
      </w:r>
    </w:p>
  </w:endnote>
  <w:endnote w:type="continuationSeparator" w:id="0">
    <w:p w14:paraId="3BFB8643" w14:textId="77777777" w:rsidR="00370A56" w:rsidRDefault="00370A56" w:rsidP="00FA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F UI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76116"/>
      <w:docPartObj>
        <w:docPartGallery w:val="Page Numbers (Bottom of Page)"/>
        <w:docPartUnique/>
      </w:docPartObj>
    </w:sdtPr>
    <w:sdtEndPr>
      <w:rPr>
        <w:noProof/>
      </w:rPr>
    </w:sdtEndPr>
    <w:sdtContent>
      <w:p w14:paraId="4C32E9B7" w14:textId="77777777" w:rsidR="00125CB4" w:rsidRDefault="00125CB4">
        <w:pPr>
          <w:pStyle w:val="Footer"/>
          <w:jc w:val="right"/>
        </w:pPr>
        <w:r w:rsidRPr="0071612A">
          <w:rPr>
            <w:sz w:val="18"/>
            <w:szCs w:val="18"/>
          </w:rPr>
          <w:fldChar w:fldCharType="begin"/>
        </w:r>
        <w:r w:rsidRPr="0071612A">
          <w:rPr>
            <w:sz w:val="18"/>
            <w:szCs w:val="18"/>
          </w:rPr>
          <w:instrText xml:space="preserve"> PAGE   \* MERGEFORMAT </w:instrText>
        </w:r>
        <w:r w:rsidRPr="0071612A">
          <w:rPr>
            <w:sz w:val="18"/>
            <w:szCs w:val="18"/>
          </w:rPr>
          <w:fldChar w:fldCharType="separate"/>
        </w:r>
        <w:r w:rsidR="00B31937">
          <w:rPr>
            <w:noProof/>
            <w:sz w:val="18"/>
            <w:szCs w:val="18"/>
          </w:rPr>
          <w:t>2</w:t>
        </w:r>
        <w:r w:rsidRPr="0071612A">
          <w:rPr>
            <w:noProof/>
            <w:sz w:val="18"/>
            <w:szCs w:val="18"/>
          </w:rPr>
          <w:fldChar w:fldCharType="end"/>
        </w:r>
      </w:p>
    </w:sdtContent>
  </w:sdt>
  <w:p w14:paraId="583CFD00" w14:textId="77777777" w:rsidR="00125CB4" w:rsidRDefault="00125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69516" w14:textId="77777777" w:rsidR="00370A56" w:rsidRDefault="00370A56" w:rsidP="00FA35B7">
      <w:pPr>
        <w:spacing w:after="0" w:line="240" w:lineRule="auto"/>
      </w:pPr>
      <w:r>
        <w:separator/>
      </w:r>
    </w:p>
  </w:footnote>
  <w:footnote w:type="continuationSeparator" w:id="0">
    <w:p w14:paraId="01BA9D16" w14:textId="77777777" w:rsidR="00370A56" w:rsidRDefault="00370A56" w:rsidP="00FA3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32535" w14:textId="26E795F7" w:rsidR="00FA35B7" w:rsidRDefault="00465DDD" w:rsidP="00465DDD">
    <w:pPr>
      <w:pStyle w:val="Header"/>
      <w:jc w:val="right"/>
    </w:pPr>
    <w:r>
      <w:rPr>
        <w:noProof/>
        <w:lang w:eastAsia="en-GB"/>
      </w:rPr>
      <w:drawing>
        <wp:anchor distT="0" distB="0" distL="114300" distR="114300" simplePos="0" relativeHeight="251659264" behindDoc="1" locked="0" layoutInCell="1" allowOverlap="1" wp14:anchorId="1D70DE81" wp14:editId="23DC6F65">
          <wp:simplePos x="0" y="0"/>
          <wp:positionH relativeFrom="column">
            <wp:posOffset>4181475</wp:posOffset>
          </wp:positionH>
          <wp:positionV relativeFrom="paragraph">
            <wp:posOffset>-125730</wp:posOffset>
          </wp:positionV>
          <wp:extent cx="1903730" cy="370205"/>
          <wp:effectExtent l="0" t="0" r="1270" b="0"/>
          <wp:wrapTight wrapText="bothSides">
            <wp:wrapPolygon edited="0">
              <wp:start x="11023" y="0"/>
              <wp:lineTo x="0" y="2223"/>
              <wp:lineTo x="0" y="20007"/>
              <wp:lineTo x="21398" y="20007"/>
              <wp:lineTo x="21398" y="2223"/>
              <wp:lineTo x="13617" y="0"/>
              <wp:lineTo x="1102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3730" cy="3702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261AD"/>
    <w:multiLevelType w:val="multilevel"/>
    <w:tmpl w:val="E202ED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4AD6466"/>
    <w:multiLevelType w:val="hybridMultilevel"/>
    <w:tmpl w:val="E66C4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E370ED"/>
    <w:multiLevelType w:val="hybridMultilevel"/>
    <w:tmpl w:val="F510F81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351"/>
    <w:rsid w:val="00000671"/>
    <w:rsid w:val="00022351"/>
    <w:rsid w:val="00025947"/>
    <w:rsid w:val="00047A1E"/>
    <w:rsid w:val="0005769C"/>
    <w:rsid w:val="00066BC2"/>
    <w:rsid w:val="00071AE8"/>
    <w:rsid w:val="000909E5"/>
    <w:rsid w:val="000923F8"/>
    <w:rsid w:val="000A7294"/>
    <w:rsid w:val="000A7DE4"/>
    <w:rsid w:val="000E0258"/>
    <w:rsid w:val="00101029"/>
    <w:rsid w:val="0010246F"/>
    <w:rsid w:val="00125CB4"/>
    <w:rsid w:val="00131A20"/>
    <w:rsid w:val="0015287D"/>
    <w:rsid w:val="00176C99"/>
    <w:rsid w:val="00177489"/>
    <w:rsid w:val="001B7522"/>
    <w:rsid w:val="001C1E76"/>
    <w:rsid w:val="001E4760"/>
    <w:rsid w:val="002345DA"/>
    <w:rsid w:val="0025441A"/>
    <w:rsid w:val="002626FB"/>
    <w:rsid w:val="00292CD1"/>
    <w:rsid w:val="00296BA8"/>
    <w:rsid w:val="002A7C72"/>
    <w:rsid w:val="002B1F4D"/>
    <w:rsid w:val="002C068A"/>
    <w:rsid w:val="002D578B"/>
    <w:rsid w:val="002E417E"/>
    <w:rsid w:val="003224DE"/>
    <w:rsid w:val="00332DB1"/>
    <w:rsid w:val="00362BF7"/>
    <w:rsid w:val="00370A56"/>
    <w:rsid w:val="00383043"/>
    <w:rsid w:val="00383FDE"/>
    <w:rsid w:val="00387334"/>
    <w:rsid w:val="003E25CB"/>
    <w:rsid w:val="003F2014"/>
    <w:rsid w:val="004216C9"/>
    <w:rsid w:val="004327AB"/>
    <w:rsid w:val="004409E6"/>
    <w:rsid w:val="00465DDD"/>
    <w:rsid w:val="004874F9"/>
    <w:rsid w:val="00492765"/>
    <w:rsid w:val="004B09C3"/>
    <w:rsid w:val="004E559C"/>
    <w:rsid w:val="004F42C7"/>
    <w:rsid w:val="005117E9"/>
    <w:rsid w:val="00511FA9"/>
    <w:rsid w:val="005123A8"/>
    <w:rsid w:val="00523DFE"/>
    <w:rsid w:val="00536915"/>
    <w:rsid w:val="005431E5"/>
    <w:rsid w:val="00552788"/>
    <w:rsid w:val="00556A21"/>
    <w:rsid w:val="00565070"/>
    <w:rsid w:val="00566BE0"/>
    <w:rsid w:val="005B260A"/>
    <w:rsid w:val="005D3AE0"/>
    <w:rsid w:val="005F07A2"/>
    <w:rsid w:val="005F4D8D"/>
    <w:rsid w:val="00604C1F"/>
    <w:rsid w:val="006205B6"/>
    <w:rsid w:val="006541E9"/>
    <w:rsid w:val="00657DF7"/>
    <w:rsid w:val="00664D9D"/>
    <w:rsid w:val="00676E5E"/>
    <w:rsid w:val="00681C6F"/>
    <w:rsid w:val="0068692E"/>
    <w:rsid w:val="00693B6E"/>
    <w:rsid w:val="006A44B2"/>
    <w:rsid w:val="006B4B6C"/>
    <w:rsid w:val="006C4153"/>
    <w:rsid w:val="006E6F72"/>
    <w:rsid w:val="006F63F9"/>
    <w:rsid w:val="0071612A"/>
    <w:rsid w:val="007206C0"/>
    <w:rsid w:val="007211ED"/>
    <w:rsid w:val="00726567"/>
    <w:rsid w:val="00726A45"/>
    <w:rsid w:val="00732378"/>
    <w:rsid w:val="00742253"/>
    <w:rsid w:val="00765486"/>
    <w:rsid w:val="007848BE"/>
    <w:rsid w:val="00784EB3"/>
    <w:rsid w:val="007A304B"/>
    <w:rsid w:val="007A540C"/>
    <w:rsid w:val="007C0613"/>
    <w:rsid w:val="007E35C6"/>
    <w:rsid w:val="007F20B4"/>
    <w:rsid w:val="007F388B"/>
    <w:rsid w:val="00802D8F"/>
    <w:rsid w:val="00814071"/>
    <w:rsid w:val="008222F3"/>
    <w:rsid w:val="00823F74"/>
    <w:rsid w:val="00834E17"/>
    <w:rsid w:val="00835540"/>
    <w:rsid w:val="0086035C"/>
    <w:rsid w:val="00863D63"/>
    <w:rsid w:val="0086435E"/>
    <w:rsid w:val="008650AA"/>
    <w:rsid w:val="00876A27"/>
    <w:rsid w:val="00877737"/>
    <w:rsid w:val="00884857"/>
    <w:rsid w:val="00897ED9"/>
    <w:rsid w:val="008D4AB2"/>
    <w:rsid w:val="008E41A9"/>
    <w:rsid w:val="008E5E83"/>
    <w:rsid w:val="009061DF"/>
    <w:rsid w:val="00963FBE"/>
    <w:rsid w:val="00964FD8"/>
    <w:rsid w:val="00974325"/>
    <w:rsid w:val="00991D2B"/>
    <w:rsid w:val="00992BE6"/>
    <w:rsid w:val="009976FF"/>
    <w:rsid w:val="009D34C2"/>
    <w:rsid w:val="00A55E05"/>
    <w:rsid w:val="00A87ABC"/>
    <w:rsid w:val="00AF27C5"/>
    <w:rsid w:val="00B062A8"/>
    <w:rsid w:val="00B11321"/>
    <w:rsid w:val="00B24B4F"/>
    <w:rsid w:val="00B31937"/>
    <w:rsid w:val="00B321F5"/>
    <w:rsid w:val="00B723EC"/>
    <w:rsid w:val="00BA6477"/>
    <w:rsid w:val="00BC5873"/>
    <w:rsid w:val="00C4138D"/>
    <w:rsid w:val="00C417F6"/>
    <w:rsid w:val="00C550FE"/>
    <w:rsid w:val="00C75771"/>
    <w:rsid w:val="00C92815"/>
    <w:rsid w:val="00C96EDB"/>
    <w:rsid w:val="00CB41D2"/>
    <w:rsid w:val="00CB4C2E"/>
    <w:rsid w:val="00CC0EEF"/>
    <w:rsid w:val="00CC18F8"/>
    <w:rsid w:val="00CD5D8B"/>
    <w:rsid w:val="00CF6971"/>
    <w:rsid w:val="00CF76D0"/>
    <w:rsid w:val="00D016A0"/>
    <w:rsid w:val="00D0532A"/>
    <w:rsid w:val="00D22DFD"/>
    <w:rsid w:val="00D24A27"/>
    <w:rsid w:val="00D526D4"/>
    <w:rsid w:val="00D53B80"/>
    <w:rsid w:val="00D7321D"/>
    <w:rsid w:val="00D85B7F"/>
    <w:rsid w:val="00DB3A5F"/>
    <w:rsid w:val="00DC5C1B"/>
    <w:rsid w:val="00DC65F1"/>
    <w:rsid w:val="00DD64C7"/>
    <w:rsid w:val="00E240C0"/>
    <w:rsid w:val="00E61C46"/>
    <w:rsid w:val="00E92F5B"/>
    <w:rsid w:val="00E937B8"/>
    <w:rsid w:val="00EE6B42"/>
    <w:rsid w:val="00EF0BF3"/>
    <w:rsid w:val="00EF718C"/>
    <w:rsid w:val="00F013D1"/>
    <w:rsid w:val="00F2696B"/>
    <w:rsid w:val="00F403E0"/>
    <w:rsid w:val="00F4222E"/>
    <w:rsid w:val="00F716BC"/>
    <w:rsid w:val="00FA241A"/>
    <w:rsid w:val="00FA35B7"/>
    <w:rsid w:val="00FD15F3"/>
    <w:rsid w:val="00FD5309"/>
    <w:rsid w:val="00FE2667"/>
    <w:rsid w:val="00FF0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A793"/>
  <w15:docId w15:val="{8199A8A9-EEC5-429A-ACD0-06B27C25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3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C5C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351"/>
    <w:pPr>
      <w:ind w:left="720"/>
      <w:contextualSpacing/>
    </w:pPr>
  </w:style>
  <w:style w:type="paragraph" w:styleId="NoSpacing">
    <w:name w:val="No Spacing"/>
    <w:uiPriority w:val="1"/>
    <w:qFormat/>
    <w:rsid w:val="00D85B7F"/>
    <w:pPr>
      <w:spacing w:after="0" w:line="240" w:lineRule="auto"/>
    </w:pPr>
  </w:style>
  <w:style w:type="paragraph" w:styleId="BalloonText">
    <w:name w:val="Balloon Text"/>
    <w:basedOn w:val="Normal"/>
    <w:link w:val="BalloonTextChar"/>
    <w:uiPriority w:val="99"/>
    <w:semiHidden/>
    <w:unhideWhenUsed/>
    <w:rsid w:val="00152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87D"/>
    <w:rPr>
      <w:rFonts w:ascii="Tahoma" w:hAnsi="Tahoma" w:cs="Tahoma"/>
      <w:sz w:val="16"/>
      <w:szCs w:val="16"/>
    </w:rPr>
  </w:style>
  <w:style w:type="character" w:customStyle="1" w:styleId="Heading1Char">
    <w:name w:val="Heading 1 Char"/>
    <w:basedOn w:val="DefaultParagraphFont"/>
    <w:link w:val="Heading1"/>
    <w:uiPriority w:val="9"/>
    <w:rsid w:val="00C4138D"/>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814071"/>
    <w:rPr>
      <w:sz w:val="16"/>
      <w:szCs w:val="16"/>
    </w:rPr>
  </w:style>
  <w:style w:type="paragraph" w:styleId="CommentText">
    <w:name w:val="annotation text"/>
    <w:basedOn w:val="Normal"/>
    <w:link w:val="CommentTextChar"/>
    <w:uiPriority w:val="99"/>
    <w:semiHidden/>
    <w:unhideWhenUsed/>
    <w:rsid w:val="00814071"/>
    <w:pPr>
      <w:spacing w:line="240" w:lineRule="auto"/>
    </w:pPr>
    <w:rPr>
      <w:sz w:val="20"/>
      <w:szCs w:val="20"/>
    </w:rPr>
  </w:style>
  <w:style w:type="character" w:customStyle="1" w:styleId="CommentTextChar">
    <w:name w:val="Comment Text Char"/>
    <w:basedOn w:val="DefaultParagraphFont"/>
    <w:link w:val="CommentText"/>
    <w:uiPriority w:val="99"/>
    <w:semiHidden/>
    <w:rsid w:val="00814071"/>
    <w:rPr>
      <w:sz w:val="20"/>
      <w:szCs w:val="20"/>
    </w:rPr>
  </w:style>
  <w:style w:type="paragraph" w:styleId="CommentSubject">
    <w:name w:val="annotation subject"/>
    <w:basedOn w:val="CommentText"/>
    <w:next w:val="CommentText"/>
    <w:link w:val="CommentSubjectChar"/>
    <w:uiPriority w:val="99"/>
    <w:semiHidden/>
    <w:unhideWhenUsed/>
    <w:rsid w:val="00814071"/>
    <w:rPr>
      <w:b/>
      <w:bCs/>
    </w:rPr>
  </w:style>
  <w:style w:type="character" w:customStyle="1" w:styleId="CommentSubjectChar">
    <w:name w:val="Comment Subject Char"/>
    <w:basedOn w:val="CommentTextChar"/>
    <w:link w:val="CommentSubject"/>
    <w:uiPriority w:val="99"/>
    <w:semiHidden/>
    <w:rsid w:val="00814071"/>
    <w:rPr>
      <w:b/>
      <w:bCs/>
      <w:sz w:val="20"/>
      <w:szCs w:val="20"/>
    </w:rPr>
  </w:style>
  <w:style w:type="table" w:styleId="TableGrid">
    <w:name w:val="Table Grid"/>
    <w:basedOn w:val="TableNormal"/>
    <w:uiPriority w:val="59"/>
    <w:rsid w:val="00292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2C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A35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5B7"/>
  </w:style>
  <w:style w:type="paragraph" w:styleId="Footer">
    <w:name w:val="footer"/>
    <w:basedOn w:val="Normal"/>
    <w:link w:val="FooterChar"/>
    <w:uiPriority w:val="99"/>
    <w:unhideWhenUsed/>
    <w:rsid w:val="00FA35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5B7"/>
  </w:style>
  <w:style w:type="character" w:customStyle="1" w:styleId="Heading2Char">
    <w:name w:val="Heading 2 Char"/>
    <w:basedOn w:val="DefaultParagraphFont"/>
    <w:link w:val="Heading2"/>
    <w:uiPriority w:val="9"/>
    <w:rsid w:val="00DC5C1B"/>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DC5C1B"/>
    <w:rPr>
      <w:b/>
      <w:bCs/>
    </w:rPr>
  </w:style>
  <w:style w:type="paragraph" w:styleId="NormalWeb">
    <w:name w:val="Normal (Web)"/>
    <w:basedOn w:val="Normal"/>
    <w:uiPriority w:val="99"/>
    <w:unhideWhenUsed/>
    <w:rsid w:val="00DC5C1B"/>
    <w:pPr>
      <w:spacing w:after="150" w:line="240" w:lineRule="auto"/>
    </w:pPr>
    <w:rPr>
      <w:rFonts w:ascii="Times New Roman" w:eastAsia="Times New Roman" w:hAnsi="Times New Roman" w:cs="Times New Roman"/>
      <w:sz w:val="24"/>
      <w:szCs w:val="24"/>
      <w:lang w:eastAsia="en-GB"/>
    </w:rPr>
  </w:style>
  <w:style w:type="paragraph" w:customStyle="1" w:styleId="p2">
    <w:name w:val="p2"/>
    <w:basedOn w:val="Normal"/>
    <w:rsid w:val="008650AA"/>
    <w:pPr>
      <w:spacing w:after="0" w:line="240" w:lineRule="auto"/>
    </w:pPr>
    <w:rPr>
      <w:rFonts w:ascii=".SF UI Text" w:hAnsi=".SF UI Text" w:cs="Times New Roman"/>
      <w:color w:val="454545"/>
      <w:sz w:val="26"/>
      <w:szCs w:val="26"/>
      <w:lang w:eastAsia="en-GB"/>
    </w:rPr>
  </w:style>
  <w:style w:type="table" w:styleId="LightList-Accent6">
    <w:name w:val="Light List Accent 6"/>
    <w:basedOn w:val="TableNormal"/>
    <w:uiPriority w:val="61"/>
    <w:rsid w:val="008650AA"/>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stTable4-Accent1">
    <w:name w:val="List Table 4 Accent 1"/>
    <w:basedOn w:val="TableNormal"/>
    <w:uiPriority w:val="49"/>
    <w:rsid w:val="00465DD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614051">
      <w:bodyDiv w:val="1"/>
      <w:marLeft w:val="0"/>
      <w:marRight w:val="0"/>
      <w:marTop w:val="0"/>
      <w:marBottom w:val="0"/>
      <w:divBdr>
        <w:top w:val="none" w:sz="0" w:space="0" w:color="auto"/>
        <w:left w:val="none" w:sz="0" w:space="0" w:color="auto"/>
        <w:bottom w:val="none" w:sz="0" w:space="0" w:color="auto"/>
        <w:right w:val="none" w:sz="0" w:space="0" w:color="auto"/>
      </w:divBdr>
    </w:div>
    <w:div w:id="477307309">
      <w:bodyDiv w:val="1"/>
      <w:marLeft w:val="0"/>
      <w:marRight w:val="0"/>
      <w:marTop w:val="0"/>
      <w:marBottom w:val="0"/>
      <w:divBdr>
        <w:top w:val="none" w:sz="0" w:space="0" w:color="auto"/>
        <w:left w:val="none" w:sz="0" w:space="0" w:color="auto"/>
        <w:bottom w:val="none" w:sz="0" w:space="0" w:color="auto"/>
        <w:right w:val="none" w:sz="0" w:space="0" w:color="auto"/>
      </w:divBdr>
      <w:divsChild>
        <w:div w:id="1287812257">
          <w:marLeft w:val="590"/>
          <w:marRight w:val="0"/>
          <w:marTop w:val="77"/>
          <w:marBottom w:val="0"/>
          <w:divBdr>
            <w:top w:val="none" w:sz="0" w:space="0" w:color="auto"/>
            <w:left w:val="none" w:sz="0" w:space="0" w:color="auto"/>
            <w:bottom w:val="none" w:sz="0" w:space="0" w:color="auto"/>
            <w:right w:val="none" w:sz="0" w:space="0" w:color="auto"/>
          </w:divBdr>
        </w:div>
        <w:div w:id="1503157233">
          <w:marLeft w:val="590"/>
          <w:marRight w:val="0"/>
          <w:marTop w:val="77"/>
          <w:marBottom w:val="0"/>
          <w:divBdr>
            <w:top w:val="none" w:sz="0" w:space="0" w:color="auto"/>
            <w:left w:val="none" w:sz="0" w:space="0" w:color="auto"/>
            <w:bottom w:val="none" w:sz="0" w:space="0" w:color="auto"/>
            <w:right w:val="none" w:sz="0" w:space="0" w:color="auto"/>
          </w:divBdr>
        </w:div>
        <w:div w:id="1838306267">
          <w:marLeft w:val="590"/>
          <w:marRight w:val="0"/>
          <w:marTop w:val="77"/>
          <w:marBottom w:val="0"/>
          <w:divBdr>
            <w:top w:val="none" w:sz="0" w:space="0" w:color="auto"/>
            <w:left w:val="none" w:sz="0" w:space="0" w:color="auto"/>
            <w:bottom w:val="none" w:sz="0" w:space="0" w:color="auto"/>
            <w:right w:val="none" w:sz="0" w:space="0" w:color="auto"/>
          </w:divBdr>
        </w:div>
        <w:div w:id="2131194047">
          <w:marLeft w:val="590"/>
          <w:marRight w:val="0"/>
          <w:marTop w:val="77"/>
          <w:marBottom w:val="0"/>
          <w:divBdr>
            <w:top w:val="none" w:sz="0" w:space="0" w:color="auto"/>
            <w:left w:val="none" w:sz="0" w:space="0" w:color="auto"/>
            <w:bottom w:val="none" w:sz="0" w:space="0" w:color="auto"/>
            <w:right w:val="none" w:sz="0" w:space="0" w:color="auto"/>
          </w:divBdr>
        </w:div>
        <w:div w:id="1770345851">
          <w:marLeft w:val="590"/>
          <w:marRight w:val="0"/>
          <w:marTop w:val="77"/>
          <w:marBottom w:val="0"/>
          <w:divBdr>
            <w:top w:val="none" w:sz="0" w:space="0" w:color="auto"/>
            <w:left w:val="none" w:sz="0" w:space="0" w:color="auto"/>
            <w:bottom w:val="none" w:sz="0" w:space="0" w:color="auto"/>
            <w:right w:val="none" w:sz="0" w:space="0" w:color="auto"/>
          </w:divBdr>
        </w:div>
        <w:div w:id="1730419476">
          <w:marLeft w:val="590"/>
          <w:marRight w:val="0"/>
          <w:marTop w:val="77"/>
          <w:marBottom w:val="0"/>
          <w:divBdr>
            <w:top w:val="none" w:sz="0" w:space="0" w:color="auto"/>
            <w:left w:val="none" w:sz="0" w:space="0" w:color="auto"/>
            <w:bottom w:val="none" w:sz="0" w:space="0" w:color="auto"/>
            <w:right w:val="none" w:sz="0" w:space="0" w:color="auto"/>
          </w:divBdr>
        </w:div>
        <w:div w:id="72434280">
          <w:marLeft w:val="590"/>
          <w:marRight w:val="0"/>
          <w:marTop w:val="77"/>
          <w:marBottom w:val="0"/>
          <w:divBdr>
            <w:top w:val="none" w:sz="0" w:space="0" w:color="auto"/>
            <w:left w:val="none" w:sz="0" w:space="0" w:color="auto"/>
            <w:bottom w:val="none" w:sz="0" w:space="0" w:color="auto"/>
            <w:right w:val="none" w:sz="0" w:space="0" w:color="auto"/>
          </w:divBdr>
        </w:div>
        <w:div w:id="1194422858">
          <w:marLeft w:val="590"/>
          <w:marRight w:val="0"/>
          <w:marTop w:val="77"/>
          <w:marBottom w:val="0"/>
          <w:divBdr>
            <w:top w:val="none" w:sz="0" w:space="0" w:color="auto"/>
            <w:left w:val="none" w:sz="0" w:space="0" w:color="auto"/>
            <w:bottom w:val="none" w:sz="0" w:space="0" w:color="auto"/>
            <w:right w:val="none" w:sz="0" w:space="0" w:color="auto"/>
          </w:divBdr>
        </w:div>
        <w:div w:id="1062604418">
          <w:marLeft w:val="590"/>
          <w:marRight w:val="0"/>
          <w:marTop w:val="77"/>
          <w:marBottom w:val="0"/>
          <w:divBdr>
            <w:top w:val="none" w:sz="0" w:space="0" w:color="auto"/>
            <w:left w:val="none" w:sz="0" w:space="0" w:color="auto"/>
            <w:bottom w:val="none" w:sz="0" w:space="0" w:color="auto"/>
            <w:right w:val="none" w:sz="0" w:space="0" w:color="auto"/>
          </w:divBdr>
        </w:div>
      </w:divsChild>
    </w:div>
    <w:div w:id="507067082">
      <w:bodyDiv w:val="1"/>
      <w:marLeft w:val="0"/>
      <w:marRight w:val="0"/>
      <w:marTop w:val="0"/>
      <w:marBottom w:val="0"/>
      <w:divBdr>
        <w:top w:val="none" w:sz="0" w:space="0" w:color="auto"/>
        <w:left w:val="none" w:sz="0" w:space="0" w:color="auto"/>
        <w:bottom w:val="none" w:sz="0" w:space="0" w:color="auto"/>
        <w:right w:val="none" w:sz="0" w:space="0" w:color="auto"/>
      </w:divBdr>
      <w:divsChild>
        <w:div w:id="296574616">
          <w:marLeft w:val="0"/>
          <w:marRight w:val="0"/>
          <w:marTop w:val="0"/>
          <w:marBottom w:val="0"/>
          <w:divBdr>
            <w:top w:val="none" w:sz="0" w:space="0" w:color="auto"/>
            <w:left w:val="none" w:sz="0" w:space="0" w:color="auto"/>
            <w:bottom w:val="none" w:sz="0" w:space="0" w:color="auto"/>
            <w:right w:val="none" w:sz="0" w:space="0" w:color="auto"/>
          </w:divBdr>
          <w:divsChild>
            <w:div w:id="1013730840">
              <w:marLeft w:val="-225"/>
              <w:marRight w:val="-225"/>
              <w:marTop w:val="0"/>
              <w:marBottom w:val="0"/>
              <w:divBdr>
                <w:top w:val="none" w:sz="0" w:space="0" w:color="auto"/>
                <w:left w:val="none" w:sz="0" w:space="0" w:color="auto"/>
                <w:bottom w:val="none" w:sz="0" w:space="0" w:color="auto"/>
                <w:right w:val="none" w:sz="0" w:space="0" w:color="auto"/>
              </w:divBdr>
              <w:divsChild>
                <w:div w:id="1615208855">
                  <w:marLeft w:val="0"/>
                  <w:marRight w:val="0"/>
                  <w:marTop w:val="0"/>
                  <w:marBottom w:val="0"/>
                  <w:divBdr>
                    <w:top w:val="none" w:sz="0" w:space="0" w:color="auto"/>
                    <w:left w:val="none" w:sz="0" w:space="0" w:color="auto"/>
                    <w:bottom w:val="none" w:sz="0" w:space="0" w:color="auto"/>
                    <w:right w:val="none" w:sz="0" w:space="0" w:color="auto"/>
                  </w:divBdr>
                  <w:divsChild>
                    <w:div w:id="276568048">
                      <w:marLeft w:val="0"/>
                      <w:marRight w:val="0"/>
                      <w:marTop w:val="0"/>
                      <w:marBottom w:val="0"/>
                      <w:divBdr>
                        <w:top w:val="none" w:sz="0" w:space="0" w:color="auto"/>
                        <w:left w:val="none" w:sz="0" w:space="0" w:color="auto"/>
                        <w:bottom w:val="none" w:sz="0" w:space="0" w:color="auto"/>
                        <w:right w:val="none" w:sz="0" w:space="0" w:color="auto"/>
                      </w:divBdr>
                      <w:divsChild>
                        <w:div w:id="1096946186">
                          <w:marLeft w:val="0"/>
                          <w:marRight w:val="0"/>
                          <w:marTop w:val="225"/>
                          <w:marBottom w:val="0"/>
                          <w:divBdr>
                            <w:top w:val="none" w:sz="0" w:space="0" w:color="auto"/>
                            <w:left w:val="none" w:sz="0" w:space="0" w:color="auto"/>
                            <w:bottom w:val="none" w:sz="0" w:space="0" w:color="auto"/>
                            <w:right w:val="none" w:sz="0" w:space="0" w:color="auto"/>
                          </w:divBdr>
                          <w:divsChild>
                            <w:div w:id="1649742634">
                              <w:marLeft w:val="0"/>
                              <w:marRight w:val="0"/>
                              <w:marTop w:val="0"/>
                              <w:marBottom w:val="0"/>
                              <w:divBdr>
                                <w:top w:val="none" w:sz="0" w:space="0" w:color="auto"/>
                                <w:left w:val="none" w:sz="0" w:space="0" w:color="auto"/>
                                <w:bottom w:val="none" w:sz="0" w:space="0" w:color="auto"/>
                                <w:right w:val="none" w:sz="0" w:space="0" w:color="auto"/>
                              </w:divBdr>
                            </w:div>
                            <w:div w:id="557741362">
                              <w:marLeft w:val="0"/>
                              <w:marRight w:val="0"/>
                              <w:marTop w:val="0"/>
                              <w:marBottom w:val="0"/>
                              <w:divBdr>
                                <w:top w:val="none" w:sz="0" w:space="0" w:color="auto"/>
                                <w:left w:val="none" w:sz="0" w:space="0" w:color="auto"/>
                                <w:bottom w:val="none" w:sz="0" w:space="0" w:color="auto"/>
                                <w:right w:val="none" w:sz="0" w:space="0" w:color="auto"/>
                              </w:divBdr>
                            </w:div>
                            <w:div w:id="1188635486">
                              <w:marLeft w:val="0"/>
                              <w:marRight w:val="0"/>
                              <w:marTop w:val="0"/>
                              <w:marBottom w:val="0"/>
                              <w:divBdr>
                                <w:top w:val="none" w:sz="0" w:space="0" w:color="auto"/>
                                <w:left w:val="none" w:sz="0" w:space="0" w:color="auto"/>
                                <w:bottom w:val="none" w:sz="0" w:space="0" w:color="auto"/>
                                <w:right w:val="none" w:sz="0" w:space="0" w:color="auto"/>
                              </w:divBdr>
                            </w:div>
                            <w:div w:id="137573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955938">
      <w:bodyDiv w:val="1"/>
      <w:marLeft w:val="0"/>
      <w:marRight w:val="0"/>
      <w:marTop w:val="0"/>
      <w:marBottom w:val="0"/>
      <w:divBdr>
        <w:top w:val="none" w:sz="0" w:space="0" w:color="auto"/>
        <w:left w:val="none" w:sz="0" w:space="0" w:color="auto"/>
        <w:bottom w:val="none" w:sz="0" w:space="0" w:color="auto"/>
        <w:right w:val="none" w:sz="0" w:space="0" w:color="auto"/>
      </w:divBdr>
    </w:div>
    <w:div w:id="1014771471">
      <w:bodyDiv w:val="1"/>
      <w:marLeft w:val="0"/>
      <w:marRight w:val="0"/>
      <w:marTop w:val="0"/>
      <w:marBottom w:val="0"/>
      <w:divBdr>
        <w:top w:val="none" w:sz="0" w:space="0" w:color="auto"/>
        <w:left w:val="none" w:sz="0" w:space="0" w:color="auto"/>
        <w:bottom w:val="none" w:sz="0" w:space="0" w:color="auto"/>
        <w:right w:val="none" w:sz="0" w:space="0" w:color="auto"/>
      </w:divBdr>
      <w:divsChild>
        <w:div w:id="999579464">
          <w:marLeft w:val="590"/>
          <w:marRight w:val="0"/>
          <w:marTop w:val="67"/>
          <w:marBottom w:val="0"/>
          <w:divBdr>
            <w:top w:val="none" w:sz="0" w:space="0" w:color="auto"/>
            <w:left w:val="none" w:sz="0" w:space="0" w:color="auto"/>
            <w:bottom w:val="none" w:sz="0" w:space="0" w:color="auto"/>
            <w:right w:val="none" w:sz="0" w:space="0" w:color="auto"/>
          </w:divBdr>
        </w:div>
        <w:div w:id="1919629778">
          <w:marLeft w:val="590"/>
          <w:marRight w:val="0"/>
          <w:marTop w:val="67"/>
          <w:marBottom w:val="0"/>
          <w:divBdr>
            <w:top w:val="none" w:sz="0" w:space="0" w:color="auto"/>
            <w:left w:val="none" w:sz="0" w:space="0" w:color="auto"/>
            <w:bottom w:val="none" w:sz="0" w:space="0" w:color="auto"/>
            <w:right w:val="none" w:sz="0" w:space="0" w:color="auto"/>
          </w:divBdr>
        </w:div>
        <w:div w:id="1150944110">
          <w:marLeft w:val="590"/>
          <w:marRight w:val="0"/>
          <w:marTop w:val="67"/>
          <w:marBottom w:val="0"/>
          <w:divBdr>
            <w:top w:val="none" w:sz="0" w:space="0" w:color="auto"/>
            <w:left w:val="none" w:sz="0" w:space="0" w:color="auto"/>
            <w:bottom w:val="none" w:sz="0" w:space="0" w:color="auto"/>
            <w:right w:val="none" w:sz="0" w:space="0" w:color="auto"/>
          </w:divBdr>
        </w:div>
        <w:div w:id="2020034668">
          <w:marLeft w:val="590"/>
          <w:marRight w:val="0"/>
          <w:marTop w:val="67"/>
          <w:marBottom w:val="0"/>
          <w:divBdr>
            <w:top w:val="none" w:sz="0" w:space="0" w:color="auto"/>
            <w:left w:val="none" w:sz="0" w:space="0" w:color="auto"/>
            <w:bottom w:val="none" w:sz="0" w:space="0" w:color="auto"/>
            <w:right w:val="none" w:sz="0" w:space="0" w:color="auto"/>
          </w:divBdr>
        </w:div>
        <w:div w:id="1211842124">
          <w:marLeft w:val="590"/>
          <w:marRight w:val="0"/>
          <w:marTop w:val="67"/>
          <w:marBottom w:val="0"/>
          <w:divBdr>
            <w:top w:val="none" w:sz="0" w:space="0" w:color="auto"/>
            <w:left w:val="none" w:sz="0" w:space="0" w:color="auto"/>
            <w:bottom w:val="none" w:sz="0" w:space="0" w:color="auto"/>
            <w:right w:val="none" w:sz="0" w:space="0" w:color="auto"/>
          </w:divBdr>
        </w:div>
        <w:div w:id="1866602860">
          <w:marLeft w:val="590"/>
          <w:marRight w:val="0"/>
          <w:marTop w:val="67"/>
          <w:marBottom w:val="0"/>
          <w:divBdr>
            <w:top w:val="none" w:sz="0" w:space="0" w:color="auto"/>
            <w:left w:val="none" w:sz="0" w:space="0" w:color="auto"/>
            <w:bottom w:val="none" w:sz="0" w:space="0" w:color="auto"/>
            <w:right w:val="none" w:sz="0" w:space="0" w:color="auto"/>
          </w:divBdr>
        </w:div>
        <w:div w:id="1978606709">
          <w:marLeft w:val="590"/>
          <w:marRight w:val="0"/>
          <w:marTop w:val="67"/>
          <w:marBottom w:val="0"/>
          <w:divBdr>
            <w:top w:val="none" w:sz="0" w:space="0" w:color="auto"/>
            <w:left w:val="none" w:sz="0" w:space="0" w:color="auto"/>
            <w:bottom w:val="none" w:sz="0" w:space="0" w:color="auto"/>
            <w:right w:val="none" w:sz="0" w:space="0" w:color="auto"/>
          </w:divBdr>
        </w:div>
        <w:div w:id="1871643604">
          <w:marLeft w:val="590"/>
          <w:marRight w:val="0"/>
          <w:marTop w:val="67"/>
          <w:marBottom w:val="0"/>
          <w:divBdr>
            <w:top w:val="none" w:sz="0" w:space="0" w:color="auto"/>
            <w:left w:val="none" w:sz="0" w:space="0" w:color="auto"/>
            <w:bottom w:val="none" w:sz="0" w:space="0" w:color="auto"/>
            <w:right w:val="none" w:sz="0" w:space="0" w:color="auto"/>
          </w:divBdr>
        </w:div>
        <w:div w:id="1334840049">
          <w:marLeft w:val="590"/>
          <w:marRight w:val="0"/>
          <w:marTop w:val="67"/>
          <w:marBottom w:val="0"/>
          <w:divBdr>
            <w:top w:val="none" w:sz="0" w:space="0" w:color="auto"/>
            <w:left w:val="none" w:sz="0" w:space="0" w:color="auto"/>
            <w:bottom w:val="none" w:sz="0" w:space="0" w:color="auto"/>
            <w:right w:val="none" w:sz="0" w:space="0" w:color="auto"/>
          </w:divBdr>
        </w:div>
      </w:divsChild>
    </w:div>
    <w:div w:id="1425566246">
      <w:bodyDiv w:val="1"/>
      <w:marLeft w:val="0"/>
      <w:marRight w:val="0"/>
      <w:marTop w:val="0"/>
      <w:marBottom w:val="0"/>
      <w:divBdr>
        <w:top w:val="none" w:sz="0" w:space="0" w:color="auto"/>
        <w:left w:val="none" w:sz="0" w:space="0" w:color="auto"/>
        <w:bottom w:val="none" w:sz="0" w:space="0" w:color="auto"/>
        <w:right w:val="none" w:sz="0" w:space="0" w:color="auto"/>
      </w:divBdr>
      <w:divsChild>
        <w:div w:id="793912315">
          <w:marLeft w:val="590"/>
          <w:marRight w:val="0"/>
          <w:marTop w:val="77"/>
          <w:marBottom w:val="0"/>
          <w:divBdr>
            <w:top w:val="none" w:sz="0" w:space="0" w:color="auto"/>
            <w:left w:val="none" w:sz="0" w:space="0" w:color="auto"/>
            <w:bottom w:val="none" w:sz="0" w:space="0" w:color="auto"/>
            <w:right w:val="none" w:sz="0" w:space="0" w:color="auto"/>
          </w:divBdr>
        </w:div>
        <w:div w:id="1089812898">
          <w:marLeft w:val="590"/>
          <w:marRight w:val="0"/>
          <w:marTop w:val="77"/>
          <w:marBottom w:val="0"/>
          <w:divBdr>
            <w:top w:val="none" w:sz="0" w:space="0" w:color="auto"/>
            <w:left w:val="none" w:sz="0" w:space="0" w:color="auto"/>
            <w:bottom w:val="none" w:sz="0" w:space="0" w:color="auto"/>
            <w:right w:val="none" w:sz="0" w:space="0" w:color="auto"/>
          </w:divBdr>
        </w:div>
        <w:div w:id="1171796602">
          <w:marLeft w:val="590"/>
          <w:marRight w:val="0"/>
          <w:marTop w:val="77"/>
          <w:marBottom w:val="0"/>
          <w:divBdr>
            <w:top w:val="none" w:sz="0" w:space="0" w:color="auto"/>
            <w:left w:val="none" w:sz="0" w:space="0" w:color="auto"/>
            <w:bottom w:val="none" w:sz="0" w:space="0" w:color="auto"/>
            <w:right w:val="none" w:sz="0" w:space="0" w:color="auto"/>
          </w:divBdr>
        </w:div>
        <w:div w:id="1044137254">
          <w:marLeft w:val="590"/>
          <w:marRight w:val="0"/>
          <w:marTop w:val="77"/>
          <w:marBottom w:val="0"/>
          <w:divBdr>
            <w:top w:val="none" w:sz="0" w:space="0" w:color="auto"/>
            <w:left w:val="none" w:sz="0" w:space="0" w:color="auto"/>
            <w:bottom w:val="none" w:sz="0" w:space="0" w:color="auto"/>
            <w:right w:val="none" w:sz="0" w:space="0" w:color="auto"/>
          </w:divBdr>
        </w:div>
        <w:div w:id="449327941">
          <w:marLeft w:val="590"/>
          <w:marRight w:val="0"/>
          <w:marTop w:val="77"/>
          <w:marBottom w:val="0"/>
          <w:divBdr>
            <w:top w:val="none" w:sz="0" w:space="0" w:color="auto"/>
            <w:left w:val="none" w:sz="0" w:space="0" w:color="auto"/>
            <w:bottom w:val="none" w:sz="0" w:space="0" w:color="auto"/>
            <w:right w:val="none" w:sz="0" w:space="0" w:color="auto"/>
          </w:divBdr>
        </w:div>
        <w:div w:id="164564593">
          <w:marLeft w:val="590"/>
          <w:marRight w:val="0"/>
          <w:marTop w:val="77"/>
          <w:marBottom w:val="0"/>
          <w:divBdr>
            <w:top w:val="none" w:sz="0" w:space="0" w:color="auto"/>
            <w:left w:val="none" w:sz="0" w:space="0" w:color="auto"/>
            <w:bottom w:val="none" w:sz="0" w:space="0" w:color="auto"/>
            <w:right w:val="none" w:sz="0" w:space="0" w:color="auto"/>
          </w:divBdr>
        </w:div>
        <w:div w:id="1834491063">
          <w:marLeft w:val="590"/>
          <w:marRight w:val="0"/>
          <w:marTop w:val="77"/>
          <w:marBottom w:val="0"/>
          <w:divBdr>
            <w:top w:val="none" w:sz="0" w:space="0" w:color="auto"/>
            <w:left w:val="none" w:sz="0" w:space="0" w:color="auto"/>
            <w:bottom w:val="none" w:sz="0" w:space="0" w:color="auto"/>
            <w:right w:val="none" w:sz="0" w:space="0" w:color="auto"/>
          </w:divBdr>
        </w:div>
        <w:div w:id="470098311">
          <w:marLeft w:val="590"/>
          <w:marRight w:val="0"/>
          <w:marTop w:val="77"/>
          <w:marBottom w:val="0"/>
          <w:divBdr>
            <w:top w:val="none" w:sz="0" w:space="0" w:color="auto"/>
            <w:left w:val="none" w:sz="0" w:space="0" w:color="auto"/>
            <w:bottom w:val="none" w:sz="0" w:space="0" w:color="auto"/>
            <w:right w:val="none" w:sz="0" w:space="0" w:color="auto"/>
          </w:divBdr>
        </w:div>
      </w:divsChild>
    </w:div>
    <w:div w:id="1489134706">
      <w:bodyDiv w:val="1"/>
      <w:marLeft w:val="0"/>
      <w:marRight w:val="0"/>
      <w:marTop w:val="0"/>
      <w:marBottom w:val="0"/>
      <w:divBdr>
        <w:top w:val="none" w:sz="0" w:space="0" w:color="auto"/>
        <w:left w:val="none" w:sz="0" w:space="0" w:color="auto"/>
        <w:bottom w:val="none" w:sz="0" w:space="0" w:color="auto"/>
        <w:right w:val="none" w:sz="0" w:space="0" w:color="auto"/>
      </w:divBdr>
      <w:divsChild>
        <w:div w:id="1765221770">
          <w:marLeft w:val="590"/>
          <w:marRight w:val="0"/>
          <w:marTop w:val="77"/>
          <w:marBottom w:val="0"/>
          <w:divBdr>
            <w:top w:val="none" w:sz="0" w:space="0" w:color="auto"/>
            <w:left w:val="none" w:sz="0" w:space="0" w:color="auto"/>
            <w:bottom w:val="none" w:sz="0" w:space="0" w:color="auto"/>
            <w:right w:val="none" w:sz="0" w:space="0" w:color="auto"/>
          </w:divBdr>
        </w:div>
        <w:div w:id="606230330">
          <w:marLeft w:val="590"/>
          <w:marRight w:val="0"/>
          <w:marTop w:val="77"/>
          <w:marBottom w:val="0"/>
          <w:divBdr>
            <w:top w:val="none" w:sz="0" w:space="0" w:color="auto"/>
            <w:left w:val="none" w:sz="0" w:space="0" w:color="auto"/>
            <w:bottom w:val="none" w:sz="0" w:space="0" w:color="auto"/>
            <w:right w:val="none" w:sz="0" w:space="0" w:color="auto"/>
          </w:divBdr>
        </w:div>
        <w:div w:id="1679961961">
          <w:marLeft w:val="590"/>
          <w:marRight w:val="0"/>
          <w:marTop w:val="77"/>
          <w:marBottom w:val="0"/>
          <w:divBdr>
            <w:top w:val="none" w:sz="0" w:space="0" w:color="auto"/>
            <w:left w:val="none" w:sz="0" w:space="0" w:color="auto"/>
            <w:bottom w:val="none" w:sz="0" w:space="0" w:color="auto"/>
            <w:right w:val="none" w:sz="0" w:space="0" w:color="auto"/>
          </w:divBdr>
        </w:div>
        <w:div w:id="1733894364">
          <w:marLeft w:val="590"/>
          <w:marRight w:val="0"/>
          <w:marTop w:val="77"/>
          <w:marBottom w:val="0"/>
          <w:divBdr>
            <w:top w:val="none" w:sz="0" w:space="0" w:color="auto"/>
            <w:left w:val="none" w:sz="0" w:space="0" w:color="auto"/>
            <w:bottom w:val="none" w:sz="0" w:space="0" w:color="auto"/>
            <w:right w:val="none" w:sz="0" w:space="0" w:color="auto"/>
          </w:divBdr>
        </w:div>
        <w:div w:id="1581023087">
          <w:marLeft w:val="590"/>
          <w:marRight w:val="0"/>
          <w:marTop w:val="77"/>
          <w:marBottom w:val="0"/>
          <w:divBdr>
            <w:top w:val="none" w:sz="0" w:space="0" w:color="auto"/>
            <w:left w:val="none" w:sz="0" w:space="0" w:color="auto"/>
            <w:bottom w:val="none" w:sz="0" w:space="0" w:color="auto"/>
            <w:right w:val="none" w:sz="0" w:space="0" w:color="auto"/>
          </w:divBdr>
        </w:div>
        <w:div w:id="1874220928">
          <w:marLeft w:val="590"/>
          <w:marRight w:val="0"/>
          <w:marTop w:val="77"/>
          <w:marBottom w:val="0"/>
          <w:divBdr>
            <w:top w:val="none" w:sz="0" w:space="0" w:color="auto"/>
            <w:left w:val="none" w:sz="0" w:space="0" w:color="auto"/>
            <w:bottom w:val="none" w:sz="0" w:space="0" w:color="auto"/>
            <w:right w:val="none" w:sz="0" w:space="0" w:color="auto"/>
          </w:divBdr>
        </w:div>
        <w:div w:id="977221069">
          <w:marLeft w:val="590"/>
          <w:marRight w:val="0"/>
          <w:marTop w:val="77"/>
          <w:marBottom w:val="0"/>
          <w:divBdr>
            <w:top w:val="none" w:sz="0" w:space="0" w:color="auto"/>
            <w:left w:val="none" w:sz="0" w:space="0" w:color="auto"/>
            <w:bottom w:val="none" w:sz="0" w:space="0" w:color="auto"/>
            <w:right w:val="none" w:sz="0" w:space="0" w:color="auto"/>
          </w:divBdr>
        </w:div>
        <w:div w:id="768085752">
          <w:marLeft w:val="590"/>
          <w:marRight w:val="0"/>
          <w:marTop w:val="77"/>
          <w:marBottom w:val="0"/>
          <w:divBdr>
            <w:top w:val="none" w:sz="0" w:space="0" w:color="auto"/>
            <w:left w:val="none" w:sz="0" w:space="0" w:color="auto"/>
            <w:bottom w:val="none" w:sz="0" w:space="0" w:color="auto"/>
            <w:right w:val="none" w:sz="0" w:space="0" w:color="auto"/>
          </w:divBdr>
        </w:div>
      </w:divsChild>
    </w:div>
    <w:div w:id="1524325306">
      <w:bodyDiv w:val="1"/>
      <w:marLeft w:val="0"/>
      <w:marRight w:val="0"/>
      <w:marTop w:val="0"/>
      <w:marBottom w:val="0"/>
      <w:divBdr>
        <w:top w:val="none" w:sz="0" w:space="0" w:color="auto"/>
        <w:left w:val="none" w:sz="0" w:space="0" w:color="auto"/>
        <w:bottom w:val="none" w:sz="0" w:space="0" w:color="auto"/>
        <w:right w:val="none" w:sz="0" w:space="0" w:color="auto"/>
      </w:divBdr>
      <w:divsChild>
        <w:div w:id="1404258351">
          <w:marLeft w:val="0"/>
          <w:marRight w:val="0"/>
          <w:marTop w:val="0"/>
          <w:marBottom w:val="0"/>
          <w:divBdr>
            <w:top w:val="none" w:sz="0" w:space="0" w:color="auto"/>
            <w:left w:val="none" w:sz="0" w:space="0" w:color="auto"/>
            <w:bottom w:val="none" w:sz="0" w:space="0" w:color="auto"/>
            <w:right w:val="none" w:sz="0" w:space="0" w:color="auto"/>
          </w:divBdr>
          <w:divsChild>
            <w:div w:id="1132476242">
              <w:marLeft w:val="-225"/>
              <w:marRight w:val="-225"/>
              <w:marTop w:val="0"/>
              <w:marBottom w:val="0"/>
              <w:divBdr>
                <w:top w:val="none" w:sz="0" w:space="0" w:color="auto"/>
                <w:left w:val="none" w:sz="0" w:space="0" w:color="auto"/>
                <w:bottom w:val="none" w:sz="0" w:space="0" w:color="auto"/>
                <w:right w:val="none" w:sz="0" w:space="0" w:color="auto"/>
              </w:divBdr>
              <w:divsChild>
                <w:div w:id="7947314">
                  <w:marLeft w:val="0"/>
                  <w:marRight w:val="0"/>
                  <w:marTop w:val="0"/>
                  <w:marBottom w:val="0"/>
                  <w:divBdr>
                    <w:top w:val="none" w:sz="0" w:space="0" w:color="auto"/>
                    <w:left w:val="none" w:sz="0" w:space="0" w:color="auto"/>
                    <w:bottom w:val="none" w:sz="0" w:space="0" w:color="auto"/>
                    <w:right w:val="none" w:sz="0" w:space="0" w:color="auto"/>
                  </w:divBdr>
                  <w:divsChild>
                    <w:div w:id="1535188237">
                      <w:marLeft w:val="0"/>
                      <w:marRight w:val="0"/>
                      <w:marTop w:val="0"/>
                      <w:marBottom w:val="0"/>
                      <w:divBdr>
                        <w:top w:val="none" w:sz="0" w:space="0" w:color="auto"/>
                        <w:left w:val="none" w:sz="0" w:space="0" w:color="auto"/>
                        <w:bottom w:val="none" w:sz="0" w:space="0" w:color="auto"/>
                        <w:right w:val="none" w:sz="0" w:space="0" w:color="auto"/>
                      </w:divBdr>
                      <w:divsChild>
                        <w:div w:id="11683927">
                          <w:marLeft w:val="0"/>
                          <w:marRight w:val="0"/>
                          <w:marTop w:val="225"/>
                          <w:marBottom w:val="0"/>
                          <w:divBdr>
                            <w:top w:val="none" w:sz="0" w:space="0" w:color="auto"/>
                            <w:left w:val="none" w:sz="0" w:space="0" w:color="auto"/>
                            <w:bottom w:val="none" w:sz="0" w:space="0" w:color="auto"/>
                            <w:right w:val="none" w:sz="0" w:space="0" w:color="auto"/>
                          </w:divBdr>
                          <w:divsChild>
                            <w:div w:id="755514970">
                              <w:marLeft w:val="0"/>
                              <w:marRight w:val="0"/>
                              <w:marTop w:val="0"/>
                              <w:marBottom w:val="0"/>
                              <w:divBdr>
                                <w:top w:val="none" w:sz="0" w:space="0" w:color="auto"/>
                                <w:left w:val="none" w:sz="0" w:space="0" w:color="auto"/>
                                <w:bottom w:val="none" w:sz="0" w:space="0" w:color="auto"/>
                                <w:right w:val="none" w:sz="0" w:space="0" w:color="auto"/>
                              </w:divBdr>
                            </w:div>
                            <w:div w:id="443234025">
                              <w:marLeft w:val="0"/>
                              <w:marRight w:val="0"/>
                              <w:marTop w:val="0"/>
                              <w:marBottom w:val="0"/>
                              <w:divBdr>
                                <w:top w:val="none" w:sz="0" w:space="0" w:color="auto"/>
                                <w:left w:val="none" w:sz="0" w:space="0" w:color="auto"/>
                                <w:bottom w:val="none" w:sz="0" w:space="0" w:color="auto"/>
                                <w:right w:val="none" w:sz="0" w:space="0" w:color="auto"/>
                              </w:divBdr>
                            </w:div>
                            <w:div w:id="1118372463">
                              <w:marLeft w:val="0"/>
                              <w:marRight w:val="0"/>
                              <w:marTop w:val="0"/>
                              <w:marBottom w:val="0"/>
                              <w:divBdr>
                                <w:top w:val="none" w:sz="0" w:space="0" w:color="auto"/>
                                <w:left w:val="none" w:sz="0" w:space="0" w:color="auto"/>
                                <w:bottom w:val="none" w:sz="0" w:space="0" w:color="auto"/>
                                <w:right w:val="none" w:sz="0" w:space="0" w:color="auto"/>
                              </w:divBdr>
                            </w:div>
                            <w:div w:id="75243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878326">
      <w:bodyDiv w:val="1"/>
      <w:marLeft w:val="0"/>
      <w:marRight w:val="0"/>
      <w:marTop w:val="0"/>
      <w:marBottom w:val="0"/>
      <w:divBdr>
        <w:top w:val="none" w:sz="0" w:space="0" w:color="auto"/>
        <w:left w:val="none" w:sz="0" w:space="0" w:color="auto"/>
        <w:bottom w:val="none" w:sz="0" w:space="0" w:color="auto"/>
        <w:right w:val="none" w:sz="0" w:space="0" w:color="auto"/>
      </w:divBdr>
    </w:div>
    <w:div w:id="1628774878">
      <w:bodyDiv w:val="1"/>
      <w:marLeft w:val="0"/>
      <w:marRight w:val="0"/>
      <w:marTop w:val="0"/>
      <w:marBottom w:val="0"/>
      <w:divBdr>
        <w:top w:val="none" w:sz="0" w:space="0" w:color="auto"/>
        <w:left w:val="none" w:sz="0" w:space="0" w:color="auto"/>
        <w:bottom w:val="none" w:sz="0" w:space="0" w:color="auto"/>
        <w:right w:val="none" w:sz="0" w:space="0" w:color="auto"/>
      </w:divBdr>
      <w:divsChild>
        <w:div w:id="1122577070">
          <w:marLeft w:val="0"/>
          <w:marRight w:val="0"/>
          <w:marTop w:val="0"/>
          <w:marBottom w:val="0"/>
          <w:divBdr>
            <w:top w:val="none" w:sz="0" w:space="0" w:color="auto"/>
            <w:left w:val="none" w:sz="0" w:space="0" w:color="auto"/>
            <w:bottom w:val="none" w:sz="0" w:space="0" w:color="auto"/>
            <w:right w:val="none" w:sz="0" w:space="0" w:color="auto"/>
          </w:divBdr>
          <w:divsChild>
            <w:div w:id="106588513">
              <w:marLeft w:val="-225"/>
              <w:marRight w:val="-225"/>
              <w:marTop w:val="0"/>
              <w:marBottom w:val="0"/>
              <w:divBdr>
                <w:top w:val="none" w:sz="0" w:space="0" w:color="auto"/>
                <w:left w:val="none" w:sz="0" w:space="0" w:color="auto"/>
                <w:bottom w:val="none" w:sz="0" w:space="0" w:color="auto"/>
                <w:right w:val="none" w:sz="0" w:space="0" w:color="auto"/>
              </w:divBdr>
              <w:divsChild>
                <w:div w:id="49884710">
                  <w:marLeft w:val="0"/>
                  <w:marRight w:val="0"/>
                  <w:marTop w:val="0"/>
                  <w:marBottom w:val="0"/>
                  <w:divBdr>
                    <w:top w:val="none" w:sz="0" w:space="0" w:color="auto"/>
                    <w:left w:val="none" w:sz="0" w:space="0" w:color="auto"/>
                    <w:bottom w:val="none" w:sz="0" w:space="0" w:color="auto"/>
                    <w:right w:val="none" w:sz="0" w:space="0" w:color="auto"/>
                  </w:divBdr>
                  <w:divsChild>
                    <w:div w:id="1090858374">
                      <w:marLeft w:val="0"/>
                      <w:marRight w:val="0"/>
                      <w:marTop w:val="0"/>
                      <w:marBottom w:val="0"/>
                      <w:divBdr>
                        <w:top w:val="none" w:sz="0" w:space="0" w:color="auto"/>
                        <w:left w:val="none" w:sz="0" w:space="0" w:color="auto"/>
                        <w:bottom w:val="none" w:sz="0" w:space="0" w:color="auto"/>
                        <w:right w:val="none" w:sz="0" w:space="0" w:color="auto"/>
                      </w:divBdr>
                      <w:divsChild>
                        <w:div w:id="797913870">
                          <w:marLeft w:val="0"/>
                          <w:marRight w:val="0"/>
                          <w:marTop w:val="225"/>
                          <w:marBottom w:val="0"/>
                          <w:divBdr>
                            <w:top w:val="none" w:sz="0" w:space="0" w:color="auto"/>
                            <w:left w:val="none" w:sz="0" w:space="0" w:color="auto"/>
                            <w:bottom w:val="none" w:sz="0" w:space="0" w:color="auto"/>
                            <w:right w:val="none" w:sz="0" w:space="0" w:color="auto"/>
                          </w:divBdr>
                          <w:divsChild>
                            <w:div w:id="33233164">
                              <w:marLeft w:val="0"/>
                              <w:marRight w:val="0"/>
                              <w:marTop w:val="0"/>
                              <w:marBottom w:val="0"/>
                              <w:divBdr>
                                <w:top w:val="none" w:sz="0" w:space="0" w:color="auto"/>
                                <w:left w:val="none" w:sz="0" w:space="0" w:color="auto"/>
                                <w:bottom w:val="none" w:sz="0" w:space="0" w:color="auto"/>
                                <w:right w:val="none" w:sz="0" w:space="0" w:color="auto"/>
                              </w:divBdr>
                            </w:div>
                            <w:div w:id="1444767125">
                              <w:marLeft w:val="0"/>
                              <w:marRight w:val="0"/>
                              <w:marTop w:val="0"/>
                              <w:marBottom w:val="0"/>
                              <w:divBdr>
                                <w:top w:val="none" w:sz="0" w:space="0" w:color="auto"/>
                                <w:left w:val="none" w:sz="0" w:space="0" w:color="auto"/>
                                <w:bottom w:val="none" w:sz="0" w:space="0" w:color="auto"/>
                                <w:right w:val="none" w:sz="0" w:space="0" w:color="auto"/>
                              </w:divBdr>
                            </w:div>
                            <w:div w:id="1136491083">
                              <w:marLeft w:val="0"/>
                              <w:marRight w:val="0"/>
                              <w:marTop w:val="0"/>
                              <w:marBottom w:val="0"/>
                              <w:divBdr>
                                <w:top w:val="none" w:sz="0" w:space="0" w:color="auto"/>
                                <w:left w:val="none" w:sz="0" w:space="0" w:color="auto"/>
                                <w:bottom w:val="none" w:sz="0" w:space="0" w:color="auto"/>
                                <w:right w:val="none" w:sz="0" w:space="0" w:color="auto"/>
                              </w:divBdr>
                            </w:div>
                            <w:div w:id="212572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303302">
      <w:bodyDiv w:val="1"/>
      <w:marLeft w:val="0"/>
      <w:marRight w:val="0"/>
      <w:marTop w:val="0"/>
      <w:marBottom w:val="0"/>
      <w:divBdr>
        <w:top w:val="none" w:sz="0" w:space="0" w:color="auto"/>
        <w:left w:val="none" w:sz="0" w:space="0" w:color="auto"/>
        <w:bottom w:val="none" w:sz="0" w:space="0" w:color="auto"/>
        <w:right w:val="none" w:sz="0" w:space="0" w:color="auto"/>
      </w:divBdr>
    </w:div>
    <w:div w:id="1883514800">
      <w:bodyDiv w:val="1"/>
      <w:marLeft w:val="0"/>
      <w:marRight w:val="0"/>
      <w:marTop w:val="0"/>
      <w:marBottom w:val="0"/>
      <w:divBdr>
        <w:top w:val="none" w:sz="0" w:space="0" w:color="auto"/>
        <w:left w:val="none" w:sz="0" w:space="0" w:color="auto"/>
        <w:bottom w:val="none" w:sz="0" w:space="0" w:color="auto"/>
        <w:right w:val="none" w:sz="0" w:space="0" w:color="auto"/>
      </w:divBdr>
    </w:div>
    <w:div w:id="1980525986">
      <w:bodyDiv w:val="1"/>
      <w:marLeft w:val="0"/>
      <w:marRight w:val="0"/>
      <w:marTop w:val="0"/>
      <w:marBottom w:val="0"/>
      <w:divBdr>
        <w:top w:val="none" w:sz="0" w:space="0" w:color="auto"/>
        <w:left w:val="none" w:sz="0" w:space="0" w:color="auto"/>
        <w:bottom w:val="none" w:sz="0" w:space="0" w:color="auto"/>
        <w:right w:val="none" w:sz="0" w:space="0" w:color="auto"/>
      </w:divBdr>
      <w:divsChild>
        <w:div w:id="950892889">
          <w:marLeft w:val="0"/>
          <w:marRight w:val="0"/>
          <w:marTop w:val="0"/>
          <w:marBottom w:val="300"/>
          <w:divBdr>
            <w:top w:val="none" w:sz="0" w:space="0" w:color="auto"/>
            <w:left w:val="none" w:sz="0" w:space="0" w:color="auto"/>
            <w:bottom w:val="none" w:sz="0" w:space="0" w:color="auto"/>
            <w:right w:val="none" w:sz="0" w:space="0" w:color="auto"/>
          </w:divBdr>
          <w:divsChild>
            <w:div w:id="1258559454">
              <w:marLeft w:val="0"/>
              <w:marRight w:val="0"/>
              <w:marTop w:val="0"/>
              <w:marBottom w:val="0"/>
              <w:divBdr>
                <w:top w:val="none" w:sz="0" w:space="0" w:color="auto"/>
                <w:left w:val="none" w:sz="0" w:space="0" w:color="auto"/>
                <w:bottom w:val="none" w:sz="0" w:space="0" w:color="auto"/>
                <w:right w:val="none" w:sz="0" w:space="0" w:color="auto"/>
              </w:divBdr>
              <w:divsChild>
                <w:div w:id="16154568">
                  <w:marLeft w:val="0"/>
                  <w:marRight w:val="300"/>
                  <w:marTop w:val="900"/>
                  <w:marBottom w:val="300"/>
                  <w:divBdr>
                    <w:top w:val="none" w:sz="0" w:space="0" w:color="auto"/>
                    <w:left w:val="none" w:sz="0" w:space="0" w:color="auto"/>
                    <w:bottom w:val="none" w:sz="0" w:space="0" w:color="auto"/>
                    <w:right w:val="none" w:sz="0" w:space="0" w:color="auto"/>
                  </w:divBdr>
                  <w:divsChild>
                    <w:div w:id="1730693001">
                      <w:marLeft w:val="0"/>
                      <w:marRight w:val="0"/>
                      <w:marTop w:val="0"/>
                      <w:marBottom w:val="0"/>
                      <w:divBdr>
                        <w:top w:val="none" w:sz="0" w:space="0" w:color="auto"/>
                        <w:left w:val="none" w:sz="0" w:space="0" w:color="auto"/>
                        <w:bottom w:val="none" w:sz="0" w:space="0" w:color="auto"/>
                        <w:right w:val="none" w:sz="0" w:space="0" w:color="auto"/>
                      </w:divBdr>
                      <w:divsChild>
                        <w:div w:id="1548643408">
                          <w:marLeft w:val="0"/>
                          <w:marRight w:val="0"/>
                          <w:marTop w:val="0"/>
                          <w:marBottom w:val="0"/>
                          <w:divBdr>
                            <w:top w:val="none" w:sz="0" w:space="0" w:color="auto"/>
                            <w:left w:val="none" w:sz="0" w:space="0" w:color="auto"/>
                            <w:bottom w:val="none" w:sz="0" w:space="0" w:color="auto"/>
                            <w:right w:val="none" w:sz="0" w:space="0" w:color="auto"/>
                          </w:divBdr>
                          <w:divsChild>
                            <w:div w:id="1544516145">
                              <w:marLeft w:val="0"/>
                              <w:marRight w:val="0"/>
                              <w:marTop w:val="0"/>
                              <w:marBottom w:val="0"/>
                              <w:divBdr>
                                <w:top w:val="none" w:sz="0" w:space="0" w:color="auto"/>
                                <w:left w:val="none" w:sz="0" w:space="0" w:color="auto"/>
                                <w:bottom w:val="none" w:sz="0" w:space="0" w:color="auto"/>
                                <w:right w:val="none" w:sz="0" w:space="0" w:color="auto"/>
                              </w:divBdr>
                              <w:divsChild>
                                <w:div w:id="1464496629">
                                  <w:marLeft w:val="0"/>
                                  <w:marRight w:val="0"/>
                                  <w:marTop w:val="0"/>
                                  <w:marBottom w:val="0"/>
                                  <w:divBdr>
                                    <w:top w:val="none" w:sz="0" w:space="0" w:color="auto"/>
                                    <w:left w:val="none" w:sz="0" w:space="0" w:color="auto"/>
                                    <w:bottom w:val="none" w:sz="0" w:space="0" w:color="auto"/>
                                    <w:right w:val="none" w:sz="0" w:space="0" w:color="auto"/>
                                  </w:divBdr>
                                  <w:divsChild>
                                    <w:div w:id="607002798">
                                      <w:marLeft w:val="0"/>
                                      <w:marRight w:val="0"/>
                                      <w:marTop w:val="0"/>
                                      <w:marBottom w:val="150"/>
                                      <w:divBdr>
                                        <w:top w:val="none" w:sz="0" w:space="0" w:color="auto"/>
                                        <w:left w:val="none" w:sz="0" w:space="0" w:color="auto"/>
                                        <w:bottom w:val="none" w:sz="0" w:space="0" w:color="auto"/>
                                        <w:right w:val="none" w:sz="0" w:space="0" w:color="auto"/>
                                      </w:divBdr>
                                      <w:divsChild>
                                        <w:div w:id="697120713">
                                          <w:marLeft w:val="0"/>
                                          <w:marRight w:val="0"/>
                                          <w:marTop w:val="0"/>
                                          <w:marBottom w:val="0"/>
                                          <w:divBdr>
                                            <w:top w:val="none" w:sz="0" w:space="0" w:color="auto"/>
                                            <w:left w:val="none" w:sz="0" w:space="0" w:color="auto"/>
                                            <w:bottom w:val="none" w:sz="0" w:space="0" w:color="auto"/>
                                            <w:right w:val="none" w:sz="0" w:space="0" w:color="auto"/>
                                          </w:divBdr>
                                          <w:divsChild>
                                            <w:div w:id="894974414">
                                              <w:marLeft w:val="0"/>
                                              <w:marRight w:val="0"/>
                                              <w:marTop w:val="0"/>
                                              <w:marBottom w:val="0"/>
                                              <w:divBdr>
                                                <w:top w:val="none" w:sz="0" w:space="0" w:color="auto"/>
                                                <w:left w:val="none" w:sz="0" w:space="0" w:color="auto"/>
                                                <w:bottom w:val="none" w:sz="0" w:space="0" w:color="auto"/>
                                                <w:right w:val="none" w:sz="0" w:space="0" w:color="auto"/>
                                              </w:divBdr>
                                              <w:divsChild>
                                                <w:div w:id="1196697177">
                                                  <w:marLeft w:val="0"/>
                                                  <w:marRight w:val="0"/>
                                                  <w:marTop w:val="0"/>
                                                  <w:marBottom w:val="0"/>
                                                  <w:divBdr>
                                                    <w:top w:val="none" w:sz="0" w:space="0" w:color="auto"/>
                                                    <w:left w:val="none" w:sz="0" w:space="0" w:color="auto"/>
                                                    <w:bottom w:val="none" w:sz="0" w:space="0" w:color="auto"/>
                                                    <w:right w:val="none" w:sz="0" w:space="0" w:color="auto"/>
                                                  </w:divBdr>
                                                  <w:divsChild>
                                                    <w:div w:id="107548068">
                                                      <w:marLeft w:val="0"/>
                                                      <w:marRight w:val="0"/>
                                                      <w:marTop w:val="0"/>
                                                      <w:marBottom w:val="0"/>
                                                      <w:divBdr>
                                                        <w:top w:val="none" w:sz="0" w:space="0" w:color="auto"/>
                                                        <w:left w:val="none" w:sz="0" w:space="0" w:color="auto"/>
                                                        <w:bottom w:val="none" w:sz="0" w:space="0" w:color="auto"/>
                                                        <w:right w:val="none" w:sz="0" w:space="0" w:color="auto"/>
                                                      </w:divBdr>
                                                      <w:divsChild>
                                                        <w:div w:id="1982153699">
                                                          <w:marLeft w:val="0"/>
                                                          <w:marRight w:val="0"/>
                                                          <w:marTop w:val="0"/>
                                                          <w:marBottom w:val="0"/>
                                                          <w:divBdr>
                                                            <w:top w:val="none" w:sz="0" w:space="0" w:color="auto"/>
                                                            <w:left w:val="none" w:sz="0" w:space="0" w:color="auto"/>
                                                            <w:bottom w:val="none" w:sz="0" w:space="0" w:color="auto"/>
                                                            <w:right w:val="none" w:sz="0" w:space="0" w:color="auto"/>
                                                          </w:divBdr>
                                                          <w:divsChild>
                                                            <w:div w:id="543518851">
                                                              <w:marLeft w:val="0"/>
                                                              <w:marRight w:val="0"/>
                                                              <w:marTop w:val="0"/>
                                                              <w:marBottom w:val="0"/>
                                                              <w:divBdr>
                                                                <w:top w:val="none" w:sz="0" w:space="0" w:color="auto"/>
                                                                <w:left w:val="none" w:sz="0" w:space="0" w:color="auto"/>
                                                                <w:bottom w:val="none" w:sz="0" w:space="0" w:color="auto"/>
                                                                <w:right w:val="none" w:sz="0" w:space="0" w:color="auto"/>
                                                              </w:divBdr>
                                                              <w:divsChild>
                                                                <w:div w:id="1830559413">
                                                                  <w:marLeft w:val="0"/>
                                                                  <w:marRight w:val="0"/>
                                                                  <w:marTop w:val="0"/>
                                                                  <w:marBottom w:val="0"/>
                                                                  <w:divBdr>
                                                                    <w:top w:val="none" w:sz="0" w:space="0" w:color="auto"/>
                                                                    <w:left w:val="none" w:sz="0" w:space="0" w:color="auto"/>
                                                                    <w:bottom w:val="none" w:sz="0" w:space="0" w:color="auto"/>
                                                                    <w:right w:val="none" w:sz="0" w:space="0" w:color="auto"/>
                                                                  </w:divBdr>
                                                                  <w:divsChild>
                                                                    <w:div w:id="177466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8DE24-C2EB-4B7C-814D-C007F70F1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581</Words>
  <Characters>3312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Four Seasons Health Care</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Roxanne Skidmore</dc:creator>
  <cp:lastModifiedBy>Angela McKnight</cp:lastModifiedBy>
  <cp:revision>2</cp:revision>
  <cp:lastPrinted>2015-12-10T09:26:00Z</cp:lastPrinted>
  <dcterms:created xsi:type="dcterms:W3CDTF">2022-08-18T10:59:00Z</dcterms:created>
  <dcterms:modified xsi:type="dcterms:W3CDTF">2022-08-18T10:59:00Z</dcterms:modified>
</cp:coreProperties>
</file>