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51833D" w14:textId="704E9B37" w:rsidR="003C6DAC" w:rsidRPr="00775F93" w:rsidRDefault="00092851" w:rsidP="00E54E00">
      <w:pPr>
        <w:pStyle w:val="Subtitle"/>
        <w:rPr>
          <w:rFonts w:cs="Calibri"/>
          <w:b/>
          <w:bCs/>
          <w:color w:val="0D0D0D" w:themeColor="text1" w:themeTint="F2"/>
          <w:sz w:val="24"/>
          <w:szCs w:val="24"/>
        </w:rPr>
      </w:pPr>
      <w:r w:rsidRPr="00775F93">
        <w:rPr>
          <w:rStyle w:val="SubtitleChar"/>
          <w:rFonts w:cs="Calibri"/>
          <w:b/>
          <w:bCs/>
          <w:noProof/>
          <w:color w:val="auto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A02F971" wp14:editId="426508E6">
            <wp:simplePos x="0" y="0"/>
            <wp:positionH relativeFrom="margin">
              <wp:align>right</wp:align>
            </wp:positionH>
            <wp:positionV relativeFrom="topMargin">
              <wp:posOffset>574675</wp:posOffset>
            </wp:positionV>
            <wp:extent cx="1913255" cy="806450"/>
            <wp:effectExtent l="0" t="0" r="0" b="0"/>
            <wp:wrapSquare wrapText="bothSides"/>
            <wp:docPr id="762458343" name="Picture 2" descr="A blue and gold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458343" name="Picture 2" descr="A blue and gold logo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3255" cy="806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75F93">
        <w:rPr>
          <w:rStyle w:val="SubtitleChar"/>
          <w:rFonts w:cs="Calibri"/>
          <w:b/>
          <w:bCs/>
          <w:color w:val="auto"/>
          <w:sz w:val="24"/>
          <w:szCs w:val="24"/>
        </w:rPr>
        <w:t>Job Title</w:t>
      </w:r>
      <w:r w:rsidR="00164121">
        <w:rPr>
          <w:rStyle w:val="SubtitleChar"/>
          <w:rFonts w:cs="Calibri"/>
          <w:b/>
          <w:bCs/>
          <w:color w:val="auto"/>
          <w:sz w:val="24"/>
          <w:szCs w:val="24"/>
        </w:rPr>
        <w:t>:</w:t>
      </w:r>
      <w:r w:rsidRPr="00775F93">
        <w:rPr>
          <w:rFonts w:cs="Calibri"/>
          <w:b/>
          <w:bCs/>
          <w:color w:val="auto"/>
          <w:sz w:val="24"/>
          <w:szCs w:val="24"/>
        </w:rPr>
        <w:t xml:space="preserve"> </w:t>
      </w:r>
      <w:r w:rsidRPr="00775F93">
        <w:rPr>
          <w:rFonts w:cs="Calibri"/>
          <w:b/>
          <w:bCs/>
          <w:color w:val="auto"/>
          <w:sz w:val="24"/>
          <w:szCs w:val="24"/>
        </w:rPr>
        <w:tab/>
      </w:r>
      <w:r w:rsidR="00187A7B" w:rsidRPr="00775F93">
        <w:rPr>
          <w:rFonts w:cs="Calibri"/>
          <w:b/>
          <w:bCs/>
          <w:color w:val="auto"/>
          <w:sz w:val="24"/>
          <w:szCs w:val="24"/>
        </w:rPr>
        <w:tab/>
      </w:r>
      <w:r w:rsidR="00BE79C3" w:rsidRPr="00B4194A">
        <w:rPr>
          <w:rStyle w:val="Heading3Char"/>
          <w:color w:val="0D0D0D" w:themeColor="text1" w:themeTint="F2"/>
          <w:szCs w:val="24"/>
        </w:rPr>
        <w:t>Care Assistant</w:t>
      </w:r>
      <w:r w:rsidR="00BE79C3" w:rsidRPr="00775F93">
        <w:rPr>
          <w:rStyle w:val="Heading3Char"/>
          <w:b/>
          <w:bCs/>
          <w:color w:val="0D0D0D" w:themeColor="text1" w:themeTint="F2"/>
          <w:szCs w:val="24"/>
        </w:rPr>
        <w:t xml:space="preserve"> </w:t>
      </w:r>
    </w:p>
    <w:p w14:paraId="7C2C10D7" w14:textId="12A58817" w:rsidR="003C6DAC" w:rsidRPr="00775F93" w:rsidRDefault="00092851" w:rsidP="00E54E00">
      <w:pPr>
        <w:pStyle w:val="Subtitle"/>
        <w:rPr>
          <w:rFonts w:cs="Calibri"/>
          <w:b/>
          <w:bCs/>
          <w:color w:val="0D0D0D" w:themeColor="text1" w:themeTint="F2"/>
          <w:sz w:val="24"/>
          <w:szCs w:val="24"/>
        </w:rPr>
      </w:pPr>
      <w:r w:rsidRPr="00775F93">
        <w:rPr>
          <w:rStyle w:val="SubtitleChar"/>
          <w:rFonts w:cs="Calibri"/>
          <w:b/>
          <w:bCs/>
          <w:color w:val="0D0D0D" w:themeColor="text1" w:themeTint="F2"/>
          <w:sz w:val="24"/>
          <w:szCs w:val="24"/>
        </w:rPr>
        <w:t>Reporting to</w:t>
      </w:r>
      <w:r w:rsidR="00164121">
        <w:rPr>
          <w:rStyle w:val="SubtitleChar"/>
          <w:rFonts w:cs="Calibri"/>
          <w:b/>
          <w:bCs/>
          <w:color w:val="0D0D0D" w:themeColor="text1" w:themeTint="F2"/>
          <w:sz w:val="24"/>
          <w:szCs w:val="24"/>
        </w:rPr>
        <w:t>:</w:t>
      </w:r>
      <w:r w:rsidRPr="00775F93">
        <w:rPr>
          <w:rStyle w:val="SubtitleChar"/>
          <w:rFonts w:cs="Calibri"/>
          <w:b/>
          <w:bCs/>
          <w:color w:val="0D0D0D" w:themeColor="text1" w:themeTint="F2"/>
          <w:sz w:val="24"/>
          <w:szCs w:val="24"/>
        </w:rPr>
        <w:t xml:space="preserve"> </w:t>
      </w:r>
      <w:r w:rsidRPr="00775F93">
        <w:rPr>
          <w:rStyle w:val="SubtitleChar"/>
          <w:rFonts w:cs="Calibri"/>
          <w:b/>
          <w:bCs/>
          <w:color w:val="0D0D0D" w:themeColor="text1" w:themeTint="F2"/>
          <w:sz w:val="24"/>
          <w:szCs w:val="24"/>
        </w:rPr>
        <w:tab/>
      </w:r>
      <w:r w:rsidR="00BE79C3" w:rsidRPr="00B4194A">
        <w:rPr>
          <w:rStyle w:val="Heading3Char"/>
          <w:color w:val="0D0D0D" w:themeColor="text1" w:themeTint="F2"/>
          <w:szCs w:val="24"/>
        </w:rPr>
        <w:t>Home Manager</w:t>
      </w:r>
      <w:r w:rsidRPr="00775F93">
        <w:rPr>
          <w:rFonts w:cs="Calibri"/>
          <w:b/>
          <w:bCs/>
          <w:color w:val="0D0D0D" w:themeColor="text1" w:themeTint="F2"/>
          <w:sz w:val="24"/>
          <w:szCs w:val="24"/>
        </w:rPr>
        <w:t xml:space="preserve"> </w:t>
      </w:r>
    </w:p>
    <w:p w14:paraId="10B6941B" w14:textId="77777777" w:rsidR="005622C2" w:rsidRPr="005622C2" w:rsidRDefault="005622C2" w:rsidP="00EF2E19">
      <w:pPr>
        <w:pStyle w:val="Subtitle"/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</w:p>
    <w:p w14:paraId="0DB73B5A" w14:textId="77777777" w:rsidR="00EF2E19" w:rsidRDefault="00EF2E19" w:rsidP="00EF2E19">
      <w:pPr>
        <w:pStyle w:val="Subtitle"/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</w:p>
    <w:p w14:paraId="6ABDE324" w14:textId="77777777" w:rsidR="00EF2E19" w:rsidRDefault="00EF2E19" w:rsidP="00EF2E19">
      <w:pPr>
        <w:pStyle w:val="Subtitle"/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</w:p>
    <w:p w14:paraId="09BC1CD7" w14:textId="3FCF6D6C" w:rsidR="00D168E8" w:rsidRDefault="00B4194A" w:rsidP="00D168E8">
      <w:pPr>
        <w:pStyle w:val="Subtitle"/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  <w:r>
        <w:rPr>
          <w:rFonts w:cs="Calibri"/>
          <w:b/>
          <w:bCs/>
          <w:color w:val="auto"/>
          <w:sz w:val="20"/>
          <w:szCs w:val="20"/>
        </w:rPr>
        <w:t>About the role</w:t>
      </w:r>
    </w:p>
    <w:p w14:paraId="7CB91DC4" w14:textId="77777777" w:rsidR="001257C0" w:rsidRDefault="001257C0" w:rsidP="00790F8E"/>
    <w:p w14:paraId="470332B1" w14:textId="5AFF7DE7" w:rsidR="00223410" w:rsidRDefault="00AE0D72" w:rsidP="0030405C">
      <w:pPr>
        <w:jc w:val="both"/>
      </w:pPr>
      <w:r>
        <w:t xml:space="preserve">Care Assistants at Healthcare Ireland play a pivotal role in the day-to-day operations of our Homes, providing essential support and assistance to </w:t>
      </w:r>
      <w:r w:rsidR="00884346">
        <w:t>r</w:t>
      </w:r>
      <w:r w:rsidR="0030405C">
        <w:t>esident</w:t>
      </w:r>
      <w:r>
        <w:t xml:space="preserve">s to ensure their wellbeing and comfort. </w:t>
      </w:r>
      <w:r w:rsidR="00F93845">
        <w:t xml:space="preserve">Care Assistants are part of our frontline team, responsible for delivering personalised </w:t>
      </w:r>
      <w:r w:rsidR="00190354">
        <w:t xml:space="preserve">care </w:t>
      </w:r>
      <w:r w:rsidR="00EA0091">
        <w:t xml:space="preserve">and assistance with activities of daily </w:t>
      </w:r>
      <w:r w:rsidR="00F6248E">
        <w:t xml:space="preserve">living. </w:t>
      </w:r>
    </w:p>
    <w:p w14:paraId="2E83868B" w14:textId="77777777" w:rsidR="00F6248E" w:rsidRDefault="00F6248E" w:rsidP="0030405C">
      <w:pPr>
        <w:jc w:val="both"/>
      </w:pPr>
    </w:p>
    <w:p w14:paraId="0F8A1ED9" w14:textId="46F172FD" w:rsidR="00F6248E" w:rsidRDefault="00F6248E" w:rsidP="0030405C">
      <w:pPr>
        <w:jc w:val="both"/>
      </w:pPr>
      <w:r>
        <w:t xml:space="preserve">Our Care Assistants also provide emotional support and companionship to </w:t>
      </w:r>
      <w:r w:rsidR="00884346">
        <w:t>r</w:t>
      </w:r>
      <w:r w:rsidR="0030405C">
        <w:t>esident</w:t>
      </w:r>
      <w:r>
        <w:t>s, fostering meaningful relationships and promoting a sense of compassion</w:t>
      </w:r>
      <w:r w:rsidR="00BF1797">
        <w:t xml:space="preserve"> and advocacy for </w:t>
      </w:r>
      <w:r w:rsidR="00884346">
        <w:t xml:space="preserve">the </w:t>
      </w:r>
      <w:r w:rsidR="00BF1797">
        <w:t>rights and preferences</w:t>
      </w:r>
      <w:r w:rsidR="00884346">
        <w:t xml:space="preserve"> of residents</w:t>
      </w:r>
      <w:r w:rsidR="00BF1797">
        <w:t xml:space="preserve">. </w:t>
      </w:r>
    </w:p>
    <w:p w14:paraId="3DE51BCD" w14:textId="77777777" w:rsidR="00BF1797" w:rsidRDefault="00BF1797" w:rsidP="0030405C">
      <w:pPr>
        <w:jc w:val="both"/>
      </w:pPr>
    </w:p>
    <w:p w14:paraId="234946A5" w14:textId="615ADF1C" w:rsidR="00BF1797" w:rsidRDefault="00BF1797" w:rsidP="0030405C">
      <w:pPr>
        <w:jc w:val="both"/>
      </w:pPr>
      <w:r>
        <w:t xml:space="preserve">Collaborating with Nurses, </w:t>
      </w:r>
      <w:r w:rsidR="00884346">
        <w:t xml:space="preserve">the </w:t>
      </w:r>
      <w:r w:rsidR="00B33977">
        <w:t xml:space="preserve">Wellbeing </w:t>
      </w:r>
      <w:r w:rsidR="00884346">
        <w:t>T</w:t>
      </w:r>
      <w:r w:rsidR="00B33977">
        <w:t xml:space="preserve">eam, </w:t>
      </w:r>
      <w:proofErr w:type="gramStart"/>
      <w:r w:rsidR="00B33977">
        <w:t>families</w:t>
      </w:r>
      <w:proofErr w:type="gramEnd"/>
      <w:r w:rsidR="00B33977">
        <w:t xml:space="preserve"> and external healthcare profession</w:t>
      </w:r>
      <w:r w:rsidR="00993F16">
        <w:t>al</w:t>
      </w:r>
      <w:r w:rsidR="00B33977">
        <w:t>s to ensure holistic and person</w:t>
      </w:r>
      <w:r w:rsidR="00993F16">
        <w:t>-</w:t>
      </w:r>
      <w:r w:rsidR="00B33977">
        <w:t>centred care</w:t>
      </w:r>
      <w:r w:rsidR="006A56C2">
        <w:t>, Care Assistants are essential in our mission to provide excellent care.</w:t>
      </w:r>
    </w:p>
    <w:p w14:paraId="5E744866" w14:textId="77777777" w:rsidR="008652C1" w:rsidRPr="00654565" w:rsidRDefault="008652C1" w:rsidP="00790F8E"/>
    <w:p w14:paraId="2E91D43D" w14:textId="66D3CE0A" w:rsidR="009B3E8C" w:rsidRPr="005622C2" w:rsidRDefault="009B3E8C" w:rsidP="00EF2E19">
      <w:pPr>
        <w:shd w:val="clear" w:color="auto" w:fill="C6A466"/>
        <w:jc w:val="center"/>
        <w:outlineLvl w:val="2"/>
        <w:rPr>
          <w:rFonts w:eastAsia="Times New Roman" w:cs="Calibri"/>
          <w:b/>
          <w:bCs/>
          <w:color w:val="FFFFFF"/>
          <w:kern w:val="0"/>
          <w:szCs w:val="20"/>
          <w:lang w:eastAsia="en-GB"/>
          <w14:ligatures w14:val="none"/>
        </w:rPr>
      </w:pPr>
      <w:r w:rsidRPr="005622C2">
        <w:rPr>
          <w:rFonts w:eastAsia="Times New Roman" w:cs="Calibri"/>
          <w:b/>
          <w:bCs/>
          <w:color w:val="FFFFFF"/>
          <w:kern w:val="0"/>
          <w:szCs w:val="20"/>
          <w:lang w:eastAsia="en-GB"/>
          <w14:ligatures w14:val="none"/>
        </w:rPr>
        <w:t>OUR HOMES PROVIDE AN ENVIRONMENT WHERE INDIVIDUALITY IS EMPHASISED AND THE PRIVACY</w:t>
      </w:r>
      <w:r w:rsidRPr="005622C2">
        <w:rPr>
          <w:rFonts w:eastAsia="Times New Roman" w:cs="Calibri"/>
          <w:b/>
          <w:bCs/>
          <w:color w:val="FFFFFF"/>
          <w:kern w:val="0"/>
          <w:szCs w:val="20"/>
          <w:lang w:eastAsia="en-GB"/>
          <w14:ligatures w14:val="none"/>
        </w:rPr>
        <w:br/>
        <w:t xml:space="preserve">AND DIGNITY OF ALL OUR </w:t>
      </w:r>
      <w:r w:rsidR="0030405C">
        <w:rPr>
          <w:rFonts w:eastAsia="Times New Roman" w:cs="Calibri"/>
          <w:b/>
          <w:bCs/>
          <w:color w:val="FFFFFF"/>
          <w:kern w:val="0"/>
          <w:szCs w:val="20"/>
          <w:lang w:eastAsia="en-GB"/>
          <w14:ligatures w14:val="none"/>
        </w:rPr>
        <w:t>RESIDENT</w:t>
      </w:r>
      <w:r w:rsidRPr="005622C2">
        <w:rPr>
          <w:rFonts w:eastAsia="Times New Roman" w:cs="Calibri"/>
          <w:b/>
          <w:bCs/>
          <w:color w:val="FFFFFF"/>
          <w:kern w:val="0"/>
          <w:szCs w:val="20"/>
          <w:lang w:eastAsia="en-GB"/>
          <w14:ligatures w14:val="none"/>
        </w:rPr>
        <w:t>S IS RECOGNISED</w:t>
      </w:r>
    </w:p>
    <w:p w14:paraId="06CD6639" w14:textId="77777777" w:rsidR="00EE0665" w:rsidRPr="005622C2" w:rsidRDefault="00EE0665" w:rsidP="00EF2E19">
      <w:pPr>
        <w:rPr>
          <w:rFonts w:cs="Calibri"/>
          <w:szCs w:val="20"/>
        </w:rPr>
      </w:pPr>
    </w:p>
    <w:p w14:paraId="5900A6B1" w14:textId="752E4D76" w:rsidR="00881163" w:rsidRPr="005622C2" w:rsidRDefault="00092851" w:rsidP="00EF2E19">
      <w:pPr>
        <w:pStyle w:val="Subtitle"/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  <w:r w:rsidRPr="005622C2">
        <w:rPr>
          <w:rFonts w:cs="Calibri"/>
          <w:b/>
          <w:bCs/>
          <w:color w:val="auto"/>
          <w:sz w:val="20"/>
          <w:szCs w:val="20"/>
        </w:rPr>
        <w:t xml:space="preserve">Duties and </w:t>
      </w:r>
      <w:r w:rsidR="00D168E8">
        <w:rPr>
          <w:rFonts w:cs="Calibri"/>
          <w:b/>
          <w:bCs/>
          <w:color w:val="auto"/>
          <w:sz w:val="20"/>
          <w:szCs w:val="20"/>
        </w:rPr>
        <w:t>R</w:t>
      </w:r>
      <w:r w:rsidRPr="005622C2">
        <w:rPr>
          <w:rFonts w:cs="Calibri"/>
          <w:b/>
          <w:bCs/>
          <w:color w:val="auto"/>
          <w:sz w:val="20"/>
          <w:szCs w:val="20"/>
        </w:rPr>
        <w:t>esponsibilities</w:t>
      </w:r>
    </w:p>
    <w:p w14:paraId="7204C580" w14:textId="77777777" w:rsidR="001257C0" w:rsidRDefault="001257C0" w:rsidP="001257C0">
      <w:pPr>
        <w:pStyle w:val="ListParagraph"/>
        <w:rPr>
          <w:rFonts w:cs="Calibri"/>
          <w:color w:val="0D0D0D" w:themeColor="text1" w:themeTint="F2"/>
          <w:szCs w:val="20"/>
        </w:rPr>
      </w:pPr>
    </w:p>
    <w:p w14:paraId="1F2453E0" w14:textId="37A5A199" w:rsidR="006A56C2" w:rsidRDefault="006A56C2" w:rsidP="008652C1">
      <w:pPr>
        <w:pStyle w:val="ListParagraph"/>
        <w:numPr>
          <w:ilvl w:val="0"/>
          <w:numId w:val="19"/>
        </w:numPr>
        <w:rPr>
          <w:rFonts w:cs="Calibri"/>
          <w:color w:val="0D0D0D" w:themeColor="text1" w:themeTint="F2"/>
          <w:szCs w:val="20"/>
        </w:rPr>
      </w:pPr>
      <w:r>
        <w:rPr>
          <w:rFonts w:cs="Calibri"/>
          <w:color w:val="0D0D0D" w:themeColor="text1" w:themeTint="F2"/>
          <w:szCs w:val="20"/>
        </w:rPr>
        <w:t xml:space="preserve">Assist </w:t>
      </w:r>
      <w:r w:rsidR="00884346">
        <w:rPr>
          <w:rFonts w:cs="Calibri"/>
          <w:color w:val="0D0D0D" w:themeColor="text1" w:themeTint="F2"/>
          <w:szCs w:val="20"/>
        </w:rPr>
        <w:t>r</w:t>
      </w:r>
      <w:r w:rsidR="0030405C">
        <w:rPr>
          <w:rFonts w:cs="Calibri"/>
          <w:color w:val="0D0D0D" w:themeColor="text1" w:themeTint="F2"/>
          <w:szCs w:val="20"/>
        </w:rPr>
        <w:t>esident</w:t>
      </w:r>
      <w:r>
        <w:rPr>
          <w:rFonts w:cs="Calibri"/>
          <w:color w:val="0D0D0D" w:themeColor="text1" w:themeTint="F2"/>
          <w:szCs w:val="20"/>
        </w:rPr>
        <w:t xml:space="preserve">s with personal care tasks, </w:t>
      </w:r>
      <w:r w:rsidR="00000F8B">
        <w:rPr>
          <w:rFonts w:cs="Calibri"/>
          <w:color w:val="0D0D0D" w:themeColor="text1" w:themeTint="F2"/>
          <w:szCs w:val="20"/>
        </w:rPr>
        <w:t>including personal care a</w:t>
      </w:r>
      <w:r>
        <w:rPr>
          <w:rFonts w:cs="Calibri"/>
          <w:color w:val="0D0D0D" w:themeColor="text1" w:themeTint="F2"/>
          <w:szCs w:val="20"/>
        </w:rPr>
        <w:t xml:space="preserve">nd </w:t>
      </w:r>
      <w:r w:rsidR="00BE22DE">
        <w:rPr>
          <w:rFonts w:cs="Calibri"/>
          <w:color w:val="0D0D0D" w:themeColor="text1" w:themeTint="F2"/>
          <w:szCs w:val="20"/>
        </w:rPr>
        <w:t>mobility</w:t>
      </w:r>
      <w:r w:rsidR="00FC5185">
        <w:rPr>
          <w:rFonts w:cs="Calibri"/>
          <w:color w:val="0D0D0D" w:themeColor="text1" w:themeTint="F2"/>
          <w:szCs w:val="20"/>
        </w:rPr>
        <w:t xml:space="preserve"> while promoting independence and dignity. </w:t>
      </w:r>
    </w:p>
    <w:p w14:paraId="553D7190" w14:textId="75B7D29E" w:rsidR="00FC5185" w:rsidRDefault="004A6719" w:rsidP="008652C1">
      <w:pPr>
        <w:pStyle w:val="ListParagraph"/>
        <w:numPr>
          <w:ilvl w:val="0"/>
          <w:numId w:val="19"/>
        </w:numPr>
        <w:rPr>
          <w:rFonts w:cs="Calibri"/>
          <w:color w:val="0D0D0D" w:themeColor="text1" w:themeTint="F2"/>
          <w:szCs w:val="20"/>
        </w:rPr>
      </w:pPr>
      <w:proofErr w:type="gramStart"/>
      <w:r>
        <w:rPr>
          <w:rFonts w:cs="Calibri"/>
          <w:color w:val="0D0D0D" w:themeColor="text1" w:themeTint="F2"/>
          <w:szCs w:val="20"/>
        </w:rPr>
        <w:t>Provide assistance</w:t>
      </w:r>
      <w:proofErr w:type="gramEnd"/>
      <w:r>
        <w:rPr>
          <w:rFonts w:cs="Calibri"/>
          <w:color w:val="0D0D0D" w:themeColor="text1" w:themeTint="F2"/>
          <w:szCs w:val="20"/>
        </w:rPr>
        <w:t xml:space="preserve"> with eating and drinking, ensuring that </w:t>
      </w:r>
      <w:r w:rsidR="00884346">
        <w:rPr>
          <w:rFonts w:cs="Calibri"/>
          <w:color w:val="0D0D0D" w:themeColor="text1" w:themeTint="F2"/>
          <w:szCs w:val="20"/>
        </w:rPr>
        <w:t>r</w:t>
      </w:r>
      <w:r w:rsidR="0030405C">
        <w:rPr>
          <w:rFonts w:cs="Calibri"/>
          <w:color w:val="0D0D0D" w:themeColor="text1" w:themeTint="F2"/>
          <w:szCs w:val="20"/>
        </w:rPr>
        <w:t>esident</w:t>
      </w:r>
      <w:r>
        <w:rPr>
          <w:rFonts w:cs="Calibri"/>
          <w:color w:val="0D0D0D" w:themeColor="text1" w:themeTint="F2"/>
          <w:szCs w:val="20"/>
        </w:rPr>
        <w:t xml:space="preserve">s receive adequate nutrition and hydration according to their individual needs and preferences. </w:t>
      </w:r>
    </w:p>
    <w:p w14:paraId="2879EF01" w14:textId="29205B59" w:rsidR="008652C1" w:rsidRPr="008652C1" w:rsidRDefault="008652C1" w:rsidP="008652C1">
      <w:pPr>
        <w:pStyle w:val="ListParagraph"/>
        <w:numPr>
          <w:ilvl w:val="0"/>
          <w:numId w:val="19"/>
        </w:numPr>
        <w:rPr>
          <w:rFonts w:cs="Calibri"/>
          <w:color w:val="0D0D0D" w:themeColor="text1" w:themeTint="F2"/>
          <w:szCs w:val="20"/>
        </w:rPr>
      </w:pPr>
      <w:r w:rsidRPr="008652C1">
        <w:rPr>
          <w:rFonts w:cs="Calibri"/>
          <w:color w:val="0D0D0D" w:themeColor="text1" w:themeTint="F2"/>
          <w:szCs w:val="20"/>
        </w:rPr>
        <w:t xml:space="preserve">Assist </w:t>
      </w:r>
      <w:r w:rsidR="00FC5185">
        <w:rPr>
          <w:rFonts w:cs="Calibri"/>
          <w:color w:val="0D0D0D" w:themeColor="text1" w:themeTint="F2"/>
          <w:szCs w:val="20"/>
        </w:rPr>
        <w:t>senior and nursing team members</w:t>
      </w:r>
      <w:r w:rsidRPr="008652C1">
        <w:rPr>
          <w:rFonts w:cs="Calibri"/>
          <w:color w:val="0D0D0D" w:themeColor="text1" w:themeTint="F2"/>
          <w:szCs w:val="20"/>
        </w:rPr>
        <w:t xml:space="preserve"> with care plans, tasks, and activities to support the </w:t>
      </w:r>
      <w:r w:rsidR="00C33AF9">
        <w:rPr>
          <w:rFonts w:cs="Calibri"/>
          <w:color w:val="0D0D0D" w:themeColor="text1" w:themeTint="F2"/>
          <w:szCs w:val="20"/>
        </w:rPr>
        <w:t>wellbeing of the r</w:t>
      </w:r>
      <w:r w:rsidR="0030405C">
        <w:rPr>
          <w:rFonts w:cs="Calibri"/>
          <w:color w:val="0D0D0D" w:themeColor="text1" w:themeTint="F2"/>
          <w:szCs w:val="20"/>
        </w:rPr>
        <w:t>esident</w:t>
      </w:r>
      <w:r w:rsidR="00FC5185">
        <w:rPr>
          <w:rFonts w:cs="Calibri"/>
          <w:color w:val="0D0D0D" w:themeColor="text1" w:themeTint="F2"/>
          <w:szCs w:val="20"/>
        </w:rPr>
        <w:t xml:space="preserve">s. </w:t>
      </w:r>
    </w:p>
    <w:p w14:paraId="7B2581C0" w14:textId="66538EED" w:rsidR="008652C1" w:rsidRPr="008652C1" w:rsidRDefault="008652C1" w:rsidP="008652C1">
      <w:pPr>
        <w:pStyle w:val="ListParagraph"/>
        <w:numPr>
          <w:ilvl w:val="0"/>
          <w:numId w:val="19"/>
        </w:numPr>
        <w:rPr>
          <w:rFonts w:cs="Calibri"/>
          <w:color w:val="0D0D0D" w:themeColor="text1" w:themeTint="F2"/>
          <w:szCs w:val="20"/>
        </w:rPr>
      </w:pPr>
      <w:r w:rsidRPr="008652C1">
        <w:rPr>
          <w:rFonts w:cs="Calibri"/>
          <w:color w:val="0D0D0D" w:themeColor="text1" w:themeTint="F2"/>
          <w:szCs w:val="20"/>
        </w:rPr>
        <w:t xml:space="preserve">Participate in activities, motivating and supporting </w:t>
      </w:r>
      <w:r w:rsidR="00C33AF9">
        <w:rPr>
          <w:rFonts w:cs="Calibri"/>
          <w:color w:val="0D0D0D" w:themeColor="text1" w:themeTint="F2"/>
          <w:szCs w:val="20"/>
        </w:rPr>
        <w:t>r</w:t>
      </w:r>
      <w:r w:rsidR="0030405C">
        <w:rPr>
          <w:rFonts w:cs="Calibri"/>
          <w:color w:val="0D0D0D" w:themeColor="text1" w:themeTint="F2"/>
          <w:szCs w:val="20"/>
        </w:rPr>
        <w:t>esident</w:t>
      </w:r>
      <w:r w:rsidRPr="008652C1">
        <w:rPr>
          <w:rFonts w:cs="Calibri"/>
          <w:color w:val="0D0D0D" w:themeColor="text1" w:themeTint="F2"/>
          <w:szCs w:val="20"/>
        </w:rPr>
        <w:t>s to get involve</w:t>
      </w:r>
      <w:r w:rsidR="004A6719">
        <w:rPr>
          <w:rFonts w:cs="Calibri"/>
          <w:color w:val="0D0D0D" w:themeColor="text1" w:themeTint="F2"/>
          <w:szCs w:val="20"/>
        </w:rPr>
        <w:t>d</w:t>
      </w:r>
      <w:r w:rsidR="00BE22DE">
        <w:rPr>
          <w:rFonts w:cs="Calibri"/>
          <w:color w:val="0D0D0D" w:themeColor="text1" w:themeTint="F2"/>
          <w:szCs w:val="20"/>
        </w:rPr>
        <w:t xml:space="preserve">, promoting mental stimulation, </w:t>
      </w:r>
      <w:proofErr w:type="gramStart"/>
      <w:r w:rsidR="00BE22DE">
        <w:rPr>
          <w:rFonts w:cs="Calibri"/>
          <w:color w:val="0D0D0D" w:themeColor="text1" w:themeTint="F2"/>
          <w:szCs w:val="20"/>
        </w:rPr>
        <w:t>socialisation</w:t>
      </w:r>
      <w:proofErr w:type="gramEnd"/>
      <w:r w:rsidR="00BE22DE">
        <w:rPr>
          <w:rFonts w:cs="Calibri"/>
          <w:color w:val="0D0D0D" w:themeColor="text1" w:themeTint="F2"/>
          <w:szCs w:val="20"/>
        </w:rPr>
        <w:t xml:space="preserve"> and emotional wellbeing. </w:t>
      </w:r>
    </w:p>
    <w:p w14:paraId="49545E87" w14:textId="259ED1BA" w:rsidR="008652C1" w:rsidRDefault="008652C1" w:rsidP="008652C1">
      <w:pPr>
        <w:pStyle w:val="ListParagraph"/>
        <w:numPr>
          <w:ilvl w:val="0"/>
          <w:numId w:val="19"/>
        </w:numPr>
        <w:rPr>
          <w:rFonts w:cs="Calibri"/>
          <w:color w:val="0D0D0D" w:themeColor="text1" w:themeTint="F2"/>
          <w:szCs w:val="20"/>
        </w:rPr>
      </w:pPr>
      <w:r w:rsidRPr="008652C1">
        <w:rPr>
          <w:rFonts w:cs="Calibri"/>
          <w:color w:val="0D0D0D" w:themeColor="text1" w:themeTint="F2"/>
          <w:szCs w:val="20"/>
        </w:rPr>
        <w:t xml:space="preserve">Assess and observe the emotional and physical wellbeing of </w:t>
      </w:r>
      <w:r w:rsidR="00C33AF9">
        <w:rPr>
          <w:rFonts w:cs="Calibri"/>
          <w:color w:val="0D0D0D" w:themeColor="text1" w:themeTint="F2"/>
          <w:szCs w:val="20"/>
        </w:rPr>
        <w:t>r</w:t>
      </w:r>
      <w:r w:rsidR="0030405C">
        <w:rPr>
          <w:rFonts w:cs="Calibri"/>
          <w:color w:val="0D0D0D" w:themeColor="text1" w:themeTint="F2"/>
          <w:szCs w:val="20"/>
        </w:rPr>
        <w:t>esident</w:t>
      </w:r>
      <w:r w:rsidRPr="008652C1">
        <w:rPr>
          <w:rFonts w:cs="Calibri"/>
          <w:color w:val="0D0D0D" w:themeColor="text1" w:themeTint="F2"/>
          <w:szCs w:val="20"/>
        </w:rPr>
        <w:t>s, recognising changes and reporting as necessary in a timely manner.</w:t>
      </w:r>
    </w:p>
    <w:p w14:paraId="2C09819D" w14:textId="3D207E88" w:rsidR="008472DE" w:rsidRPr="008652C1" w:rsidRDefault="008472DE" w:rsidP="008652C1">
      <w:pPr>
        <w:pStyle w:val="ListParagraph"/>
        <w:numPr>
          <w:ilvl w:val="0"/>
          <w:numId w:val="19"/>
        </w:numPr>
        <w:rPr>
          <w:rFonts w:cs="Calibri"/>
          <w:color w:val="0D0D0D" w:themeColor="text1" w:themeTint="F2"/>
          <w:szCs w:val="20"/>
        </w:rPr>
      </w:pPr>
      <w:r>
        <w:rPr>
          <w:rFonts w:cs="Calibri"/>
          <w:color w:val="0D0D0D" w:themeColor="text1" w:themeTint="F2"/>
          <w:szCs w:val="20"/>
        </w:rPr>
        <w:t xml:space="preserve">Assist with the maintenance of a clean, safe, and homelike environment for </w:t>
      </w:r>
      <w:r w:rsidR="00C33AF9">
        <w:rPr>
          <w:rFonts w:cs="Calibri"/>
          <w:color w:val="0D0D0D" w:themeColor="text1" w:themeTint="F2"/>
          <w:szCs w:val="20"/>
        </w:rPr>
        <w:t>r</w:t>
      </w:r>
      <w:r w:rsidR="0030405C">
        <w:rPr>
          <w:rFonts w:cs="Calibri"/>
          <w:color w:val="0D0D0D" w:themeColor="text1" w:themeTint="F2"/>
          <w:szCs w:val="20"/>
        </w:rPr>
        <w:t>esident</w:t>
      </w:r>
      <w:r>
        <w:rPr>
          <w:rFonts w:cs="Calibri"/>
          <w:color w:val="0D0D0D" w:themeColor="text1" w:themeTint="F2"/>
          <w:szCs w:val="20"/>
        </w:rPr>
        <w:t>s, including</w:t>
      </w:r>
      <w:r w:rsidR="00172C49">
        <w:rPr>
          <w:rFonts w:cs="Calibri"/>
          <w:color w:val="0D0D0D" w:themeColor="text1" w:themeTint="F2"/>
          <w:szCs w:val="20"/>
        </w:rPr>
        <w:t xml:space="preserve"> ensuring infection control measures.</w:t>
      </w:r>
    </w:p>
    <w:p w14:paraId="44BB4F30" w14:textId="63DAEF64" w:rsidR="008652C1" w:rsidRPr="008652C1" w:rsidRDefault="008652C1" w:rsidP="008652C1">
      <w:pPr>
        <w:pStyle w:val="ListParagraph"/>
        <w:numPr>
          <w:ilvl w:val="0"/>
          <w:numId w:val="19"/>
        </w:numPr>
        <w:rPr>
          <w:rFonts w:cs="Calibri"/>
          <w:color w:val="0D0D0D" w:themeColor="text1" w:themeTint="F2"/>
          <w:szCs w:val="20"/>
        </w:rPr>
      </w:pPr>
      <w:r w:rsidRPr="008652C1">
        <w:rPr>
          <w:rFonts w:cs="Calibri"/>
          <w:color w:val="0D0D0D" w:themeColor="text1" w:themeTint="F2"/>
          <w:szCs w:val="20"/>
        </w:rPr>
        <w:t xml:space="preserve">Maintain accurate records, communicating effectively with </w:t>
      </w:r>
      <w:r w:rsidR="00C33AF9">
        <w:rPr>
          <w:rFonts w:cs="Calibri"/>
          <w:color w:val="0D0D0D" w:themeColor="text1" w:themeTint="F2"/>
          <w:szCs w:val="20"/>
        </w:rPr>
        <w:t>r</w:t>
      </w:r>
      <w:r w:rsidR="0030405C">
        <w:rPr>
          <w:rFonts w:cs="Calibri"/>
          <w:color w:val="0D0D0D" w:themeColor="text1" w:themeTint="F2"/>
          <w:szCs w:val="20"/>
        </w:rPr>
        <w:t>esident</w:t>
      </w:r>
      <w:r w:rsidRPr="008652C1">
        <w:rPr>
          <w:rFonts w:cs="Calibri"/>
          <w:color w:val="0D0D0D" w:themeColor="text1" w:themeTint="F2"/>
          <w:szCs w:val="20"/>
        </w:rPr>
        <w:t>s and their families.</w:t>
      </w:r>
    </w:p>
    <w:p w14:paraId="60D9BEB9" w14:textId="20434434" w:rsidR="008652C1" w:rsidRDefault="008652C1" w:rsidP="008652C1">
      <w:pPr>
        <w:pStyle w:val="ListParagraph"/>
        <w:numPr>
          <w:ilvl w:val="0"/>
          <w:numId w:val="19"/>
        </w:numPr>
        <w:rPr>
          <w:rFonts w:cs="Calibri"/>
          <w:color w:val="0D0D0D" w:themeColor="text1" w:themeTint="F2"/>
          <w:szCs w:val="20"/>
        </w:rPr>
      </w:pPr>
      <w:r w:rsidRPr="008652C1">
        <w:rPr>
          <w:rFonts w:cs="Calibri"/>
          <w:color w:val="0D0D0D" w:themeColor="text1" w:themeTint="F2"/>
          <w:szCs w:val="20"/>
        </w:rPr>
        <w:t>Develop and maintain good professional relationship</w:t>
      </w:r>
      <w:r w:rsidR="00C33AF9">
        <w:rPr>
          <w:rFonts w:cs="Calibri"/>
          <w:color w:val="0D0D0D" w:themeColor="text1" w:themeTint="F2"/>
          <w:szCs w:val="20"/>
        </w:rPr>
        <w:t>s</w:t>
      </w:r>
      <w:r w:rsidRPr="008652C1">
        <w:rPr>
          <w:rFonts w:cs="Calibri"/>
          <w:color w:val="0D0D0D" w:themeColor="text1" w:themeTint="F2"/>
          <w:szCs w:val="20"/>
        </w:rPr>
        <w:t xml:space="preserve"> with </w:t>
      </w:r>
      <w:r w:rsidR="00C33AF9">
        <w:rPr>
          <w:rFonts w:cs="Calibri"/>
          <w:color w:val="0D0D0D" w:themeColor="text1" w:themeTint="F2"/>
          <w:szCs w:val="20"/>
        </w:rPr>
        <w:t>r</w:t>
      </w:r>
      <w:r w:rsidR="0030405C">
        <w:rPr>
          <w:rFonts w:cs="Calibri"/>
          <w:color w:val="0D0D0D" w:themeColor="text1" w:themeTint="F2"/>
          <w:szCs w:val="20"/>
        </w:rPr>
        <w:t>esident</w:t>
      </w:r>
      <w:r w:rsidRPr="008652C1">
        <w:rPr>
          <w:rFonts w:cs="Calibri"/>
          <w:color w:val="0D0D0D" w:themeColor="text1" w:themeTint="F2"/>
          <w:szCs w:val="20"/>
        </w:rPr>
        <w:t xml:space="preserve">s, </w:t>
      </w:r>
      <w:proofErr w:type="gramStart"/>
      <w:r w:rsidRPr="008652C1">
        <w:rPr>
          <w:rFonts w:cs="Calibri"/>
          <w:color w:val="0D0D0D" w:themeColor="text1" w:themeTint="F2"/>
          <w:szCs w:val="20"/>
        </w:rPr>
        <w:t>colleagues</w:t>
      </w:r>
      <w:proofErr w:type="gramEnd"/>
      <w:r w:rsidRPr="008652C1">
        <w:rPr>
          <w:rFonts w:cs="Calibri"/>
          <w:color w:val="0D0D0D" w:themeColor="text1" w:themeTint="F2"/>
          <w:szCs w:val="20"/>
        </w:rPr>
        <w:t xml:space="preserve"> and visitors</w:t>
      </w:r>
      <w:r w:rsidR="005E57D4">
        <w:rPr>
          <w:rFonts w:cs="Calibri"/>
          <w:color w:val="0D0D0D" w:themeColor="text1" w:themeTint="F2"/>
          <w:szCs w:val="20"/>
        </w:rPr>
        <w:t>,</w:t>
      </w:r>
      <w:r w:rsidRPr="008652C1">
        <w:rPr>
          <w:rFonts w:cs="Calibri"/>
          <w:color w:val="0D0D0D" w:themeColor="text1" w:themeTint="F2"/>
          <w:szCs w:val="20"/>
        </w:rPr>
        <w:t xml:space="preserve"> responding promptly and courteously to requests and enquiries. </w:t>
      </w:r>
    </w:p>
    <w:p w14:paraId="79EA90C0" w14:textId="3761A505" w:rsidR="00172C49" w:rsidRDefault="00172C49" w:rsidP="008652C1">
      <w:pPr>
        <w:pStyle w:val="ListParagraph"/>
        <w:numPr>
          <w:ilvl w:val="0"/>
          <w:numId w:val="19"/>
        </w:numPr>
        <w:rPr>
          <w:rFonts w:cs="Calibri"/>
          <w:color w:val="0D0D0D" w:themeColor="text1" w:themeTint="F2"/>
          <w:szCs w:val="20"/>
        </w:rPr>
      </w:pPr>
      <w:r>
        <w:rPr>
          <w:rFonts w:cs="Calibri"/>
          <w:color w:val="0D0D0D" w:themeColor="text1" w:themeTint="F2"/>
          <w:szCs w:val="20"/>
        </w:rPr>
        <w:t xml:space="preserve">Communicate effectively with </w:t>
      </w:r>
      <w:r w:rsidR="005E57D4">
        <w:rPr>
          <w:rFonts w:cs="Calibri"/>
          <w:color w:val="0D0D0D" w:themeColor="text1" w:themeTint="F2"/>
          <w:szCs w:val="20"/>
        </w:rPr>
        <w:t>r</w:t>
      </w:r>
      <w:r w:rsidR="0030405C">
        <w:rPr>
          <w:rFonts w:cs="Calibri"/>
          <w:color w:val="0D0D0D" w:themeColor="text1" w:themeTint="F2"/>
          <w:szCs w:val="20"/>
        </w:rPr>
        <w:t>esident</w:t>
      </w:r>
      <w:r>
        <w:rPr>
          <w:rFonts w:cs="Calibri"/>
          <w:color w:val="0D0D0D" w:themeColor="text1" w:themeTint="F2"/>
          <w:szCs w:val="20"/>
        </w:rPr>
        <w:t xml:space="preserve">s, </w:t>
      </w:r>
      <w:proofErr w:type="gramStart"/>
      <w:r>
        <w:rPr>
          <w:rFonts w:cs="Calibri"/>
          <w:color w:val="0D0D0D" w:themeColor="text1" w:themeTint="F2"/>
          <w:szCs w:val="20"/>
        </w:rPr>
        <w:t>families</w:t>
      </w:r>
      <w:proofErr w:type="gramEnd"/>
      <w:r>
        <w:rPr>
          <w:rFonts w:cs="Calibri"/>
          <w:color w:val="0D0D0D" w:themeColor="text1" w:themeTint="F2"/>
          <w:szCs w:val="20"/>
        </w:rPr>
        <w:t xml:space="preserve"> and external healthcare professionals</w:t>
      </w:r>
      <w:r w:rsidR="00823C6D">
        <w:rPr>
          <w:rFonts w:cs="Calibri"/>
          <w:color w:val="0D0D0D" w:themeColor="text1" w:themeTint="F2"/>
          <w:szCs w:val="20"/>
        </w:rPr>
        <w:t xml:space="preserve">, providing updates and information as required. </w:t>
      </w:r>
    </w:p>
    <w:p w14:paraId="6557A247" w14:textId="69018926" w:rsidR="00BE244F" w:rsidRPr="008652C1" w:rsidRDefault="00BE244F" w:rsidP="008652C1">
      <w:pPr>
        <w:pStyle w:val="ListParagraph"/>
        <w:numPr>
          <w:ilvl w:val="0"/>
          <w:numId w:val="19"/>
        </w:numPr>
        <w:rPr>
          <w:rFonts w:cs="Calibri"/>
          <w:color w:val="0D0D0D" w:themeColor="text1" w:themeTint="F2"/>
          <w:szCs w:val="20"/>
        </w:rPr>
      </w:pPr>
      <w:r>
        <w:rPr>
          <w:rFonts w:cs="Calibri"/>
          <w:color w:val="0D0D0D" w:themeColor="text1" w:themeTint="F2"/>
          <w:szCs w:val="20"/>
        </w:rPr>
        <w:t xml:space="preserve">Participate in </w:t>
      </w:r>
      <w:r w:rsidR="00651E8E">
        <w:rPr>
          <w:rFonts w:cs="Calibri"/>
          <w:color w:val="0D0D0D" w:themeColor="text1" w:themeTint="F2"/>
          <w:szCs w:val="20"/>
        </w:rPr>
        <w:t>team</w:t>
      </w:r>
      <w:r>
        <w:rPr>
          <w:rFonts w:cs="Calibri"/>
          <w:color w:val="0D0D0D" w:themeColor="text1" w:themeTint="F2"/>
          <w:szCs w:val="20"/>
        </w:rPr>
        <w:t xml:space="preserve"> meetings, training sessions and professional development activities to enhance knowledge and skills in care. </w:t>
      </w:r>
    </w:p>
    <w:p w14:paraId="1C76BAB1" w14:textId="3370F94C" w:rsidR="008652C1" w:rsidRPr="008652C1" w:rsidRDefault="00021D9A" w:rsidP="008652C1">
      <w:pPr>
        <w:pStyle w:val="ListParagraph"/>
        <w:numPr>
          <w:ilvl w:val="0"/>
          <w:numId w:val="19"/>
        </w:numPr>
        <w:rPr>
          <w:rFonts w:cs="Calibri"/>
          <w:color w:val="0D0D0D" w:themeColor="text1" w:themeTint="F2"/>
          <w:szCs w:val="20"/>
        </w:rPr>
      </w:pPr>
      <w:r>
        <w:rPr>
          <w:rFonts w:cs="Calibri"/>
          <w:color w:val="0D0D0D" w:themeColor="text1" w:themeTint="F2"/>
          <w:szCs w:val="20"/>
        </w:rPr>
        <w:t>Support with the</w:t>
      </w:r>
      <w:r w:rsidR="008652C1" w:rsidRPr="008652C1">
        <w:rPr>
          <w:rFonts w:cs="Calibri"/>
          <w:color w:val="0D0D0D" w:themeColor="text1" w:themeTint="F2"/>
          <w:szCs w:val="20"/>
        </w:rPr>
        <w:t xml:space="preserve"> </w:t>
      </w:r>
      <w:r>
        <w:rPr>
          <w:rFonts w:cs="Calibri"/>
          <w:color w:val="0D0D0D" w:themeColor="text1" w:themeTint="F2"/>
          <w:szCs w:val="20"/>
        </w:rPr>
        <w:t>training and development of</w:t>
      </w:r>
      <w:r w:rsidR="008652C1" w:rsidRPr="008652C1">
        <w:rPr>
          <w:rFonts w:cs="Calibri"/>
          <w:color w:val="0D0D0D" w:themeColor="text1" w:themeTint="F2"/>
          <w:szCs w:val="20"/>
        </w:rPr>
        <w:t xml:space="preserve"> </w:t>
      </w:r>
      <w:r w:rsidR="00BE22DE">
        <w:rPr>
          <w:rFonts w:cs="Calibri"/>
          <w:color w:val="0D0D0D" w:themeColor="text1" w:themeTint="F2"/>
          <w:szCs w:val="20"/>
        </w:rPr>
        <w:t>new members of the team</w:t>
      </w:r>
      <w:r w:rsidR="008652C1" w:rsidRPr="008652C1">
        <w:rPr>
          <w:rFonts w:cs="Calibri"/>
          <w:color w:val="0D0D0D" w:themeColor="text1" w:themeTint="F2"/>
          <w:szCs w:val="20"/>
        </w:rPr>
        <w:t>.</w:t>
      </w:r>
    </w:p>
    <w:p w14:paraId="11E4D8F8" w14:textId="11F41CCA" w:rsidR="008652C1" w:rsidRPr="008652C1" w:rsidRDefault="008652C1" w:rsidP="008652C1">
      <w:pPr>
        <w:pStyle w:val="ListParagraph"/>
        <w:numPr>
          <w:ilvl w:val="0"/>
          <w:numId w:val="19"/>
        </w:numPr>
        <w:rPr>
          <w:rFonts w:cs="Calibri"/>
          <w:color w:val="0D0D0D" w:themeColor="text1" w:themeTint="F2"/>
          <w:szCs w:val="20"/>
        </w:rPr>
      </w:pPr>
      <w:r w:rsidRPr="008652C1">
        <w:rPr>
          <w:rFonts w:cs="Calibri"/>
          <w:color w:val="0D0D0D" w:themeColor="text1" w:themeTint="F2"/>
          <w:szCs w:val="20"/>
        </w:rPr>
        <w:t xml:space="preserve">Collective responsibility for the care and appropriate use of resources in the </w:t>
      </w:r>
      <w:r w:rsidR="00EF104D">
        <w:rPr>
          <w:rFonts w:cs="Calibri"/>
          <w:color w:val="0D0D0D" w:themeColor="text1" w:themeTint="F2"/>
          <w:szCs w:val="20"/>
        </w:rPr>
        <w:t>H</w:t>
      </w:r>
      <w:r w:rsidRPr="008652C1">
        <w:rPr>
          <w:rFonts w:cs="Calibri"/>
          <w:color w:val="0D0D0D" w:themeColor="text1" w:themeTint="F2"/>
          <w:szCs w:val="20"/>
        </w:rPr>
        <w:t>ome.</w:t>
      </w:r>
    </w:p>
    <w:p w14:paraId="13644C35" w14:textId="235AB9F5" w:rsidR="008652C1" w:rsidRPr="008652C1" w:rsidRDefault="008652C1" w:rsidP="008652C1">
      <w:pPr>
        <w:pStyle w:val="ListParagraph"/>
        <w:numPr>
          <w:ilvl w:val="0"/>
          <w:numId w:val="19"/>
        </w:numPr>
        <w:rPr>
          <w:rFonts w:cs="Calibri"/>
          <w:color w:val="0D0D0D" w:themeColor="text1" w:themeTint="F2"/>
          <w:szCs w:val="20"/>
        </w:rPr>
      </w:pPr>
      <w:r w:rsidRPr="008652C1">
        <w:rPr>
          <w:rFonts w:cs="Calibri"/>
          <w:color w:val="0D0D0D" w:themeColor="text1" w:themeTint="F2"/>
          <w:szCs w:val="20"/>
        </w:rPr>
        <w:t xml:space="preserve">Responsibility for the accuracy of personal recordings in </w:t>
      </w:r>
      <w:r w:rsidR="00EF104D">
        <w:rPr>
          <w:rFonts w:cs="Calibri"/>
          <w:color w:val="0D0D0D" w:themeColor="text1" w:themeTint="F2"/>
          <w:szCs w:val="20"/>
        </w:rPr>
        <w:t>r</w:t>
      </w:r>
      <w:r w:rsidR="0030405C">
        <w:rPr>
          <w:rFonts w:cs="Calibri"/>
          <w:color w:val="0D0D0D" w:themeColor="text1" w:themeTint="F2"/>
          <w:szCs w:val="20"/>
        </w:rPr>
        <w:t>esident</w:t>
      </w:r>
      <w:r w:rsidRPr="008652C1">
        <w:rPr>
          <w:rFonts w:cs="Calibri"/>
          <w:color w:val="0D0D0D" w:themeColor="text1" w:themeTint="F2"/>
          <w:szCs w:val="20"/>
        </w:rPr>
        <w:t xml:space="preserve"> records</w:t>
      </w:r>
      <w:r w:rsidR="00EF104D">
        <w:rPr>
          <w:rFonts w:cs="Calibri"/>
          <w:color w:val="0D0D0D" w:themeColor="text1" w:themeTint="F2"/>
          <w:szCs w:val="20"/>
        </w:rPr>
        <w:t xml:space="preserve">, </w:t>
      </w:r>
      <w:proofErr w:type="gramStart"/>
      <w:r w:rsidRPr="008652C1">
        <w:rPr>
          <w:rFonts w:cs="Calibri"/>
          <w:color w:val="0D0D0D" w:themeColor="text1" w:themeTint="F2"/>
          <w:szCs w:val="20"/>
        </w:rPr>
        <w:t>maintaining confidentiality</w:t>
      </w:r>
      <w:r w:rsidR="00EF104D">
        <w:rPr>
          <w:rFonts w:cs="Calibri"/>
          <w:color w:val="0D0D0D" w:themeColor="text1" w:themeTint="F2"/>
          <w:szCs w:val="20"/>
        </w:rPr>
        <w:t xml:space="preserve"> at all times</w:t>
      </w:r>
      <w:proofErr w:type="gramEnd"/>
      <w:r w:rsidRPr="008652C1">
        <w:rPr>
          <w:rFonts w:cs="Calibri"/>
          <w:color w:val="0D0D0D" w:themeColor="text1" w:themeTint="F2"/>
          <w:szCs w:val="20"/>
        </w:rPr>
        <w:t>.</w:t>
      </w:r>
    </w:p>
    <w:p w14:paraId="4262BFD8" w14:textId="15D14E02" w:rsidR="008652C1" w:rsidRDefault="008652C1" w:rsidP="008652C1">
      <w:pPr>
        <w:pStyle w:val="ListParagraph"/>
        <w:numPr>
          <w:ilvl w:val="0"/>
          <w:numId w:val="19"/>
        </w:numPr>
        <w:rPr>
          <w:rFonts w:cs="Calibri"/>
          <w:color w:val="0D0D0D" w:themeColor="text1" w:themeTint="F2"/>
          <w:szCs w:val="20"/>
        </w:rPr>
      </w:pPr>
      <w:r w:rsidRPr="008652C1">
        <w:rPr>
          <w:rFonts w:cs="Calibri"/>
          <w:color w:val="0D0D0D" w:themeColor="text1" w:themeTint="F2"/>
          <w:szCs w:val="20"/>
        </w:rPr>
        <w:t xml:space="preserve">Complies with relevant regulatory and statutory requirements. </w:t>
      </w:r>
    </w:p>
    <w:p w14:paraId="72064748" w14:textId="77777777" w:rsidR="00012933" w:rsidRPr="006E6703" w:rsidRDefault="00012933" w:rsidP="00012933">
      <w:pPr>
        <w:pStyle w:val="ListParagraph"/>
        <w:numPr>
          <w:ilvl w:val="0"/>
          <w:numId w:val="19"/>
        </w:numPr>
        <w:rPr>
          <w:rFonts w:cs="Calibri"/>
          <w:color w:val="0D0D0D" w:themeColor="text1" w:themeTint="F2"/>
          <w:szCs w:val="20"/>
        </w:rPr>
      </w:pPr>
      <w:r>
        <w:rPr>
          <w:szCs w:val="20"/>
        </w:rPr>
        <w:t>Undertake any other duties that may be reasonably required as designated by the Home Manager.</w:t>
      </w:r>
    </w:p>
    <w:p w14:paraId="62D0C50F" w14:textId="44D7CDF5" w:rsidR="00396341" w:rsidRPr="00651E8E" w:rsidRDefault="00396341" w:rsidP="00651E8E">
      <w:pPr>
        <w:rPr>
          <w:rFonts w:cs="Calibri"/>
          <w:color w:val="0D0D0D" w:themeColor="text1" w:themeTint="F2"/>
          <w:szCs w:val="20"/>
        </w:rPr>
      </w:pPr>
    </w:p>
    <w:p w14:paraId="2A4CF300" w14:textId="77777777" w:rsidR="008652C1" w:rsidRPr="008652C1" w:rsidRDefault="008652C1" w:rsidP="008652C1">
      <w:pPr>
        <w:pStyle w:val="ListParagraph"/>
        <w:rPr>
          <w:rFonts w:cs="Calibri"/>
          <w:color w:val="0D0D0D" w:themeColor="text1" w:themeTint="F2"/>
          <w:szCs w:val="20"/>
        </w:rPr>
      </w:pPr>
    </w:p>
    <w:p w14:paraId="34F74B2A" w14:textId="15A34A23" w:rsidR="00573CD3" w:rsidRPr="005622C2" w:rsidRDefault="00396341" w:rsidP="00EF2E19">
      <w:pPr>
        <w:pStyle w:val="Subtitle"/>
        <w:numPr>
          <w:ilvl w:val="0"/>
          <w:numId w:val="0"/>
        </w:numPr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  <w:r w:rsidRPr="005622C2">
        <w:rPr>
          <w:rFonts w:cs="Calibri"/>
          <w:b/>
          <w:bCs/>
          <w:color w:val="auto"/>
          <w:sz w:val="20"/>
          <w:szCs w:val="20"/>
        </w:rPr>
        <w:t xml:space="preserve">About you </w:t>
      </w:r>
    </w:p>
    <w:p w14:paraId="01F479D0" w14:textId="77777777" w:rsidR="001257C0" w:rsidRDefault="001257C0" w:rsidP="001257C0">
      <w:pPr>
        <w:pStyle w:val="ListParagraph"/>
        <w:rPr>
          <w:rFonts w:cs="Calibri"/>
          <w:szCs w:val="20"/>
        </w:rPr>
      </w:pPr>
    </w:p>
    <w:p w14:paraId="66773FE3" w14:textId="3A52FCF5" w:rsidR="00012933" w:rsidRDefault="00012933" w:rsidP="008652C1">
      <w:pPr>
        <w:pStyle w:val="ListParagraph"/>
        <w:numPr>
          <w:ilvl w:val="0"/>
          <w:numId w:val="20"/>
        </w:numPr>
        <w:rPr>
          <w:rFonts w:cs="Calibri"/>
          <w:szCs w:val="20"/>
        </w:rPr>
      </w:pPr>
      <w:r>
        <w:rPr>
          <w:rFonts w:cs="Calibri"/>
          <w:szCs w:val="20"/>
        </w:rPr>
        <w:t>Right to work in the UK.</w:t>
      </w:r>
    </w:p>
    <w:p w14:paraId="2388FC54" w14:textId="4C712072" w:rsidR="00C35EB3" w:rsidRPr="00E62B77" w:rsidRDefault="008652C1" w:rsidP="00E62B77">
      <w:pPr>
        <w:pStyle w:val="ListParagraph"/>
        <w:numPr>
          <w:ilvl w:val="0"/>
          <w:numId w:val="20"/>
        </w:numPr>
        <w:rPr>
          <w:rFonts w:cs="Calibri"/>
          <w:szCs w:val="20"/>
        </w:rPr>
      </w:pPr>
      <w:r w:rsidRPr="008652C1">
        <w:rPr>
          <w:rFonts w:cs="Calibri"/>
          <w:szCs w:val="20"/>
        </w:rPr>
        <w:t xml:space="preserve">Previous experience in </w:t>
      </w:r>
      <w:r w:rsidR="00E62B77">
        <w:rPr>
          <w:rFonts w:cs="Calibri"/>
          <w:szCs w:val="20"/>
        </w:rPr>
        <w:t>H</w:t>
      </w:r>
      <w:r w:rsidRPr="008652C1">
        <w:rPr>
          <w:rFonts w:cs="Calibri"/>
          <w:szCs w:val="20"/>
        </w:rPr>
        <w:t xml:space="preserve">ealth and </w:t>
      </w:r>
      <w:r w:rsidR="00E62B77">
        <w:rPr>
          <w:rFonts w:cs="Calibri"/>
          <w:szCs w:val="20"/>
        </w:rPr>
        <w:t>S</w:t>
      </w:r>
      <w:r w:rsidRPr="008652C1">
        <w:rPr>
          <w:rFonts w:cs="Calibri"/>
          <w:szCs w:val="20"/>
        </w:rPr>
        <w:t xml:space="preserve">ocial </w:t>
      </w:r>
      <w:r w:rsidR="00E62B77">
        <w:rPr>
          <w:rFonts w:cs="Calibri"/>
          <w:szCs w:val="20"/>
        </w:rPr>
        <w:t>C</w:t>
      </w:r>
      <w:r w:rsidRPr="008652C1">
        <w:rPr>
          <w:rFonts w:cs="Calibri"/>
          <w:szCs w:val="20"/>
        </w:rPr>
        <w:t xml:space="preserve">are preferred, although not essential as </w:t>
      </w:r>
      <w:r w:rsidR="00E62B77">
        <w:rPr>
          <w:rFonts w:cs="Calibri"/>
          <w:szCs w:val="20"/>
        </w:rPr>
        <w:t xml:space="preserve">full </w:t>
      </w:r>
      <w:r w:rsidRPr="008652C1">
        <w:rPr>
          <w:rFonts w:cs="Calibri"/>
          <w:szCs w:val="20"/>
        </w:rPr>
        <w:t>training will be provided.</w:t>
      </w:r>
    </w:p>
    <w:p w14:paraId="0D295749" w14:textId="68EE92F7" w:rsidR="008652C1" w:rsidRPr="008652C1" w:rsidRDefault="008652C1" w:rsidP="008652C1">
      <w:pPr>
        <w:pStyle w:val="ListParagraph"/>
        <w:numPr>
          <w:ilvl w:val="0"/>
          <w:numId w:val="20"/>
        </w:numPr>
        <w:rPr>
          <w:rFonts w:cs="Calibri"/>
          <w:szCs w:val="20"/>
        </w:rPr>
      </w:pPr>
      <w:r w:rsidRPr="008652C1">
        <w:rPr>
          <w:rFonts w:cs="Calibri"/>
          <w:szCs w:val="20"/>
        </w:rPr>
        <w:t xml:space="preserve">Educated to NVQ 2 level </w:t>
      </w:r>
      <w:r w:rsidR="00012933">
        <w:rPr>
          <w:rFonts w:cs="Calibri"/>
          <w:szCs w:val="20"/>
        </w:rPr>
        <w:t xml:space="preserve">is desirable but not essential. </w:t>
      </w:r>
    </w:p>
    <w:p w14:paraId="313F038D" w14:textId="00B07947" w:rsidR="008652C1" w:rsidRPr="008652C1" w:rsidRDefault="008652C1" w:rsidP="008652C1">
      <w:pPr>
        <w:pStyle w:val="ListParagraph"/>
        <w:numPr>
          <w:ilvl w:val="0"/>
          <w:numId w:val="20"/>
        </w:numPr>
        <w:rPr>
          <w:rFonts w:cs="Calibri"/>
          <w:szCs w:val="20"/>
        </w:rPr>
      </w:pPr>
      <w:r w:rsidRPr="008652C1">
        <w:rPr>
          <w:rFonts w:cs="Calibri"/>
          <w:szCs w:val="20"/>
        </w:rPr>
        <w:lastRenderedPageBreak/>
        <w:t>Ability to work independently and part of a team.</w:t>
      </w:r>
    </w:p>
    <w:p w14:paraId="6B576424" w14:textId="39F48B92" w:rsidR="008652C1" w:rsidRPr="008652C1" w:rsidRDefault="008652C1" w:rsidP="008652C1">
      <w:pPr>
        <w:pStyle w:val="ListParagraph"/>
        <w:numPr>
          <w:ilvl w:val="0"/>
          <w:numId w:val="20"/>
        </w:numPr>
        <w:rPr>
          <w:rFonts w:cs="Calibri"/>
          <w:szCs w:val="20"/>
        </w:rPr>
      </w:pPr>
      <w:r w:rsidRPr="008652C1">
        <w:rPr>
          <w:rFonts w:cs="Calibri"/>
          <w:szCs w:val="20"/>
        </w:rPr>
        <w:t>A good standard of written and oral English</w:t>
      </w:r>
    </w:p>
    <w:p w14:paraId="12A9B0BE" w14:textId="322F8CFE" w:rsidR="008652C1" w:rsidRPr="008652C1" w:rsidRDefault="008652C1" w:rsidP="008652C1">
      <w:pPr>
        <w:pStyle w:val="ListParagraph"/>
        <w:numPr>
          <w:ilvl w:val="0"/>
          <w:numId w:val="20"/>
        </w:numPr>
        <w:rPr>
          <w:rFonts w:cs="Calibri"/>
          <w:szCs w:val="20"/>
        </w:rPr>
      </w:pPr>
      <w:r w:rsidRPr="008652C1">
        <w:rPr>
          <w:rFonts w:cs="Calibri"/>
          <w:szCs w:val="20"/>
        </w:rPr>
        <w:t>A compassionate, non-judgemental approach to others</w:t>
      </w:r>
      <w:r w:rsidR="00E62B77">
        <w:rPr>
          <w:rFonts w:cs="Calibri"/>
          <w:szCs w:val="20"/>
        </w:rPr>
        <w:t>.</w:t>
      </w:r>
    </w:p>
    <w:p w14:paraId="12EE1FA6" w14:textId="4C5D09FC" w:rsidR="008652C1" w:rsidRPr="008652C1" w:rsidRDefault="00E62B77" w:rsidP="008652C1">
      <w:pPr>
        <w:pStyle w:val="ListParagraph"/>
        <w:numPr>
          <w:ilvl w:val="0"/>
          <w:numId w:val="20"/>
        </w:numPr>
        <w:rPr>
          <w:rFonts w:cs="Calibri"/>
          <w:szCs w:val="20"/>
        </w:rPr>
      </w:pPr>
      <w:r>
        <w:rPr>
          <w:rFonts w:cs="Calibri"/>
          <w:szCs w:val="20"/>
        </w:rPr>
        <w:t>E</w:t>
      </w:r>
      <w:r w:rsidR="008652C1" w:rsidRPr="008652C1">
        <w:rPr>
          <w:rFonts w:cs="Calibri"/>
          <w:szCs w:val="20"/>
        </w:rPr>
        <w:t>xcellent communication skills with the compassion required to deliver high</w:t>
      </w:r>
      <w:r w:rsidR="00766115">
        <w:rPr>
          <w:rFonts w:cs="Calibri"/>
          <w:szCs w:val="20"/>
        </w:rPr>
        <w:t>-</w:t>
      </w:r>
      <w:r w:rsidR="008652C1" w:rsidRPr="008652C1">
        <w:rPr>
          <w:rFonts w:cs="Calibri"/>
          <w:szCs w:val="20"/>
        </w:rPr>
        <w:t xml:space="preserve">quality care to our </w:t>
      </w:r>
      <w:r>
        <w:rPr>
          <w:rFonts w:cs="Calibri"/>
          <w:szCs w:val="20"/>
        </w:rPr>
        <w:t>r</w:t>
      </w:r>
      <w:r w:rsidR="0030405C">
        <w:rPr>
          <w:rFonts w:cs="Calibri"/>
          <w:szCs w:val="20"/>
        </w:rPr>
        <w:t>esident</w:t>
      </w:r>
      <w:r w:rsidR="008652C1" w:rsidRPr="008652C1">
        <w:rPr>
          <w:rFonts w:cs="Calibri"/>
          <w:szCs w:val="20"/>
        </w:rPr>
        <w:t>s.</w:t>
      </w:r>
    </w:p>
    <w:p w14:paraId="0B05C8A1" w14:textId="744313A4" w:rsidR="008652C1" w:rsidRPr="00766115" w:rsidRDefault="008652C1" w:rsidP="008652C1">
      <w:pPr>
        <w:pStyle w:val="ListParagraph"/>
        <w:numPr>
          <w:ilvl w:val="0"/>
          <w:numId w:val="20"/>
        </w:numPr>
        <w:rPr>
          <w:rFonts w:cs="Calibri"/>
          <w:szCs w:val="20"/>
        </w:rPr>
      </w:pPr>
      <w:r w:rsidRPr="008652C1">
        <w:rPr>
          <w:rFonts w:cs="Calibri"/>
          <w:szCs w:val="20"/>
        </w:rPr>
        <w:t xml:space="preserve">Respectful to not only </w:t>
      </w:r>
      <w:r w:rsidR="00766115">
        <w:rPr>
          <w:rFonts w:cs="Calibri"/>
          <w:szCs w:val="20"/>
        </w:rPr>
        <w:t>r</w:t>
      </w:r>
      <w:r w:rsidR="0030405C">
        <w:rPr>
          <w:rFonts w:cs="Calibri"/>
          <w:szCs w:val="20"/>
        </w:rPr>
        <w:t>esident</w:t>
      </w:r>
      <w:r w:rsidRPr="008652C1">
        <w:rPr>
          <w:rFonts w:cs="Calibri"/>
          <w:szCs w:val="20"/>
        </w:rPr>
        <w:t xml:space="preserve">s but </w:t>
      </w:r>
      <w:r w:rsidR="00766115">
        <w:rPr>
          <w:rFonts w:cs="Calibri"/>
          <w:szCs w:val="20"/>
        </w:rPr>
        <w:t xml:space="preserve">the values and beliefs of </w:t>
      </w:r>
      <w:r w:rsidR="005C062E">
        <w:rPr>
          <w:rFonts w:cs="Calibri"/>
          <w:szCs w:val="20"/>
        </w:rPr>
        <w:t>other team member</w:t>
      </w:r>
      <w:r w:rsidR="00766115">
        <w:rPr>
          <w:rFonts w:cs="Calibri"/>
          <w:szCs w:val="20"/>
        </w:rPr>
        <w:t>s.</w:t>
      </w:r>
    </w:p>
    <w:p w14:paraId="444435A4" w14:textId="77777777" w:rsidR="008652C1" w:rsidRPr="005622C2" w:rsidRDefault="008652C1" w:rsidP="008652C1">
      <w:pPr>
        <w:rPr>
          <w:rFonts w:cs="Calibri"/>
          <w:szCs w:val="20"/>
        </w:rPr>
      </w:pPr>
    </w:p>
    <w:p w14:paraId="572BE4F3" w14:textId="5C1EDAA9" w:rsidR="00396341" w:rsidRPr="005622C2" w:rsidRDefault="00396341" w:rsidP="00EF2E19">
      <w:pPr>
        <w:pStyle w:val="Subtitle"/>
        <w:numPr>
          <w:ilvl w:val="0"/>
          <w:numId w:val="0"/>
        </w:numPr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  <w:r w:rsidRPr="005622C2">
        <w:rPr>
          <w:rFonts w:cs="Calibri"/>
          <w:b/>
          <w:bCs/>
          <w:color w:val="auto"/>
          <w:sz w:val="20"/>
          <w:szCs w:val="20"/>
        </w:rPr>
        <w:t>Additional information</w:t>
      </w:r>
    </w:p>
    <w:p w14:paraId="0FE31AA2" w14:textId="77777777" w:rsidR="00FE0D0B" w:rsidRDefault="00FE0D0B" w:rsidP="00FE0D0B">
      <w:pPr>
        <w:pStyle w:val="ListParagraph"/>
        <w:rPr>
          <w:rFonts w:cs="Calibri"/>
          <w:szCs w:val="20"/>
        </w:rPr>
      </w:pPr>
    </w:p>
    <w:p w14:paraId="5EE6A724" w14:textId="77777777" w:rsidR="004C7E37" w:rsidRDefault="004C7E37" w:rsidP="004C7E37">
      <w:pPr>
        <w:pStyle w:val="ListParagraph"/>
        <w:numPr>
          <w:ilvl w:val="0"/>
          <w:numId w:val="23"/>
        </w:numPr>
        <w:rPr>
          <w:rFonts w:cs="Calibri"/>
          <w:szCs w:val="20"/>
        </w:rPr>
      </w:pPr>
      <w:r w:rsidRPr="00267244">
        <w:rPr>
          <w:rFonts w:cs="Calibri"/>
          <w:szCs w:val="20"/>
        </w:rPr>
        <w:t>Disclosure and Barring Service</w:t>
      </w:r>
      <w:r>
        <w:rPr>
          <w:rFonts w:cs="Calibri"/>
          <w:szCs w:val="20"/>
        </w:rPr>
        <w:t xml:space="preserve"> </w:t>
      </w:r>
      <w:r w:rsidRPr="00267244">
        <w:rPr>
          <w:rFonts w:cs="Calibri"/>
          <w:szCs w:val="20"/>
        </w:rPr>
        <w:t>- you will need to complete an Enhanced Access NI</w:t>
      </w:r>
      <w:r>
        <w:rPr>
          <w:rFonts w:cs="Calibri"/>
          <w:szCs w:val="20"/>
        </w:rPr>
        <w:t xml:space="preserve"> disclosure</w:t>
      </w:r>
      <w:r w:rsidRPr="00267244">
        <w:rPr>
          <w:rFonts w:cs="Calibri"/>
          <w:szCs w:val="20"/>
        </w:rPr>
        <w:t xml:space="preserve">. Access NI is a branch </w:t>
      </w:r>
      <w:r>
        <w:rPr>
          <w:rFonts w:cs="Calibri"/>
          <w:szCs w:val="20"/>
        </w:rPr>
        <w:t>of</w:t>
      </w:r>
      <w:r w:rsidRPr="00267244">
        <w:rPr>
          <w:rFonts w:cs="Calibri"/>
          <w:szCs w:val="20"/>
        </w:rPr>
        <w:t xml:space="preserve"> the Department of Justice. </w:t>
      </w:r>
      <w:r>
        <w:rPr>
          <w:rFonts w:cs="Calibri"/>
          <w:szCs w:val="20"/>
        </w:rPr>
        <w:t>Their</w:t>
      </w:r>
      <w:r w:rsidRPr="00267244">
        <w:rPr>
          <w:rFonts w:cs="Calibri"/>
          <w:szCs w:val="20"/>
        </w:rPr>
        <w:t xml:space="preserve"> role is to process applications from members of the public who require a criminal record check for employment purposes. H</w:t>
      </w:r>
      <w:r>
        <w:rPr>
          <w:rFonts w:cs="Calibri"/>
          <w:szCs w:val="20"/>
        </w:rPr>
        <w:t xml:space="preserve">ealthcare </w:t>
      </w:r>
      <w:r w:rsidRPr="00267244">
        <w:rPr>
          <w:rFonts w:cs="Calibri"/>
          <w:szCs w:val="20"/>
        </w:rPr>
        <w:t>I</w:t>
      </w:r>
      <w:r>
        <w:rPr>
          <w:rFonts w:cs="Calibri"/>
          <w:szCs w:val="20"/>
        </w:rPr>
        <w:t>reland</w:t>
      </w:r>
      <w:r w:rsidRPr="00267244">
        <w:rPr>
          <w:rFonts w:cs="Calibri"/>
          <w:szCs w:val="20"/>
        </w:rPr>
        <w:t xml:space="preserve"> require 3 forms of ID to process th</w:t>
      </w:r>
      <w:r>
        <w:rPr>
          <w:rFonts w:cs="Calibri"/>
          <w:szCs w:val="20"/>
        </w:rPr>
        <w:t>is</w:t>
      </w:r>
      <w:r w:rsidRPr="00267244">
        <w:rPr>
          <w:rFonts w:cs="Calibri"/>
          <w:szCs w:val="20"/>
        </w:rPr>
        <w:t xml:space="preserve"> check. </w:t>
      </w:r>
    </w:p>
    <w:p w14:paraId="0687DA14" w14:textId="77777777" w:rsidR="00766115" w:rsidRPr="001F0B5D" w:rsidRDefault="00766115" w:rsidP="00766115">
      <w:pPr>
        <w:pStyle w:val="ListParagraph"/>
        <w:rPr>
          <w:rFonts w:cs="Calibri"/>
          <w:szCs w:val="20"/>
        </w:rPr>
      </w:pPr>
    </w:p>
    <w:p w14:paraId="4BB5E96D" w14:textId="77777777" w:rsidR="003903D0" w:rsidRPr="00F15D92" w:rsidRDefault="003903D0" w:rsidP="003903D0">
      <w:pPr>
        <w:pStyle w:val="ListParagraph"/>
        <w:numPr>
          <w:ilvl w:val="0"/>
          <w:numId w:val="24"/>
        </w:numPr>
        <w:rPr>
          <w:rFonts w:cs="Calibri"/>
          <w:szCs w:val="20"/>
        </w:rPr>
      </w:pPr>
      <w:r w:rsidRPr="00F15D92">
        <w:rPr>
          <w:rFonts w:cs="Calibri"/>
          <w:szCs w:val="20"/>
        </w:rPr>
        <w:t xml:space="preserve">You will be required to be a member of the </w:t>
      </w:r>
      <w:r>
        <w:rPr>
          <w:rFonts w:cs="Calibri"/>
          <w:szCs w:val="20"/>
        </w:rPr>
        <w:t xml:space="preserve">Northern Ireland </w:t>
      </w:r>
      <w:r w:rsidRPr="00F15D92">
        <w:rPr>
          <w:rFonts w:cs="Calibri"/>
          <w:szCs w:val="20"/>
        </w:rPr>
        <w:t>Social Care Council (NIS</w:t>
      </w:r>
      <w:r>
        <w:rPr>
          <w:rFonts w:cs="Calibri"/>
          <w:szCs w:val="20"/>
        </w:rPr>
        <w:t>C</w:t>
      </w:r>
      <w:r w:rsidRPr="00F15D92">
        <w:rPr>
          <w:rFonts w:cs="Calibri"/>
          <w:szCs w:val="20"/>
        </w:rPr>
        <w:t>C)</w:t>
      </w:r>
      <w:r>
        <w:rPr>
          <w:rFonts w:cs="Calibri"/>
          <w:szCs w:val="20"/>
        </w:rPr>
        <w:t>.</w:t>
      </w:r>
      <w:r w:rsidRPr="00F15D92">
        <w:rPr>
          <w:rFonts w:cs="Calibri"/>
          <w:szCs w:val="20"/>
        </w:rPr>
        <w:t xml:space="preserve"> NISCC help</w:t>
      </w:r>
      <w:r>
        <w:rPr>
          <w:rFonts w:cs="Calibri"/>
          <w:szCs w:val="20"/>
        </w:rPr>
        <w:t>s</w:t>
      </w:r>
      <w:r w:rsidRPr="00F15D92">
        <w:rPr>
          <w:rFonts w:cs="Calibri"/>
          <w:szCs w:val="20"/>
        </w:rPr>
        <w:t xml:space="preserve"> to raise standards in social care. They set standards for conduct, </w:t>
      </w:r>
      <w:proofErr w:type="gramStart"/>
      <w:r w:rsidRPr="00F15D92">
        <w:rPr>
          <w:rFonts w:cs="Calibri"/>
          <w:szCs w:val="20"/>
        </w:rPr>
        <w:t>training</w:t>
      </w:r>
      <w:proofErr w:type="gramEnd"/>
      <w:r w:rsidRPr="00F15D92">
        <w:rPr>
          <w:rFonts w:cs="Calibri"/>
          <w:szCs w:val="20"/>
        </w:rPr>
        <w:t xml:space="preserve"> </w:t>
      </w:r>
      <w:r>
        <w:rPr>
          <w:rFonts w:cs="Calibri"/>
          <w:szCs w:val="20"/>
        </w:rPr>
        <w:t>and</w:t>
      </w:r>
      <w:r w:rsidRPr="00F15D92">
        <w:rPr>
          <w:rFonts w:cs="Calibri"/>
          <w:szCs w:val="20"/>
        </w:rPr>
        <w:t xml:space="preserve"> practice by supporting professional development across the workforce. This is an annual registration.</w:t>
      </w:r>
    </w:p>
    <w:p w14:paraId="2EA34141" w14:textId="0CCA65F4" w:rsidR="00092851" w:rsidRPr="001F0B5D" w:rsidRDefault="00092851" w:rsidP="003903D0">
      <w:pPr>
        <w:pStyle w:val="ListParagraph"/>
        <w:rPr>
          <w:rFonts w:cs="Calibri"/>
          <w:szCs w:val="20"/>
        </w:rPr>
      </w:pPr>
    </w:p>
    <w:sectPr w:rsidR="00092851" w:rsidRPr="001F0B5D" w:rsidSect="002611AD">
      <w:footerReference w:type="default" r:id="rId13"/>
      <w:pgSz w:w="11906" w:h="16838"/>
      <w:pgMar w:top="144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04573C" w14:textId="77777777" w:rsidR="001F7655" w:rsidRDefault="001F7655" w:rsidP="001F7655">
      <w:r>
        <w:separator/>
      </w:r>
    </w:p>
  </w:endnote>
  <w:endnote w:type="continuationSeparator" w:id="0">
    <w:p w14:paraId="7CBEBE9C" w14:textId="77777777" w:rsidR="001F7655" w:rsidRDefault="001F7655" w:rsidP="001F7655">
      <w:r>
        <w:continuationSeparator/>
      </w:r>
    </w:p>
  </w:endnote>
  <w:endnote w:type="continuationNotice" w:id="1">
    <w:p w14:paraId="7315D676" w14:textId="77777777" w:rsidR="00803193" w:rsidRDefault="0080319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F6E8AE" w14:textId="16C59178" w:rsidR="001F7655" w:rsidRDefault="001F7655" w:rsidP="001F7655">
    <w:pPr>
      <w:pStyle w:val="Footer"/>
    </w:pPr>
    <w:r>
      <w:t>JD – CA0424</w:t>
    </w:r>
    <w:r>
      <w:tab/>
    </w:r>
    <w:r>
      <w:tab/>
      <w:t>Version 1</w:t>
    </w:r>
  </w:p>
  <w:p w14:paraId="34F7ECA5" w14:textId="77777777" w:rsidR="001F7655" w:rsidRDefault="001F765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243CC2" w14:textId="77777777" w:rsidR="001F7655" w:rsidRDefault="001F7655" w:rsidP="001F7655">
      <w:r>
        <w:separator/>
      </w:r>
    </w:p>
  </w:footnote>
  <w:footnote w:type="continuationSeparator" w:id="0">
    <w:p w14:paraId="4E9D00D4" w14:textId="77777777" w:rsidR="001F7655" w:rsidRDefault="001F7655" w:rsidP="001F7655">
      <w:r>
        <w:continuationSeparator/>
      </w:r>
    </w:p>
  </w:footnote>
  <w:footnote w:type="continuationNotice" w:id="1">
    <w:p w14:paraId="71606DF8" w14:textId="77777777" w:rsidR="00803193" w:rsidRDefault="0080319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F684DCBA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1C22492"/>
    <w:multiLevelType w:val="hybridMultilevel"/>
    <w:tmpl w:val="8C0C4E64"/>
    <w:lvl w:ilvl="0" w:tplc="D7E4E92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D7925"/>
    <w:multiLevelType w:val="hybridMultilevel"/>
    <w:tmpl w:val="1A904D4E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113E3753"/>
    <w:multiLevelType w:val="hybridMultilevel"/>
    <w:tmpl w:val="23EC78A0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E223ECD"/>
    <w:multiLevelType w:val="hybridMultilevel"/>
    <w:tmpl w:val="E154EC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62250B"/>
    <w:multiLevelType w:val="hybridMultilevel"/>
    <w:tmpl w:val="FE047A14"/>
    <w:lvl w:ilvl="0" w:tplc="F7FC0452">
      <w:numFmt w:val="bullet"/>
      <w:lvlText w:val="-"/>
      <w:lvlJc w:val="left"/>
      <w:pPr>
        <w:ind w:left="720" w:hanging="360"/>
      </w:pPr>
      <w:rPr>
        <w:rFonts w:ascii="Aptos" w:eastAsiaTheme="majorEastAsia" w:hAnsi="Aptos" w:cstheme="maj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6A4981"/>
    <w:multiLevelType w:val="multilevel"/>
    <w:tmpl w:val="4470E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196133B"/>
    <w:multiLevelType w:val="hybridMultilevel"/>
    <w:tmpl w:val="D9A086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BD3518"/>
    <w:multiLevelType w:val="multilevel"/>
    <w:tmpl w:val="47F61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6AE65C0"/>
    <w:multiLevelType w:val="hybridMultilevel"/>
    <w:tmpl w:val="97C023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566A19"/>
    <w:multiLevelType w:val="multilevel"/>
    <w:tmpl w:val="3A985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AD77E01"/>
    <w:multiLevelType w:val="multilevel"/>
    <w:tmpl w:val="6A4EC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F084C88"/>
    <w:multiLevelType w:val="hybridMultilevel"/>
    <w:tmpl w:val="68EE0C6E"/>
    <w:lvl w:ilvl="0" w:tplc="D7E4E92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6F7DA7"/>
    <w:multiLevelType w:val="hybridMultilevel"/>
    <w:tmpl w:val="66A8B0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6E059F"/>
    <w:multiLevelType w:val="hybridMultilevel"/>
    <w:tmpl w:val="E43A30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C81983"/>
    <w:multiLevelType w:val="hybridMultilevel"/>
    <w:tmpl w:val="E93A06BC"/>
    <w:lvl w:ilvl="0" w:tplc="08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4FD01791"/>
    <w:multiLevelType w:val="hybridMultilevel"/>
    <w:tmpl w:val="554CB1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520E6"/>
    <w:multiLevelType w:val="multilevel"/>
    <w:tmpl w:val="C054C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5107576"/>
    <w:multiLevelType w:val="hybridMultilevel"/>
    <w:tmpl w:val="0C9AB6B4"/>
    <w:lvl w:ilvl="0" w:tplc="F7FC0452">
      <w:numFmt w:val="bullet"/>
      <w:lvlText w:val="-"/>
      <w:lvlJc w:val="left"/>
      <w:pPr>
        <w:ind w:left="720" w:hanging="360"/>
      </w:pPr>
      <w:rPr>
        <w:rFonts w:ascii="Aptos" w:eastAsiaTheme="majorEastAsia" w:hAnsi="Aptos" w:cstheme="maj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1E4E08"/>
    <w:multiLevelType w:val="hybridMultilevel"/>
    <w:tmpl w:val="085610D0"/>
    <w:lvl w:ilvl="0" w:tplc="D7E4E92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F740DF"/>
    <w:multiLevelType w:val="hybridMultilevel"/>
    <w:tmpl w:val="F2CAB9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8C5757"/>
    <w:multiLevelType w:val="multilevel"/>
    <w:tmpl w:val="E278A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261432B"/>
    <w:multiLevelType w:val="hybridMultilevel"/>
    <w:tmpl w:val="1646BE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AE6D71"/>
    <w:multiLevelType w:val="hybridMultilevel"/>
    <w:tmpl w:val="C41E26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5631553">
    <w:abstractNumId w:val="7"/>
  </w:num>
  <w:num w:numId="2" w16cid:durableId="2093162730">
    <w:abstractNumId w:val="5"/>
  </w:num>
  <w:num w:numId="3" w16cid:durableId="2087795884">
    <w:abstractNumId w:val="18"/>
  </w:num>
  <w:num w:numId="4" w16cid:durableId="1129930794">
    <w:abstractNumId w:val="14"/>
  </w:num>
  <w:num w:numId="5" w16cid:durableId="1064181781">
    <w:abstractNumId w:val="2"/>
  </w:num>
  <w:num w:numId="6" w16cid:durableId="1100100921">
    <w:abstractNumId w:val="3"/>
  </w:num>
  <w:num w:numId="7" w16cid:durableId="150803822">
    <w:abstractNumId w:val="21"/>
  </w:num>
  <w:num w:numId="8" w16cid:durableId="1299409641">
    <w:abstractNumId w:val="17"/>
  </w:num>
  <w:num w:numId="9" w16cid:durableId="601494590">
    <w:abstractNumId w:val="10"/>
  </w:num>
  <w:num w:numId="10" w16cid:durableId="645478170">
    <w:abstractNumId w:val="8"/>
  </w:num>
  <w:num w:numId="11" w16cid:durableId="1210722124">
    <w:abstractNumId w:val="6"/>
  </w:num>
  <w:num w:numId="12" w16cid:durableId="439572143">
    <w:abstractNumId w:val="11"/>
  </w:num>
  <w:num w:numId="13" w16cid:durableId="1393237102">
    <w:abstractNumId w:val="1"/>
  </w:num>
  <w:num w:numId="14" w16cid:durableId="1275558358">
    <w:abstractNumId w:val="19"/>
  </w:num>
  <w:num w:numId="15" w16cid:durableId="1724407388">
    <w:abstractNumId w:val="12"/>
  </w:num>
  <w:num w:numId="16" w16cid:durableId="1592011671">
    <w:abstractNumId w:val="15"/>
  </w:num>
  <w:num w:numId="17" w16cid:durableId="722603066">
    <w:abstractNumId w:val="0"/>
    <w:lvlOverride w:ilvl="0">
      <w:lvl w:ilvl="0">
        <w:numFmt w:val="decimal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18" w16cid:durableId="16780411">
    <w:abstractNumId w:val="4"/>
  </w:num>
  <w:num w:numId="19" w16cid:durableId="551696630">
    <w:abstractNumId w:val="23"/>
  </w:num>
  <w:num w:numId="20" w16cid:durableId="209848274">
    <w:abstractNumId w:val="13"/>
  </w:num>
  <w:num w:numId="21" w16cid:durableId="998267682">
    <w:abstractNumId w:val="20"/>
  </w:num>
  <w:num w:numId="22" w16cid:durableId="279533855">
    <w:abstractNumId w:val="9"/>
  </w:num>
  <w:num w:numId="23" w16cid:durableId="361713407">
    <w:abstractNumId w:val="16"/>
  </w:num>
  <w:num w:numId="24" w16cid:durableId="209527745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851"/>
    <w:rsid w:val="00000F8B"/>
    <w:rsid w:val="00012933"/>
    <w:rsid w:val="00021D9A"/>
    <w:rsid w:val="00065465"/>
    <w:rsid w:val="0008586F"/>
    <w:rsid w:val="00092851"/>
    <w:rsid w:val="000A5072"/>
    <w:rsid w:val="001102C5"/>
    <w:rsid w:val="001257C0"/>
    <w:rsid w:val="00164121"/>
    <w:rsid w:val="00172C49"/>
    <w:rsid w:val="00187A7B"/>
    <w:rsid w:val="00190354"/>
    <w:rsid w:val="001A784C"/>
    <w:rsid w:val="001C4E7B"/>
    <w:rsid w:val="001E178F"/>
    <w:rsid w:val="001E5A37"/>
    <w:rsid w:val="001F0B5D"/>
    <w:rsid w:val="001F3420"/>
    <w:rsid w:val="001F7655"/>
    <w:rsid w:val="001F78B1"/>
    <w:rsid w:val="00223410"/>
    <w:rsid w:val="00251C51"/>
    <w:rsid w:val="002611AD"/>
    <w:rsid w:val="002715F1"/>
    <w:rsid w:val="002921BC"/>
    <w:rsid w:val="002A15A2"/>
    <w:rsid w:val="002D6360"/>
    <w:rsid w:val="0030405C"/>
    <w:rsid w:val="00315127"/>
    <w:rsid w:val="003903D0"/>
    <w:rsid w:val="00396341"/>
    <w:rsid w:val="003A59A3"/>
    <w:rsid w:val="003B3957"/>
    <w:rsid w:val="003C6212"/>
    <w:rsid w:val="003C6DAC"/>
    <w:rsid w:val="003E362F"/>
    <w:rsid w:val="004275C4"/>
    <w:rsid w:val="00432F14"/>
    <w:rsid w:val="00437117"/>
    <w:rsid w:val="00443F3F"/>
    <w:rsid w:val="00494878"/>
    <w:rsid w:val="004A6719"/>
    <w:rsid w:val="004C7E37"/>
    <w:rsid w:val="004C7ED8"/>
    <w:rsid w:val="004D3F33"/>
    <w:rsid w:val="004F317C"/>
    <w:rsid w:val="00556641"/>
    <w:rsid w:val="005615A5"/>
    <w:rsid w:val="005622C2"/>
    <w:rsid w:val="0057237B"/>
    <w:rsid w:val="00573CD3"/>
    <w:rsid w:val="0058230B"/>
    <w:rsid w:val="005A72EA"/>
    <w:rsid w:val="005C062E"/>
    <w:rsid w:val="005E57D4"/>
    <w:rsid w:val="00614B3D"/>
    <w:rsid w:val="00636E26"/>
    <w:rsid w:val="00651E8E"/>
    <w:rsid w:val="00654565"/>
    <w:rsid w:val="00662C6D"/>
    <w:rsid w:val="00673704"/>
    <w:rsid w:val="00677833"/>
    <w:rsid w:val="00692D32"/>
    <w:rsid w:val="006A56C2"/>
    <w:rsid w:val="006B1F72"/>
    <w:rsid w:val="006B5D9C"/>
    <w:rsid w:val="006C3DCD"/>
    <w:rsid w:val="006E29DB"/>
    <w:rsid w:val="00766115"/>
    <w:rsid w:val="00775F93"/>
    <w:rsid w:val="00790F8E"/>
    <w:rsid w:val="007B18A4"/>
    <w:rsid w:val="007D2F56"/>
    <w:rsid w:val="007F61A7"/>
    <w:rsid w:val="007F7B98"/>
    <w:rsid w:val="00800BA2"/>
    <w:rsid w:val="008011B7"/>
    <w:rsid w:val="00803193"/>
    <w:rsid w:val="00823C6D"/>
    <w:rsid w:val="00836164"/>
    <w:rsid w:val="008472DE"/>
    <w:rsid w:val="008652C1"/>
    <w:rsid w:val="008671CF"/>
    <w:rsid w:val="00877D6E"/>
    <w:rsid w:val="00880F7C"/>
    <w:rsid w:val="00881163"/>
    <w:rsid w:val="00884346"/>
    <w:rsid w:val="008C2622"/>
    <w:rsid w:val="008C4200"/>
    <w:rsid w:val="00993F16"/>
    <w:rsid w:val="009B38DF"/>
    <w:rsid w:val="009B3E8C"/>
    <w:rsid w:val="00A47731"/>
    <w:rsid w:val="00A60364"/>
    <w:rsid w:val="00AE0D72"/>
    <w:rsid w:val="00AF49F4"/>
    <w:rsid w:val="00B33977"/>
    <w:rsid w:val="00B4194A"/>
    <w:rsid w:val="00B5067C"/>
    <w:rsid w:val="00B71DF2"/>
    <w:rsid w:val="00BE22DE"/>
    <w:rsid w:val="00BE244F"/>
    <w:rsid w:val="00BE44D5"/>
    <w:rsid w:val="00BE79C3"/>
    <w:rsid w:val="00BF1797"/>
    <w:rsid w:val="00C33AF9"/>
    <w:rsid w:val="00C35EB3"/>
    <w:rsid w:val="00CA1CB7"/>
    <w:rsid w:val="00CB4E03"/>
    <w:rsid w:val="00D11D7C"/>
    <w:rsid w:val="00D168E8"/>
    <w:rsid w:val="00D32132"/>
    <w:rsid w:val="00D92E65"/>
    <w:rsid w:val="00DD3F62"/>
    <w:rsid w:val="00DE379A"/>
    <w:rsid w:val="00E54E00"/>
    <w:rsid w:val="00E62B77"/>
    <w:rsid w:val="00E818FA"/>
    <w:rsid w:val="00EA0091"/>
    <w:rsid w:val="00EB462C"/>
    <w:rsid w:val="00ED3E09"/>
    <w:rsid w:val="00EE0665"/>
    <w:rsid w:val="00EF0AB2"/>
    <w:rsid w:val="00EF104D"/>
    <w:rsid w:val="00EF2E19"/>
    <w:rsid w:val="00F23653"/>
    <w:rsid w:val="00F559D0"/>
    <w:rsid w:val="00F6248E"/>
    <w:rsid w:val="00F93845"/>
    <w:rsid w:val="00F950E2"/>
    <w:rsid w:val="00FC5185"/>
    <w:rsid w:val="00FE0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5BC6D"/>
  <w15:chartTrackingRefBased/>
  <w15:docId w15:val="{6C748F2E-5497-4A13-8535-6B1864475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1DF2"/>
    <w:pPr>
      <w:spacing w:after="0" w:line="240" w:lineRule="auto"/>
    </w:pPr>
    <w:rPr>
      <w:rFonts w:ascii="Calibri" w:hAnsi="Calibri"/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28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01747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928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1747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23410"/>
    <w:pPr>
      <w:keepNext/>
      <w:keepLines/>
      <w:outlineLvl w:val="2"/>
    </w:pPr>
    <w:rPr>
      <w:rFonts w:eastAsiaTheme="majorEastAsia" w:cstheme="majorBidi"/>
      <w:color w:val="001747" w:themeColor="accent1" w:themeShade="BF"/>
      <w:sz w:val="24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928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01747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2851"/>
    <w:pPr>
      <w:keepNext/>
      <w:keepLines/>
      <w:spacing w:before="80" w:after="40"/>
      <w:outlineLvl w:val="4"/>
    </w:pPr>
    <w:rPr>
      <w:rFonts w:eastAsiaTheme="majorEastAsia" w:cstheme="majorBidi"/>
      <w:color w:val="001747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28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28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28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28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2851"/>
    <w:rPr>
      <w:rFonts w:asciiTheme="majorHAnsi" w:eastAsiaTheme="majorEastAsia" w:hAnsiTheme="majorHAnsi" w:cstheme="majorBidi"/>
      <w:color w:val="001747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92851"/>
    <w:rPr>
      <w:rFonts w:asciiTheme="majorHAnsi" w:eastAsiaTheme="majorEastAsia" w:hAnsiTheme="majorHAnsi" w:cstheme="majorBidi"/>
      <w:color w:val="001747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23410"/>
    <w:rPr>
      <w:rFonts w:ascii="Calibri" w:eastAsiaTheme="majorEastAsia" w:hAnsi="Calibri" w:cstheme="majorBidi"/>
      <w:color w:val="001747" w:themeColor="accent1" w:themeShade="BF"/>
      <w:sz w:val="24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092851"/>
    <w:rPr>
      <w:rFonts w:eastAsiaTheme="majorEastAsia" w:cstheme="majorBidi"/>
      <w:i/>
      <w:iCs/>
      <w:color w:val="001747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2851"/>
    <w:rPr>
      <w:rFonts w:eastAsiaTheme="majorEastAsia" w:cstheme="majorBidi"/>
      <w:color w:val="001747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28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28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28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28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285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28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28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28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28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28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28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2851"/>
    <w:rPr>
      <w:i/>
      <w:iCs/>
      <w:color w:val="001747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2851"/>
    <w:pPr>
      <w:pBdr>
        <w:top w:val="single" w:sz="4" w:space="10" w:color="001747" w:themeColor="accent1" w:themeShade="BF"/>
        <w:bottom w:val="single" w:sz="4" w:space="10" w:color="001747" w:themeColor="accent1" w:themeShade="BF"/>
      </w:pBdr>
      <w:spacing w:before="360" w:after="360"/>
      <w:ind w:left="864" w:right="864"/>
      <w:jc w:val="center"/>
    </w:pPr>
    <w:rPr>
      <w:i/>
      <w:iCs/>
      <w:color w:val="001747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2851"/>
    <w:rPr>
      <w:i/>
      <w:iCs/>
      <w:color w:val="001747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2851"/>
    <w:rPr>
      <w:b/>
      <w:bCs/>
      <w:smallCaps/>
      <w:color w:val="001747" w:themeColor="accent1" w:themeShade="BF"/>
      <w:spacing w:val="5"/>
    </w:rPr>
  </w:style>
  <w:style w:type="table" w:styleId="TableGrid">
    <w:name w:val="Table Grid"/>
    <w:basedOn w:val="TableNormal"/>
    <w:uiPriority w:val="39"/>
    <w:rsid w:val="000928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D2F5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semiHidden/>
    <w:unhideWhenUsed/>
    <w:rsid w:val="0088116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1F765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7655"/>
    <w:rPr>
      <w:rFonts w:ascii="Calibri" w:hAnsi="Calibri"/>
      <w:color w:val="000000" w:themeColor="text1"/>
      <w:sz w:val="20"/>
    </w:rPr>
  </w:style>
  <w:style w:type="paragraph" w:styleId="Footer">
    <w:name w:val="footer"/>
    <w:basedOn w:val="Normal"/>
    <w:link w:val="FooterChar"/>
    <w:uiPriority w:val="99"/>
    <w:unhideWhenUsed/>
    <w:rsid w:val="001F765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7655"/>
    <w:rPr>
      <w:rFonts w:ascii="Calibri" w:hAnsi="Calibri"/>
      <w:color w:val="000000" w:themeColor="text1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70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1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9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96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Custom 2">
      <a:dk1>
        <a:sysClr val="windowText" lastClr="000000"/>
      </a:dk1>
      <a:lt1>
        <a:srgbClr val="002060"/>
      </a:lt1>
      <a:dk2>
        <a:srgbClr val="002060"/>
      </a:dk2>
      <a:lt2>
        <a:srgbClr val="002060"/>
      </a:lt2>
      <a:accent1>
        <a:srgbClr val="002060"/>
      </a:accent1>
      <a:accent2>
        <a:srgbClr val="002060"/>
      </a:accent2>
      <a:accent3>
        <a:srgbClr val="002060"/>
      </a:accent3>
      <a:accent4>
        <a:srgbClr val="002060"/>
      </a:accent4>
      <a:accent5>
        <a:srgbClr val="002060"/>
      </a:accent5>
      <a:accent6>
        <a:srgbClr val="002060"/>
      </a:accent6>
      <a:hlink>
        <a:srgbClr val="002060"/>
      </a:hlink>
      <a:folHlink>
        <a:srgbClr val="002060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284e964-ce92-4033-868e-683aec67c87f">AYF3VUWND442-1142192172-644431</_dlc_DocId>
    <_dlc_DocIdUrl xmlns="0284e964-ce92-4033-868e-683aec67c87f">
      <Url>https://aspenni.sharepoint.com/sites/HCIDocuments/_layouts/15/DocIdRedir.aspx?ID=AYF3VUWND442-1142192172-644431</Url>
      <Description>AYF3VUWND442-1142192172-644431</Description>
    </_dlc_DocIdUrl>
    <TaxCatchAll xmlns="0284e964-ce92-4033-868e-683aec67c87f" xsi:nil="true"/>
    <lcf76f155ced4ddcb4097134ff3c332f xmlns="373da778-fa0a-4130-9c6a-4a10effcac16">
      <Terms xmlns="http://schemas.microsoft.com/office/infopath/2007/PartnerControls"/>
    </lcf76f155ced4ddcb4097134ff3c332f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5E5FE79760E7429AF4F41C02C54DE1" ma:contentTypeVersion="26" ma:contentTypeDescription="Create a new document." ma:contentTypeScope="" ma:versionID="c84ffcc108300639d5e30e9342a59fa8">
  <xsd:schema xmlns:xsd="http://www.w3.org/2001/XMLSchema" xmlns:xs="http://www.w3.org/2001/XMLSchema" xmlns:p="http://schemas.microsoft.com/office/2006/metadata/properties" xmlns:ns2="0284e964-ce92-4033-868e-683aec67c87f" xmlns:ns3="373da778-fa0a-4130-9c6a-4a10effcac16" targetNamespace="http://schemas.microsoft.com/office/2006/metadata/properties" ma:root="true" ma:fieldsID="b3098ae6859c3458c5b4896e7c6567c8" ns2:_="" ns3:_="">
    <xsd:import namespace="0284e964-ce92-4033-868e-683aec67c87f"/>
    <xsd:import namespace="373da778-fa0a-4130-9c6a-4a10effcac1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4e964-ce92-4033-868e-683aec67c87f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929757e9-e458-4778-af7c-45fd73c8a7ea}" ma:internalName="TaxCatchAll" ma:showField="CatchAllData" ma:web="0284e964-ce92-4033-868e-683aec67c87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3da778-fa0a-4130-9c6a-4a10effcac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f34b0240-ff7f-443d-a412-112ccf5e5e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F5F1023-9A17-4995-889C-128BE90DB25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664DDD2-206B-4410-99BA-5C78E766929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18D8CA1-4C8C-4A64-9B5E-3161903ED637}">
  <ds:schemaRefs>
    <ds:schemaRef ds:uri="http://schemas.microsoft.com/office/2006/metadata/properties"/>
    <ds:schemaRef ds:uri="http://schemas.microsoft.com/office/infopath/2007/PartnerControls"/>
    <ds:schemaRef ds:uri="0284e964-ce92-4033-868e-683aec67c87f"/>
    <ds:schemaRef ds:uri="373da778-fa0a-4130-9c6a-4a10effcac16"/>
  </ds:schemaRefs>
</ds:datastoreItem>
</file>

<file path=customXml/itemProps4.xml><?xml version="1.0" encoding="utf-8"?>
<ds:datastoreItem xmlns:ds="http://schemas.openxmlformats.org/officeDocument/2006/customXml" ds:itemID="{634CD858-486E-4394-8988-1F54F6F6E9E1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6200D443-134C-41B8-9917-437EC9B798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84e964-ce92-4033-868e-683aec67c87f"/>
    <ds:schemaRef ds:uri="373da778-fa0a-4130-9c6a-4a10effcac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592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Connie McNeill</dc:creator>
  <cp:keywords/>
  <dc:description/>
  <cp:lastModifiedBy>Kellie Barr</cp:lastModifiedBy>
  <cp:revision>52</cp:revision>
  <cp:lastPrinted>2024-03-28T03:44:00Z</cp:lastPrinted>
  <dcterms:created xsi:type="dcterms:W3CDTF">2024-03-29T16:03:00Z</dcterms:created>
  <dcterms:modified xsi:type="dcterms:W3CDTF">2024-05-10T14:25:00Z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0x0101000F5E5FE79760E7429AF4F41C02C54DE1</vt:lpwstr>
  </property>
  <property fmtid="{D5CDD505-2E9C-101B-9397-08002B2CF9AE}" pid="3" name="_dlc_DocIdItemGuid">
    <vt:lpwstr>f3694a04-e96d-408c-91f3-28fe914a7751</vt:lpwstr>
  </property>
  <property fmtid="{D5CDD505-2E9C-101B-9397-08002B2CF9AE}" pid="4" name="MediaServiceImageTags">
    <vt:lpwstr/>
  </property>
</Properties>
</file>