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A55CC" w14:textId="6FF24053" w:rsidR="00417A20" w:rsidRDefault="00417A20" w:rsidP="00070A07">
      <w:pPr>
        <w:pStyle w:val="NoSpacing"/>
        <w:rPr>
          <w:rFonts w:ascii="Agenda Medium" w:hAnsi="Agenda Medium"/>
        </w:rPr>
      </w:pPr>
    </w:p>
    <w:p w14:paraId="591408FA" w14:textId="77777777" w:rsidR="00070A07" w:rsidRDefault="00070A07" w:rsidP="00070A07">
      <w:pPr>
        <w:pStyle w:val="NoSpacing"/>
        <w:rPr>
          <w:rFonts w:ascii="Agenda Medium" w:hAnsi="Agenda Medium"/>
        </w:rPr>
      </w:pPr>
    </w:p>
    <w:p w14:paraId="44F82542" w14:textId="77777777" w:rsidR="00796697" w:rsidRDefault="00796697" w:rsidP="00070A07">
      <w:pPr>
        <w:pStyle w:val="NoSpacing"/>
        <w:rPr>
          <w:rFonts w:ascii="Agenda Medium" w:hAnsi="Agenda Medium"/>
        </w:rPr>
      </w:pPr>
    </w:p>
    <w:p w14:paraId="2884CAD5" w14:textId="0C60203D" w:rsidR="00070A07" w:rsidRPr="00B70D6E" w:rsidRDefault="00B70D6E" w:rsidP="00070A07">
      <w:pPr>
        <w:pStyle w:val="NoSpacing"/>
        <w:rPr>
          <w:rFonts w:ascii="Agenda Light" w:hAnsi="Agenda Light"/>
          <w:color w:val="60004E"/>
        </w:rPr>
      </w:pPr>
      <w:r>
        <w:rPr>
          <w:rFonts w:ascii="Agenda Light" w:hAnsi="Agenda Light"/>
          <w:color w:val="60004E"/>
        </w:rPr>
        <w:t>JOB DESCRIPTION</w:t>
      </w:r>
    </w:p>
    <w:p w14:paraId="2E156B5D" w14:textId="2B36E3DC" w:rsidR="00070A07" w:rsidRPr="00B70D6E" w:rsidRDefault="002A6ED7" w:rsidP="00070A07">
      <w:pPr>
        <w:pStyle w:val="NoSpacing"/>
        <w:rPr>
          <w:rFonts w:ascii="Agenda Light" w:hAnsi="Agenda Light"/>
          <w:sz w:val="56"/>
          <w:szCs w:val="56"/>
        </w:rPr>
      </w:pPr>
      <w:r>
        <w:rPr>
          <w:rFonts w:ascii="Agenda Light" w:hAnsi="Agenda Light"/>
          <w:sz w:val="56"/>
          <w:szCs w:val="56"/>
        </w:rPr>
        <w:t xml:space="preserve">Conference </w:t>
      </w:r>
      <w:r w:rsidR="00D22BE4">
        <w:rPr>
          <w:rFonts w:ascii="Agenda Light" w:hAnsi="Agenda Light"/>
          <w:sz w:val="56"/>
          <w:szCs w:val="56"/>
        </w:rPr>
        <w:t>&amp; B</w:t>
      </w:r>
      <w:r>
        <w:rPr>
          <w:rFonts w:ascii="Agenda Light" w:hAnsi="Agenda Light"/>
          <w:sz w:val="56"/>
          <w:szCs w:val="56"/>
        </w:rPr>
        <w:t>anqueting</w:t>
      </w:r>
      <w:r w:rsidR="00932F55">
        <w:rPr>
          <w:rFonts w:ascii="Agenda Light" w:hAnsi="Agenda Light"/>
          <w:sz w:val="56"/>
          <w:szCs w:val="56"/>
        </w:rPr>
        <w:t xml:space="preserve"> Manager</w:t>
      </w:r>
    </w:p>
    <w:p w14:paraId="5709161C" w14:textId="77777777" w:rsidR="008D54D4" w:rsidRDefault="008D54D4" w:rsidP="00070A07">
      <w:pPr>
        <w:pStyle w:val="NoSpacing"/>
        <w:rPr>
          <w:rFonts w:ascii="Agenda Medium" w:hAnsi="Agenda Mediu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3686"/>
        <w:gridCol w:w="1956"/>
        <w:gridCol w:w="2245"/>
      </w:tblGrid>
      <w:tr w:rsidR="00B70D6E" w14:paraId="60E3038D" w14:textId="77777777" w:rsidTr="009F0139">
        <w:trPr>
          <w:trHeight w:val="538"/>
        </w:trPr>
        <w:tc>
          <w:tcPr>
            <w:tcW w:w="1129" w:type="dxa"/>
            <w:vMerge w:val="restart"/>
            <w:tcBorders>
              <w:top w:val="single" w:sz="4" w:space="0" w:color="1D2534"/>
              <w:left w:val="single" w:sz="4" w:space="0" w:color="1D2534"/>
              <w:bottom w:val="single" w:sz="4" w:space="0" w:color="1D2534"/>
              <w:right w:val="single" w:sz="4" w:space="0" w:color="1D2534"/>
            </w:tcBorders>
            <w:vAlign w:val="center"/>
          </w:tcPr>
          <w:p w14:paraId="10B6A086" w14:textId="73D99AD7" w:rsidR="00B70D6E" w:rsidRPr="00B70D6E" w:rsidRDefault="00B70D6E" w:rsidP="00070A07">
            <w:pPr>
              <w:pStyle w:val="NoSpacing"/>
              <w:rPr>
                <w:rFonts w:ascii="Agenda Light" w:hAnsi="Agenda Light"/>
                <w:sz w:val="24"/>
                <w:szCs w:val="24"/>
              </w:rPr>
            </w:pPr>
            <w:r w:rsidRPr="00B70D6E">
              <w:rPr>
                <w:rFonts w:ascii="Agenda Light" w:hAnsi="Agenda Light"/>
                <w:sz w:val="24"/>
                <w:szCs w:val="24"/>
              </w:rPr>
              <w:t>HOTEL</w:t>
            </w:r>
          </w:p>
        </w:tc>
        <w:tc>
          <w:tcPr>
            <w:tcW w:w="3686" w:type="dxa"/>
            <w:vMerge w:val="restart"/>
            <w:tcBorders>
              <w:top w:val="single" w:sz="4" w:space="0" w:color="1D2534"/>
              <w:left w:val="single" w:sz="4" w:space="0" w:color="1D2534"/>
              <w:bottom w:val="single" w:sz="4" w:space="0" w:color="1D2534"/>
              <w:right w:val="single" w:sz="4" w:space="0" w:color="1D2534"/>
            </w:tcBorders>
            <w:vAlign w:val="center"/>
          </w:tcPr>
          <w:p w14:paraId="39044279" w14:textId="77777777" w:rsidR="009751C5" w:rsidRPr="009751C5" w:rsidRDefault="009751C5" w:rsidP="00070A07">
            <w:pPr>
              <w:pStyle w:val="NoSpacing"/>
              <w:rPr>
                <w:rFonts w:ascii="Agenda Regular" w:hAnsi="Agenda Regular" w:cs="Agenda-Light"/>
                <w:color w:val="000000"/>
                <w:kern w:val="0"/>
                <w:sz w:val="24"/>
                <w:szCs w:val="24"/>
              </w:rPr>
            </w:pPr>
            <w:r w:rsidRPr="009751C5">
              <w:rPr>
                <w:rFonts w:ascii="Agenda Regular" w:hAnsi="Agenda Regular" w:cs="Agenda-Light"/>
                <w:color w:val="000000"/>
                <w:kern w:val="0"/>
                <w:sz w:val="24"/>
                <w:szCs w:val="24"/>
              </w:rPr>
              <w:t>Crowne Plaza Belfast</w:t>
            </w:r>
          </w:p>
          <w:p w14:paraId="38E95000" w14:textId="77777777" w:rsidR="009751C5" w:rsidRPr="009751C5" w:rsidRDefault="009751C5" w:rsidP="00070A07">
            <w:pPr>
              <w:pStyle w:val="NoSpacing"/>
              <w:rPr>
                <w:rFonts w:ascii="Agenda Regular" w:hAnsi="Agenda Regular" w:cs="Agenda-Light"/>
                <w:color w:val="000000"/>
                <w:kern w:val="0"/>
                <w:sz w:val="24"/>
                <w:szCs w:val="24"/>
              </w:rPr>
            </w:pPr>
            <w:r w:rsidRPr="009751C5">
              <w:rPr>
                <w:rFonts w:ascii="Agenda Regular" w:hAnsi="Agenda Regular" w:cs="Agenda-Light"/>
                <w:color w:val="000000"/>
                <w:kern w:val="0"/>
                <w:sz w:val="24"/>
                <w:szCs w:val="24"/>
              </w:rPr>
              <w:t>117 Milltown Road</w:t>
            </w:r>
          </w:p>
          <w:p w14:paraId="4938E1F0" w14:textId="518A1235" w:rsidR="00B70D6E" w:rsidRPr="00B70D6E" w:rsidRDefault="009751C5" w:rsidP="00070A07">
            <w:pPr>
              <w:pStyle w:val="NoSpacing"/>
              <w:rPr>
                <w:rFonts w:ascii="Agenda Light" w:hAnsi="Agenda Light"/>
                <w:sz w:val="24"/>
                <w:szCs w:val="24"/>
              </w:rPr>
            </w:pPr>
            <w:r w:rsidRPr="009751C5">
              <w:rPr>
                <w:rFonts w:ascii="Agenda Regular" w:hAnsi="Agenda Regular" w:cs="Agenda-Light"/>
                <w:color w:val="000000"/>
                <w:kern w:val="0"/>
                <w:sz w:val="24"/>
                <w:szCs w:val="24"/>
              </w:rPr>
              <w:t>Shaws Bridge, Belfast, BT8 7XP</w:t>
            </w:r>
          </w:p>
        </w:tc>
        <w:tc>
          <w:tcPr>
            <w:tcW w:w="1956" w:type="dxa"/>
            <w:tcBorders>
              <w:top w:val="single" w:sz="4" w:space="0" w:color="1D2534"/>
              <w:left w:val="single" w:sz="4" w:space="0" w:color="1D2534"/>
              <w:bottom w:val="single" w:sz="4" w:space="0" w:color="1D2534"/>
              <w:right w:val="single" w:sz="4" w:space="0" w:color="1D2534"/>
            </w:tcBorders>
            <w:vAlign w:val="center"/>
          </w:tcPr>
          <w:p w14:paraId="264082F0" w14:textId="1E7636C0" w:rsidR="00B70D6E" w:rsidRPr="00B70D6E" w:rsidRDefault="009751C5" w:rsidP="00070A07">
            <w:pPr>
              <w:pStyle w:val="NoSpacing"/>
              <w:rPr>
                <w:rFonts w:ascii="Agenda Light" w:hAnsi="Agenda Light"/>
                <w:sz w:val="24"/>
                <w:szCs w:val="24"/>
              </w:rPr>
            </w:pPr>
            <w:r>
              <w:rPr>
                <w:rFonts w:ascii="Agenda Light" w:hAnsi="Agenda Light"/>
                <w:sz w:val="24"/>
                <w:szCs w:val="24"/>
              </w:rPr>
              <w:t>DEPARTMENT</w:t>
            </w:r>
          </w:p>
        </w:tc>
        <w:tc>
          <w:tcPr>
            <w:tcW w:w="2245" w:type="dxa"/>
            <w:tcBorders>
              <w:top w:val="single" w:sz="4" w:space="0" w:color="1D2534"/>
              <w:left w:val="single" w:sz="4" w:space="0" w:color="1D2534"/>
              <w:bottom w:val="single" w:sz="4" w:space="0" w:color="1D2534"/>
              <w:right w:val="single" w:sz="4" w:space="0" w:color="1D2534"/>
            </w:tcBorders>
            <w:vAlign w:val="center"/>
          </w:tcPr>
          <w:p w14:paraId="13EC075C" w14:textId="26574AEA" w:rsidR="00B70D6E" w:rsidRPr="009751C5" w:rsidRDefault="00932F55" w:rsidP="00070A07">
            <w:pPr>
              <w:pStyle w:val="NoSpacing"/>
              <w:rPr>
                <w:rFonts w:ascii="Agenda Regular" w:hAnsi="Agenda Regular"/>
                <w:sz w:val="24"/>
                <w:szCs w:val="24"/>
              </w:rPr>
            </w:pPr>
            <w:r>
              <w:rPr>
                <w:rFonts w:ascii="Agenda Regular" w:hAnsi="Agenda Regular"/>
                <w:sz w:val="24"/>
                <w:szCs w:val="24"/>
              </w:rPr>
              <w:t>Management</w:t>
            </w:r>
          </w:p>
        </w:tc>
      </w:tr>
      <w:tr w:rsidR="00B70D6E" w14:paraId="4A18E33D" w14:textId="77777777" w:rsidTr="009F0139">
        <w:trPr>
          <w:trHeight w:val="538"/>
        </w:trPr>
        <w:tc>
          <w:tcPr>
            <w:tcW w:w="1129" w:type="dxa"/>
            <w:vMerge/>
            <w:tcBorders>
              <w:top w:val="single" w:sz="4" w:space="0" w:color="1D2534"/>
              <w:left w:val="single" w:sz="4" w:space="0" w:color="1D2534"/>
              <w:bottom w:val="single" w:sz="4" w:space="0" w:color="1D2534"/>
              <w:right w:val="single" w:sz="4" w:space="0" w:color="1D2534"/>
            </w:tcBorders>
            <w:vAlign w:val="center"/>
          </w:tcPr>
          <w:p w14:paraId="5AD040A1" w14:textId="77777777" w:rsidR="00B70D6E" w:rsidRPr="00B70D6E" w:rsidRDefault="00B70D6E" w:rsidP="00070A07">
            <w:pPr>
              <w:pStyle w:val="NoSpacing"/>
              <w:rPr>
                <w:rFonts w:ascii="Agenda Light" w:hAnsi="Agenda Light"/>
                <w:sz w:val="24"/>
                <w:szCs w:val="24"/>
              </w:rPr>
            </w:pPr>
          </w:p>
        </w:tc>
        <w:tc>
          <w:tcPr>
            <w:tcW w:w="3686" w:type="dxa"/>
            <w:vMerge/>
            <w:tcBorders>
              <w:left w:val="single" w:sz="4" w:space="0" w:color="1D2534"/>
              <w:bottom w:val="single" w:sz="4" w:space="0" w:color="1D2534"/>
              <w:right w:val="single" w:sz="4" w:space="0" w:color="1D2534"/>
            </w:tcBorders>
            <w:vAlign w:val="center"/>
          </w:tcPr>
          <w:p w14:paraId="024C450C" w14:textId="77777777" w:rsidR="00B70D6E" w:rsidRPr="00B70D6E" w:rsidRDefault="00B70D6E" w:rsidP="00070A07">
            <w:pPr>
              <w:pStyle w:val="NoSpacing"/>
              <w:rPr>
                <w:rFonts w:ascii="Agenda Light" w:hAnsi="Agenda Light"/>
                <w:sz w:val="24"/>
                <w:szCs w:val="24"/>
              </w:rPr>
            </w:pPr>
          </w:p>
        </w:tc>
        <w:tc>
          <w:tcPr>
            <w:tcW w:w="1956" w:type="dxa"/>
            <w:tcBorders>
              <w:top w:val="single" w:sz="4" w:space="0" w:color="1D2534"/>
              <w:left w:val="single" w:sz="4" w:space="0" w:color="1D2534"/>
              <w:bottom w:val="single" w:sz="4" w:space="0" w:color="1D2534"/>
              <w:right w:val="single" w:sz="4" w:space="0" w:color="1D2534"/>
            </w:tcBorders>
            <w:vAlign w:val="center"/>
          </w:tcPr>
          <w:p w14:paraId="430187B2" w14:textId="74F8AE74" w:rsidR="00B70D6E" w:rsidRPr="00B70D6E" w:rsidRDefault="009751C5" w:rsidP="00070A07">
            <w:pPr>
              <w:pStyle w:val="NoSpacing"/>
              <w:rPr>
                <w:rFonts w:ascii="Agenda Light" w:hAnsi="Agenda Light"/>
                <w:sz w:val="24"/>
                <w:szCs w:val="24"/>
              </w:rPr>
            </w:pPr>
            <w:r>
              <w:rPr>
                <w:rFonts w:ascii="Agenda Light" w:hAnsi="Agenda Light"/>
                <w:sz w:val="24"/>
                <w:szCs w:val="24"/>
              </w:rPr>
              <w:t>REPORTS TO</w:t>
            </w:r>
          </w:p>
        </w:tc>
        <w:tc>
          <w:tcPr>
            <w:tcW w:w="2245" w:type="dxa"/>
            <w:tcBorders>
              <w:top w:val="single" w:sz="4" w:space="0" w:color="1D2534"/>
              <w:left w:val="single" w:sz="4" w:space="0" w:color="1D2534"/>
              <w:bottom w:val="single" w:sz="4" w:space="0" w:color="1D2534"/>
              <w:right w:val="single" w:sz="4" w:space="0" w:color="1D2534"/>
            </w:tcBorders>
            <w:vAlign w:val="center"/>
          </w:tcPr>
          <w:p w14:paraId="2CBF8332" w14:textId="5DE0553F" w:rsidR="00B70D6E" w:rsidRPr="009751C5" w:rsidRDefault="00D22BE4" w:rsidP="00070A07">
            <w:pPr>
              <w:pStyle w:val="NoSpacing"/>
              <w:rPr>
                <w:rFonts w:ascii="Agenda Regular" w:hAnsi="Agenda Regular"/>
                <w:sz w:val="24"/>
                <w:szCs w:val="24"/>
              </w:rPr>
            </w:pPr>
            <w:r>
              <w:rPr>
                <w:rFonts w:ascii="Agenda Regular" w:hAnsi="Agenda Regular"/>
                <w:sz w:val="24"/>
                <w:szCs w:val="24"/>
              </w:rPr>
              <w:t>Operations</w:t>
            </w:r>
            <w:r w:rsidR="00B06D44">
              <w:rPr>
                <w:rFonts w:ascii="Agenda Regular" w:hAnsi="Agenda Regular"/>
                <w:sz w:val="24"/>
                <w:szCs w:val="24"/>
              </w:rPr>
              <w:t xml:space="preserve"> Manager</w:t>
            </w:r>
          </w:p>
        </w:tc>
      </w:tr>
    </w:tbl>
    <w:p w14:paraId="19AF8161" w14:textId="77777777" w:rsidR="009751C5" w:rsidRPr="009751C5" w:rsidRDefault="009751C5" w:rsidP="00070A07">
      <w:pPr>
        <w:pStyle w:val="NoSpacing"/>
        <w:rPr>
          <w:rFonts w:ascii="Agenda Regular" w:hAnsi="Agenda Regular"/>
          <w:sz w:val="24"/>
          <w:szCs w:val="24"/>
        </w:rPr>
      </w:pPr>
    </w:p>
    <w:p w14:paraId="7ED846CA" w14:textId="07F33F62" w:rsidR="009751C5" w:rsidRPr="009751C5" w:rsidRDefault="009751C5" w:rsidP="00070A07">
      <w:pPr>
        <w:pStyle w:val="NoSpacing"/>
        <w:rPr>
          <w:rFonts w:ascii="Source Serif 4 Light" w:hAnsi="Source Serif 4 Light"/>
          <w:sz w:val="28"/>
          <w:szCs w:val="28"/>
        </w:rPr>
      </w:pPr>
      <w:r>
        <w:rPr>
          <w:rFonts w:ascii="Source Serif 4 Light" w:hAnsi="Source Serif 4 Light"/>
          <w:sz w:val="28"/>
          <w:szCs w:val="28"/>
        </w:rPr>
        <w:t>About us</w:t>
      </w:r>
    </w:p>
    <w:p w14:paraId="4485A327" w14:textId="77777777" w:rsidR="00070A07" w:rsidRPr="009751C5" w:rsidRDefault="00070A07" w:rsidP="00070A07">
      <w:pPr>
        <w:pStyle w:val="NoSpacing"/>
        <w:rPr>
          <w:rFonts w:ascii="Agenda Regular" w:hAnsi="Agenda Regular"/>
          <w:sz w:val="24"/>
          <w:szCs w:val="24"/>
        </w:rPr>
      </w:pPr>
    </w:p>
    <w:p w14:paraId="56F558CD" w14:textId="3097A484" w:rsidR="009751C5" w:rsidRDefault="009751C5" w:rsidP="009751C5">
      <w:pPr>
        <w:pStyle w:val="NoSpacing"/>
        <w:jc w:val="both"/>
        <w:rPr>
          <w:rFonts w:ascii="Agenda Regular" w:hAnsi="Agenda Regular"/>
          <w:sz w:val="24"/>
          <w:szCs w:val="24"/>
        </w:rPr>
      </w:pPr>
      <w:r w:rsidRPr="009751C5">
        <w:rPr>
          <w:rFonts w:ascii="Agenda Regular" w:hAnsi="Agenda Regular"/>
          <w:sz w:val="24"/>
          <w:szCs w:val="24"/>
        </w:rPr>
        <w:t>Andras Hotels is Northern Ireland’s largest hotel group with hotels in Belfast, Coleraine and Portrush</w:t>
      </w:r>
      <w:r>
        <w:rPr>
          <w:rFonts w:ascii="Agenda Regular" w:hAnsi="Agenda Regular"/>
          <w:sz w:val="24"/>
          <w:szCs w:val="24"/>
        </w:rPr>
        <w:t xml:space="preserve"> in addition to</w:t>
      </w:r>
      <w:r w:rsidRPr="009751C5">
        <w:rPr>
          <w:rFonts w:ascii="Agenda Regular" w:hAnsi="Agenda Regular"/>
          <w:sz w:val="24"/>
          <w:szCs w:val="24"/>
        </w:rPr>
        <w:t xml:space="preserve"> </w:t>
      </w:r>
      <w:r>
        <w:rPr>
          <w:rFonts w:ascii="Agenda Regular" w:hAnsi="Agenda Regular"/>
          <w:sz w:val="24"/>
          <w:szCs w:val="24"/>
        </w:rPr>
        <w:t xml:space="preserve">serviced </w:t>
      </w:r>
      <w:r w:rsidRPr="009751C5">
        <w:rPr>
          <w:rFonts w:ascii="Agenda Regular" w:hAnsi="Agenda Regular"/>
          <w:sz w:val="24"/>
          <w:szCs w:val="24"/>
        </w:rPr>
        <w:t>apartment</w:t>
      </w:r>
      <w:r>
        <w:rPr>
          <w:rFonts w:ascii="Agenda Regular" w:hAnsi="Agenda Regular"/>
          <w:sz w:val="24"/>
          <w:szCs w:val="24"/>
        </w:rPr>
        <w:t>s</w:t>
      </w:r>
      <w:r w:rsidRPr="009751C5">
        <w:rPr>
          <w:rFonts w:ascii="Agenda Regular" w:hAnsi="Agenda Regular"/>
          <w:sz w:val="24"/>
          <w:szCs w:val="24"/>
        </w:rPr>
        <w:t>,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520E1FAA" w14:textId="77777777" w:rsidR="008D54D4" w:rsidRDefault="008D54D4" w:rsidP="009751C5">
      <w:pPr>
        <w:pStyle w:val="NoSpacing"/>
        <w:jc w:val="both"/>
        <w:rPr>
          <w:rFonts w:ascii="Agenda Regular" w:hAnsi="Agenda Regular"/>
          <w:sz w:val="24"/>
          <w:szCs w:val="24"/>
        </w:rPr>
      </w:pPr>
    </w:p>
    <w:p w14:paraId="3A07DCFB" w14:textId="77777777" w:rsidR="00DA5DFE" w:rsidRDefault="00035A3B" w:rsidP="009751C5">
      <w:pPr>
        <w:pStyle w:val="NoSpacing"/>
        <w:jc w:val="both"/>
        <w:rPr>
          <w:rFonts w:ascii="Agenda Regular" w:hAnsi="Agenda Regular"/>
          <w:sz w:val="24"/>
          <w:szCs w:val="24"/>
        </w:rPr>
      </w:pPr>
      <w:r w:rsidRPr="00035A3B">
        <w:rPr>
          <w:rFonts w:ascii="Agenda Regular" w:hAnsi="Agenda Regular"/>
          <w:sz w:val="24"/>
          <w:szCs w:val="24"/>
        </w:rPr>
        <w:t xml:space="preserve">Crowne Plaza Belfast is a luxurious hotel nestled in a picturesque parkland setting, just a short drive from Belfast city </w:t>
      </w:r>
      <w:proofErr w:type="spellStart"/>
      <w:r w:rsidRPr="00035A3B">
        <w:rPr>
          <w:rFonts w:ascii="Agenda Regular" w:hAnsi="Agenda Regular"/>
          <w:sz w:val="24"/>
          <w:szCs w:val="24"/>
        </w:rPr>
        <w:t>center</w:t>
      </w:r>
      <w:proofErr w:type="spellEnd"/>
      <w:r w:rsidRPr="00035A3B">
        <w:rPr>
          <w:rFonts w:ascii="Agenda Regular" w:hAnsi="Agenda Regular"/>
          <w:sz w:val="24"/>
          <w:szCs w:val="24"/>
        </w:rPr>
        <w:t xml:space="preserve">. The hotel features 153 elegantly designed guest rooms, including suites with modern amenities to ensure a comfortable and relaxing stay. Guests can indulge in a variety of dining options at the hotel's acclaimed restaurant and unwind at the stylish bar. </w:t>
      </w:r>
    </w:p>
    <w:p w14:paraId="3674F227" w14:textId="77777777" w:rsidR="004F5954" w:rsidRDefault="004F5954" w:rsidP="009751C5">
      <w:pPr>
        <w:pStyle w:val="NoSpacing"/>
        <w:jc w:val="both"/>
        <w:rPr>
          <w:rFonts w:ascii="Agenda Regular" w:hAnsi="Agenda Regular"/>
          <w:sz w:val="24"/>
          <w:szCs w:val="24"/>
        </w:rPr>
      </w:pPr>
    </w:p>
    <w:p w14:paraId="2391DACC" w14:textId="28008181" w:rsidR="008D54D4" w:rsidRDefault="00035A3B" w:rsidP="009751C5">
      <w:pPr>
        <w:pStyle w:val="NoSpacing"/>
        <w:jc w:val="both"/>
        <w:rPr>
          <w:rFonts w:ascii="Agenda Regular" w:hAnsi="Agenda Regular"/>
          <w:sz w:val="24"/>
          <w:szCs w:val="24"/>
        </w:rPr>
      </w:pPr>
      <w:r w:rsidRPr="00035A3B">
        <w:rPr>
          <w:rFonts w:ascii="Agenda Regular" w:hAnsi="Agenda Regular"/>
          <w:sz w:val="24"/>
          <w:szCs w:val="24"/>
        </w:rPr>
        <w:t xml:space="preserve">The property boasts extensive conference and event facilities, making it an ideal choice for business meetings, weddings, and social gatherings. Additionally, guests can enjoy the hotel's leisure club, complete with a swimming pool, fitness </w:t>
      </w:r>
      <w:proofErr w:type="spellStart"/>
      <w:r w:rsidRPr="00035A3B">
        <w:rPr>
          <w:rFonts w:ascii="Agenda Regular" w:hAnsi="Agenda Regular"/>
          <w:sz w:val="24"/>
          <w:szCs w:val="24"/>
        </w:rPr>
        <w:t>center</w:t>
      </w:r>
      <w:proofErr w:type="spellEnd"/>
      <w:r w:rsidRPr="00035A3B">
        <w:rPr>
          <w:rFonts w:ascii="Agenda Regular" w:hAnsi="Agenda Regular"/>
          <w:sz w:val="24"/>
          <w:szCs w:val="24"/>
        </w:rPr>
        <w:t>, and spa services, offering a perfect blend of comfort, convenience, and sophistication.</w:t>
      </w:r>
    </w:p>
    <w:p w14:paraId="22AD31DF" w14:textId="00CC16E9" w:rsidR="009751C5" w:rsidRPr="009751C5" w:rsidRDefault="009751C5" w:rsidP="00C50753">
      <w:pPr>
        <w:pStyle w:val="NoSpacing"/>
        <w:jc w:val="both"/>
        <w:rPr>
          <w:rFonts w:ascii="Agenda Regular" w:hAnsi="Agenda Regular"/>
          <w:sz w:val="24"/>
          <w:szCs w:val="24"/>
        </w:rPr>
      </w:pPr>
    </w:p>
    <w:p w14:paraId="04EA9171" w14:textId="44B6E7FD" w:rsidR="009751C5" w:rsidRPr="009751C5" w:rsidRDefault="00C50753" w:rsidP="00C50753">
      <w:pPr>
        <w:pStyle w:val="NoSpacing"/>
        <w:jc w:val="both"/>
        <w:rPr>
          <w:rFonts w:ascii="Agenda Regular" w:hAnsi="Agenda Regular"/>
          <w:sz w:val="24"/>
          <w:szCs w:val="24"/>
        </w:rPr>
      </w:pPr>
      <w:r>
        <w:rPr>
          <w:rFonts w:ascii="Source Serif 4 Light" w:hAnsi="Source Serif 4 Light"/>
          <w:sz w:val="28"/>
          <w:szCs w:val="28"/>
        </w:rPr>
        <w:t>What is the job?</w:t>
      </w:r>
    </w:p>
    <w:p w14:paraId="131E403C" w14:textId="77777777" w:rsidR="009751C5" w:rsidRDefault="009751C5" w:rsidP="00C50753">
      <w:pPr>
        <w:pStyle w:val="NoSpacing"/>
        <w:jc w:val="both"/>
        <w:rPr>
          <w:rFonts w:ascii="Agenda Regular" w:hAnsi="Agenda Regular"/>
          <w:sz w:val="24"/>
          <w:szCs w:val="24"/>
        </w:rPr>
      </w:pPr>
    </w:p>
    <w:p w14:paraId="3450B877" w14:textId="49D0B448" w:rsidR="002A6ED7" w:rsidRDefault="002A6ED7" w:rsidP="00C50753">
      <w:pPr>
        <w:pStyle w:val="NoSpacing"/>
        <w:jc w:val="both"/>
        <w:rPr>
          <w:rFonts w:ascii="Agenda Regular" w:hAnsi="Agenda Regular"/>
          <w:sz w:val="24"/>
          <w:szCs w:val="24"/>
        </w:rPr>
      </w:pPr>
      <w:r w:rsidRPr="002A6ED7">
        <w:rPr>
          <w:rFonts w:ascii="Agenda Regular" w:hAnsi="Agenda Regular"/>
          <w:sz w:val="24"/>
          <w:szCs w:val="24"/>
        </w:rPr>
        <w:t>We are seeking an experienced, highly organised, and commercially focused C</w:t>
      </w:r>
      <w:r>
        <w:rPr>
          <w:rFonts w:ascii="Agenda Regular" w:hAnsi="Agenda Regular"/>
          <w:sz w:val="24"/>
          <w:szCs w:val="24"/>
        </w:rPr>
        <w:t>ONFERENCE</w:t>
      </w:r>
      <w:r w:rsidRPr="002A6ED7">
        <w:rPr>
          <w:rFonts w:ascii="Agenda Regular" w:hAnsi="Agenda Regular"/>
          <w:sz w:val="24"/>
          <w:szCs w:val="24"/>
        </w:rPr>
        <w:t xml:space="preserve"> &amp; B</w:t>
      </w:r>
      <w:r>
        <w:rPr>
          <w:rFonts w:ascii="Agenda Regular" w:hAnsi="Agenda Regular"/>
          <w:sz w:val="24"/>
          <w:szCs w:val="24"/>
        </w:rPr>
        <w:t>ANQUETING</w:t>
      </w:r>
      <w:r w:rsidRPr="002A6ED7">
        <w:rPr>
          <w:rFonts w:ascii="Agenda Regular" w:hAnsi="Agenda Regular"/>
          <w:sz w:val="24"/>
          <w:szCs w:val="24"/>
        </w:rPr>
        <w:t xml:space="preserve"> M</w:t>
      </w:r>
      <w:r>
        <w:rPr>
          <w:rFonts w:ascii="Agenda Regular" w:hAnsi="Agenda Regular"/>
          <w:sz w:val="24"/>
          <w:szCs w:val="24"/>
        </w:rPr>
        <w:t>ANAGER</w:t>
      </w:r>
      <w:r w:rsidRPr="002A6ED7">
        <w:rPr>
          <w:rFonts w:ascii="Agenda Regular" w:hAnsi="Agenda Regular"/>
          <w:sz w:val="24"/>
          <w:szCs w:val="24"/>
        </w:rPr>
        <w:t xml:space="preserve"> to lead one of the most critical operational areas at Crowne Plaza Belfast.</w:t>
      </w:r>
    </w:p>
    <w:p w14:paraId="7256FE06" w14:textId="77777777" w:rsidR="002A6ED7" w:rsidRDefault="002A6ED7" w:rsidP="00C50753">
      <w:pPr>
        <w:pStyle w:val="NoSpacing"/>
        <w:jc w:val="both"/>
        <w:rPr>
          <w:rFonts w:ascii="Agenda Regular" w:hAnsi="Agenda Regular"/>
          <w:sz w:val="24"/>
          <w:szCs w:val="24"/>
        </w:rPr>
      </w:pPr>
    </w:p>
    <w:p w14:paraId="1E7E26B1" w14:textId="77777777" w:rsidR="002A6ED7" w:rsidRDefault="002A6ED7" w:rsidP="00C50753">
      <w:pPr>
        <w:pStyle w:val="NoSpacing"/>
        <w:jc w:val="both"/>
        <w:rPr>
          <w:rFonts w:ascii="Agenda Regular" w:hAnsi="Agenda Regular"/>
          <w:sz w:val="24"/>
          <w:szCs w:val="24"/>
        </w:rPr>
      </w:pPr>
      <w:r w:rsidRPr="002A6ED7">
        <w:rPr>
          <w:rFonts w:ascii="Agenda Regular" w:hAnsi="Agenda Regular"/>
          <w:sz w:val="24"/>
          <w:szCs w:val="24"/>
        </w:rPr>
        <w:t xml:space="preserve">With 21 purpose-built meetings and events spaces accommodating up to 900 delegates or 630 dinner guests, conference and banqueting is a cornerstone of the hotel’s success and reputation. </w:t>
      </w:r>
    </w:p>
    <w:p w14:paraId="37C67FAE" w14:textId="77777777" w:rsidR="002A6ED7" w:rsidRDefault="002A6ED7" w:rsidP="00C50753">
      <w:pPr>
        <w:pStyle w:val="NoSpacing"/>
        <w:jc w:val="both"/>
        <w:rPr>
          <w:rFonts w:ascii="Agenda Regular" w:hAnsi="Agenda Regular"/>
          <w:sz w:val="24"/>
          <w:szCs w:val="24"/>
        </w:rPr>
      </w:pPr>
    </w:p>
    <w:p w14:paraId="7208919A" w14:textId="689F066D" w:rsidR="00FE067E" w:rsidRDefault="002A6ED7" w:rsidP="00C50753">
      <w:pPr>
        <w:pStyle w:val="NoSpacing"/>
        <w:jc w:val="both"/>
        <w:rPr>
          <w:rFonts w:ascii="Agenda Regular" w:hAnsi="Agenda Regular"/>
          <w:sz w:val="24"/>
          <w:szCs w:val="24"/>
        </w:rPr>
      </w:pPr>
      <w:r w:rsidRPr="002A6ED7">
        <w:rPr>
          <w:rFonts w:ascii="Agenda Regular" w:hAnsi="Agenda Regular"/>
          <w:sz w:val="24"/>
          <w:szCs w:val="24"/>
        </w:rPr>
        <w:t>This key management role has full responsibility for the planning, coordination, and delivery of all conferences, meetings, events, and banqueting operations, ensuring exceptional guest experiences, strong financial performance, and full compliance with IHG brand standards and Andras Hotels values.</w:t>
      </w:r>
    </w:p>
    <w:p w14:paraId="6F18B3AF" w14:textId="77777777" w:rsidR="00340A3E" w:rsidRDefault="00340A3E" w:rsidP="00C50753">
      <w:pPr>
        <w:pStyle w:val="NoSpacing"/>
        <w:jc w:val="both"/>
        <w:rPr>
          <w:rFonts w:ascii="Agenda Regular" w:hAnsi="Agenda Regular"/>
          <w:sz w:val="24"/>
          <w:szCs w:val="24"/>
        </w:rPr>
      </w:pPr>
    </w:p>
    <w:p w14:paraId="55D2A1D8" w14:textId="77777777" w:rsidR="002A6ED7" w:rsidRDefault="002A6ED7" w:rsidP="00C50753">
      <w:pPr>
        <w:pStyle w:val="NoSpacing"/>
        <w:jc w:val="both"/>
        <w:rPr>
          <w:rFonts w:ascii="Agenda Regular" w:hAnsi="Agenda Regular"/>
          <w:sz w:val="24"/>
          <w:szCs w:val="24"/>
        </w:rPr>
      </w:pPr>
    </w:p>
    <w:p w14:paraId="6FF114EE" w14:textId="77777777" w:rsidR="00FE067E" w:rsidRDefault="00FE067E" w:rsidP="00C50753">
      <w:pPr>
        <w:pStyle w:val="NoSpacing"/>
        <w:jc w:val="both"/>
        <w:rPr>
          <w:rFonts w:ascii="Agenda Regular" w:hAnsi="Agenda Regular"/>
          <w:sz w:val="24"/>
          <w:szCs w:val="24"/>
        </w:rPr>
      </w:pPr>
    </w:p>
    <w:p w14:paraId="00594A4E" w14:textId="77777777" w:rsidR="00FE067E" w:rsidRPr="009751C5" w:rsidRDefault="00FE067E" w:rsidP="00C50753">
      <w:pPr>
        <w:pStyle w:val="NoSpacing"/>
        <w:jc w:val="both"/>
        <w:rPr>
          <w:rFonts w:ascii="Agenda Regular" w:hAnsi="Agenda Regular"/>
          <w:sz w:val="24"/>
          <w:szCs w:val="24"/>
        </w:rPr>
      </w:pPr>
    </w:p>
    <w:p w14:paraId="3E07AD5C" w14:textId="0ECE980F" w:rsidR="009751C5" w:rsidRPr="009751C5" w:rsidRDefault="00C50753" w:rsidP="00C50753">
      <w:pPr>
        <w:pStyle w:val="NoSpacing"/>
        <w:jc w:val="both"/>
        <w:rPr>
          <w:rFonts w:ascii="Agenda Regular" w:hAnsi="Agenda Regular"/>
          <w:sz w:val="24"/>
          <w:szCs w:val="24"/>
        </w:rPr>
      </w:pPr>
      <w:r>
        <w:rPr>
          <w:rFonts w:ascii="Source Serif 4 Light" w:hAnsi="Source Serif 4 Light"/>
          <w:sz w:val="28"/>
          <w:szCs w:val="28"/>
        </w:rPr>
        <w:t>What we offer</w:t>
      </w:r>
    </w:p>
    <w:p w14:paraId="59A4A8C9" w14:textId="77777777" w:rsidR="009751C5" w:rsidRDefault="009751C5" w:rsidP="00C50753">
      <w:pPr>
        <w:pStyle w:val="NoSpacing"/>
        <w:jc w:val="both"/>
        <w:rPr>
          <w:rFonts w:ascii="Agenda Regular" w:hAnsi="Agenda Regular"/>
          <w:sz w:val="24"/>
          <w:szCs w:val="24"/>
        </w:rPr>
      </w:pPr>
    </w:p>
    <w:p w14:paraId="3734A6C2" w14:textId="77777777"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Discounted Hotel Rates across ‘000’s of hotels worldwide  for employees and for family and friends</w:t>
      </w:r>
    </w:p>
    <w:p w14:paraId="79EE2E66" w14:textId="466AE71C"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Health Care Cash Plan</w:t>
      </w:r>
    </w:p>
    <w:p w14:paraId="4176FBA9" w14:textId="0E30ED6C"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Diamond membership of Kingsbridge Hospital Group</w:t>
      </w:r>
    </w:p>
    <w:p w14:paraId="0CA15EEF" w14:textId="06111052"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Enhanced Pension Scheme</w:t>
      </w:r>
    </w:p>
    <w:p w14:paraId="25C3B6D1" w14:textId="736D4CB4"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Enhanced Maternity Pay</w:t>
      </w:r>
    </w:p>
    <w:p w14:paraId="6049280C" w14:textId="57ABC339"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Enhanced Paternity Pay</w:t>
      </w:r>
    </w:p>
    <w:p w14:paraId="71923012" w14:textId="43247DEA"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Cycle to work</w:t>
      </w:r>
    </w:p>
    <w:p w14:paraId="104B08F8" w14:textId="69FF62D5"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Recruit a friend scheme</w:t>
      </w:r>
    </w:p>
    <w:p w14:paraId="29A3D143" w14:textId="057F63A5"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Employee Appreciation and Social Events</w:t>
      </w:r>
    </w:p>
    <w:p w14:paraId="0C9FAF8A" w14:textId="031E5164"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Employee of the Month Award</w:t>
      </w:r>
    </w:p>
    <w:p w14:paraId="651DFD73" w14:textId="3D250F64"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£20 for completion of FLOW training</w:t>
      </w:r>
    </w:p>
    <w:p w14:paraId="4A910715" w14:textId="51CC53A9"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Increased Annual leave with service</w:t>
      </w:r>
    </w:p>
    <w:p w14:paraId="38C99675" w14:textId="26B24D31"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 xml:space="preserve">Discount at </w:t>
      </w:r>
      <w:proofErr w:type="spellStart"/>
      <w:r w:rsidRPr="007261F4">
        <w:rPr>
          <w:rFonts w:ascii="Agenda Regular" w:hAnsi="Agenda Regular"/>
          <w:sz w:val="24"/>
          <w:szCs w:val="24"/>
        </w:rPr>
        <w:t>Bodyscape</w:t>
      </w:r>
      <w:proofErr w:type="spellEnd"/>
      <w:r w:rsidRPr="007261F4">
        <w:rPr>
          <w:rFonts w:ascii="Agenda Regular" w:hAnsi="Agenda Regular"/>
          <w:sz w:val="24"/>
          <w:szCs w:val="24"/>
        </w:rPr>
        <w:t xml:space="preserve"> – Employee rate and family and friend rate·         </w:t>
      </w:r>
    </w:p>
    <w:p w14:paraId="289DDA93" w14:textId="21481FA1" w:rsidR="007261F4" w:rsidRPr="007261F4" w:rsidRDefault="007261F4" w:rsidP="007261F4">
      <w:pPr>
        <w:pStyle w:val="NoSpacing"/>
        <w:numPr>
          <w:ilvl w:val="0"/>
          <w:numId w:val="23"/>
        </w:numPr>
        <w:jc w:val="both"/>
        <w:rPr>
          <w:rFonts w:ascii="Agenda Regular" w:hAnsi="Agenda Regular"/>
          <w:sz w:val="24"/>
          <w:szCs w:val="24"/>
        </w:rPr>
      </w:pPr>
      <w:proofErr w:type="spellStart"/>
      <w:r w:rsidRPr="007261F4">
        <w:rPr>
          <w:rFonts w:ascii="Agenda Regular" w:hAnsi="Agenda Regular"/>
          <w:sz w:val="24"/>
          <w:szCs w:val="24"/>
        </w:rPr>
        <w:t>Cyrospa</w:t>
      </w:r>
      <w:proofErr w:type="spellEnd"/>
      <w:r w:rsidRPr="007261F4">
        <w:rPr>
          <w:rFonts w:ascii="Agenda Regular" w:hAnsi="Agenda Regular"/>
          <w:sz w:val="24"/>
          <w:szCs w:val="24"/>
        </w:rPr>
        <w:t xml:space="preserve"> discount rate at </w:t>
      </w:r>
      <w:proofErr w:type="spellStart"/>
      <w:r w:rsidRPr="007261F4">
        <w:rPr>
          <w:rFonts w:ascii="Agenda Regular" w:hAnsi="Agenda Regular"/>
          <w:sz w:val="24"/>
          <w:szCs w:val="24"/>
        </w:rPr>
        <w:t>Bodyscape</w:t>
      </w:r>
      <w:proofErr w:type="spellEnd"/>
    </w:p>
    <w:p w14:paraId="4AD70B99" w14:textId="66F21A42"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 xml:space="preserve">Discount at </w:t>
      </w:r>
      <w:proofErr w:type="spellStart"/>
      <w:r w:rsidRPr="007261F4">
        <w:rPr>
          <w:rFonts w:ascii="Agenda Regular" w:hAnsi="Agenda Regular"/>
          <w:sz w:val="24"/>
          <w:szCs w:val="24"/>
        </w:rPr>
        <w:t>Puregym</w:t>
      </w:r>
      <w:proofErr w:type="spellEnd"/>
    </w:p>
    <w:p w14:paraId="36E4D063" w14:textId="70E64DB6"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Communication and advice on Health and Wellbeing</w:t>
      </w:r>
    </w:p>
    <w:p w14:paraId="031B3DB6" w14:textId="4E4022FF"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Andras Academy – Training and Development Programmes and progression opportunities within the Andras Hotels Group</w:t>
      </w:r>
    </w:p>
    <w:p w14:paraId="471B1721" w14:textId="0D8B6F6D"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Work for globally renowned Hotel Brands</w:t>
      </w:r>
    </w:p>
    <w:p w14:paraId="755326AD" w14:textId="393E5375"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Reward Club Incentive Scheme</w:t>
      </w:r>
    </w:p>
    <w:p w14:paraId="11FFBBF4" w14:textId="27148573"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Hotel Incentive scheme</w:t>
      </w:r>
    </w:p>
    <w:p w14:paraId="1ADA31EC" w14:textId="59504D5D"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Employee Assistance Programme (EAP) &amp; Wellbeing App</w:t>
      </w:r>
    </w:p>
    <w:p w14:paraId="3FB9D9A4" w14:textId="78B4D8A6" w:rsidR="007261F4" w:rsidRPr="007261F4" w:rsidRDefault="007261F4" w:rsidP="007261F4">
      <w:pPr>
        <w:pStyle w:val="NoSpacing"/>
        <w:numPr>
          <w:ilvl w:val="0"/>
          <w:numId w:val="23"/>
        </w:numPr>
        <w:jc w:val="both"/>
        <w:rPr>
          <w:rFonts w:ascii="Agenda Regular" w:hAnsi="Agenda Regular"/>
          <w:sz w:val="24"/>
          <w:szCs w:val="24"/>
        </w:rPr>
      </w:pPr>
      <w:r w:rsidRPr="007261F4">
        <w:rPr>
          <w:rFonts w:ascii="Agenda Regular" w:hAnsi="Agenda Regular"/>
          <w:sz w:val="24"/>
          <w:szCs w:val="24"/>
        </w:rPr>
        <w:t>Perks &amp; Discounts – access to perks and discounts on travels, shopping and much more</w:t>
      </w:r>
    </w:p>
    <w:p w14:paraId="6BDB88E2" w14:textId="77777777" w:rsidR="005777DF" w:rsidRDefault="005777DF" w:rsidP="00C50753">
      <w:pPr>
        <w:pStyle w:val="NoSpacing"/>
        <w:jc w:val="both"/>
        <w:rPr>
          <w:rFonts w:ascii="Agenda Regular" w:hAnsi="Agenda Regular"/>
          <w:sz w:val="24"/>
          <w:szCs w:val="24"/>
        </w:rPr>
      </w:pPr>
    </w:p>
    <w:p w14:paraId="692B1829" w14:textId="77777777" w:rsidR="00744EA8" w:rsidRDefault="00744EA8" w:rsidP="00C50753">
      <w:pPr>
        <w:pStyle w:val="NoSpacing"/>
        <w:jc w:val="both"/>
        <w:rPr>
          <w:rFonts w:ascii="Agenda Regular" w:hAnsi="Agenda Regular"/>
          <w:sz w:val="24"/>
          <w:szCs w:val="24"/>
        </w:rPr>
      </w:pPr>
    </w:p>
    <w:p w14:paraId="14083C0E" w14:textId="77777777" w:rsidR="00FE067E" w:rsidRPr="009751C5" w:rsidRDefault="00FE067E" w:rsidP="00C50753">
      <w:pPr>
        <w:pStyle w:val="NoSpacing"/>
        <w:jc w:val="both"/>
        <w:rPr>
          <w:rFonts w:ascii="Agenda Regular" w:hAnsi="Agenda Regular"/>
          <w:sz w:val="24"/>
          <w:szCs w:val="24"/>
        </w:rPr>
      </w:pPr>
    </w:p>
    <w:p w14:paraId="795EA197" w14:textId="12A20ECF" w:rsidR="009751C5" w:rsidRPr="009751C5" w:rsidRDefault="00C50753" w:rsidP="00C50753">
      <w:pPr>
        <w:pStyle w:val="NoSpacing"/>
        <w:jc w:val="both"/>
        <w:rPr>
          <w:rFonts w:ascii="Agenda Regular" w:hAnsi="Agenda Regular"/>
          <w:sz w:val="24"/>
          <w:szCs w:val="24"/>
        </w:rPr>
      </w:pPr>
      <w:r>
        <w:rPr>
          <w:rFonts w:ascii="Source Serif 4 Light" w:hAnsi="Source Serif 4 Light"/>
          <w:sz w:val="28"/>
          <w:szCs w:val="28"/>
        </w:rPr>
        <w:t>Your day to day</w:t>
      </w:r>
    </w:p>
    <w:p w14:paraId="076EFE71" w14:textId="77777777" w:rsidR="009751C5" w:rsidRPr="009751C5" w:rsidRDefault="009751C5" w:rsidP="00C50753">
      <w:pPr>
        <w:pStyle w:val="NoSpacing"/>
        <w:jc w:val="both"/>
        <w:rPr>
          <w:rFonts w:ascii="Agenda Regular" w:hAnsi="Agenda Regular"/>
          <w:sz w:val="24"/>
          <w:szCs w:val="24"/>
        </w:rPr>
      </w:pPr>
    </w:p>
    <w:p w14:paraId="1CCE3E9D" w14:textId="1E36797B" w:rsidR="002F6BC5" w:rsidRPr="002F6BC5" w:rsidRDefault="002F6BC5" w:rsidP="002F6BC5">
      <w:pPr>
        <w:pStyle w:val="NoSpacing"/>
        <w:jc w:val="both"/>
        <w:rPr>
          <w:rFonts w:ascii="Agenda Light" w:hAnsi="Agenda Light"/>
          <w:sz w:val="24"/>
          <w:szCs w:val="24"/>
        </w:rPr>
      </w:pPr>
      <w:r w:rsidRPr="002F6BC5">
        <w:rPr>
          <w:rFonts w:ascii="Agenda Light" w:hAnsi="Agenda Light"/>
          <w:sz w:val="24"/>
          <w:szCs w:val="24"/>
        </w:rPr>
        <w:t>PEOPLE</w:t>
      </w:r>
    </w:p>
    <w:p w14:paraId="4CAD8460" w14:textId="77777777" w:rsidR="002F6BC5" w:rsidRPr="002F6BC5" w:rsidRDefault="002F6BC5" w:rsidP="002F6BC5">
      <w:pPr>
        <w:pStyle w:val="NoSpacing"/>
        <w:jc w:val="both"/>
        <w:rPr>
          <w:rFonts w:ascii="Agenda Regular" w:hAnsi="Agenda Regular"/>
          <w:sz w:val="24"/>
          <w:szCs w:val="24"/>
        </w:rPr>
      </w:pPr>
    </w:p>
    <w:p w14:paraId="303ACFE2" w14:textId="77777777" w:rsidR="00521A72" w:rsidRPr="00521A72" w:rsidRDefault="00521A72" w:rsidP="00521A72">
      <w:pPr>
        <w:pStyle w:val="NoSpacing"/>
        <w:numPr>
          <w:ilvl w:val="0"/>
          <w:numId w:val="16"/>
        </w:numPr>
        <w:jc w:val="both"/>
        <w:rPr>
          <w:rFonts w:ascii="Agenda Regular" w:hAnsi="Agenda Regular"/>
          <w:sz w:val="24"/>
          <w:szCs w:val="24"/>
        </w:rPr>
      </w:pPr>
      <w:r w:rsidRPr="00521A72">
        <w:rPr>
          <w:rFonts w:ascii="Agenda Regular" w:hAnsi="Agenda Regular"/>
          <w:sz w:val="24"/>
          <w:szCs w:val="24"/>
        </w:rPr>
        <w:t>Lead, manage, and develop the conference and banqueting management team and operational colleagues across meetings, events, and banqueting delivery.</w:t>
      </w:r>
    </w:p>
    <w:p w14:paraId="2205ABBD" w14:textId="77777777" w:rsidR="00521A72" w:rsidRPr="00521A72" w:rsidRDefault="00521A72" w:rsidP="00521A72">
      <w:pPr>
        <w:pStyle w:val="NoSpacing"/>
        <w:numPr>
          <w:ilvl w:val="0"/>
          <w:numId w:val="16"/>
        </w:numPr>
        <w:jc w:val="both"/>
        <w:rPr>
          <w:rFonts w:ascii="Agenda Regular" w:hAnsi="Agenda Regular"/>
          <w:sz w:val="24"/>
          <w:szCs w:val="24"/>
        </w:rPr>
      </w:pPr>
      <w:r w:rsidRPr="00521A72">
        <w:rPr>
          <w:rFonts w:ascii="Agenda Regular" w:hAnsi="Agenda Regular"/>
          <w:sz w:val="24"/>
          <w:szCs w:val="24"/>
        </w:rPr>
        <w:t>Recruit, train, and retain a high-performing team capable of delivering large-scale, complex events to consistently high standards.</w:t>
      </w:r>
    </w:p>
    <w:p w14:paraId="0A9DE0BE" w14:textId="77777777" w:rsidR="00521A72" w:rsidRPr="00521A72" w:rsidRDefault="00521A72" w:rsidP="00521A72">
      <w:pPr>
        <w:pStyle w:val="NoSpacing"/>
        <w:numPr>
          <w:ilvl w:val="0"/>
          <w:numId w:val="16"/>
        </w:numPr>
        <w:jc w:val="both"/>
        <w:rPr>
          <w:rFonts w:ascii="Agenda Regular" w:hAnsi="Agenda Regular"/>
          <w:sz w:val="24"/>
          <w:szCs w:val="24"/>
        </w:rPr>
      </w:pPr>
      <w:r w:rsidRPr="00521A72">
        <w:rPr>
          <w:rFonts w:ascii="Agenda Regular" w:hAnsi="Agenda Regular"/>
          <w:sz w:val="24"/>
          <w:szCs w:val="24"/>
        </w:rPr>
        <w:t>Set clear expectations, performance standards, and accountability across all levels of the department.</w:t>
      </w:r>
    </w:p>
    <w:p w14:paraId="1C89DE4D" w14:textId="77777777" w:rsidR="00521A72" w:rsidRPr="00521A72" w:rsidRDefault="00521A72" w:rsidP="00521A72">
      <w:pPr>
        <w:pStyle w:val="NoSpacing"/>
        <w:numPr>
          <w:ilvl w:val="0"/>
          <w:numId w:val="16"/>
        </w:numPr>
        <w:jc w:val="both"/>
        <w:rPr>
          <w:rFonts w:ascii="Agenda Regular" w:hAnsi="Agenda Regular"/>
          <w:sz w:val="24"/>
          <w:szCs w:val="24"/>
        </w:rPr>
      </w:pPr>
      <w:r w:rsidRPr="00521A72">
        <w:rPr>
          <w:rFonts w:ascii="Agenda Regular" w:hAnsi="Agenda Regular"/>
          <w:sz w:val="24"/>
          <w:szCs w:val="24"/>
        </w:rPr>
        <w:t>Foster a positive, professional, and service-focused culture aligned with Crowne Plaza and Andras Hotels values.</w:t>
      </w:r>
    </w:p>
    <w:p w14:paraId="7E95ACAA" w14:textId="601F58F0" w:rsidR="00A512ED" w:rsidRDefault="00521A72" w:rsidP="00521A72">
      <w:pPr>
        <w:pStyle w:val="NoSpacing"/>
        <w:numPr>
          <w:ilvl w:val="0"/>
          <w:numId w:val="16"/>
        </w:numPr>
        <w:jc w:val="both"/>
        <w:rPr>
          <w:rFonts w:ascii="Agenda Regular" w:hAnsi="Agenda Regular"/>
          <w:sz w:val="24"/>
          <w:szCs w:val="24"/>
        </w:rPr>
      </w:pPr>
      <w:r w:rsidRPr="00521A72">
        <w:rPr>
          <w:rFonts w:ascii="Agenda Regular" w:hAnsi="Agenda Regular"/>
          <w:sz w:val="24"/>
          <w:szCs w:val="24"/>
        </w:rPr>
        <w:t>Manage employee relations issues effectively and in line with company policies and employment legislation.</w:t>
      </w:r>
    </w:p>
    <w:p w14:paraId="2AF7A908" w14:textId="77777777" w:rsidR="007261F4" w:rsidRDefault="007261F4" w:rsidP="007261F4">
      <w:pPr>
        <w:pStyle w:val="NoSpacing"/>
        <w:ind w:left="720"/>
        <w:jc w:val="both"/>
        <w:rPr>
          <w:rFonts w:ascii="Agenda Regular" w:hAnsi="Agenda Regular"/>
          <w:sz w:val="24"/>
          <w:szCs w:val="24"/>
        </w:rPr>
      </w:pPr>
    </w:p>
    <w:p w14:paraId="2F6CE7C2" w14:textId="77777777" w:rsidR="007261F4" w:rsidRDefault="007261F4" w:rsidP="007261F4">
      <w:pPr>
        <w:pStyle w:val="NoSpacing"/>
        <w:ind w:left="720"/>
        <w:jc w:val="both"/>
        <w:rPr>
          <w:rFonts w:ascii="Agenda Regular" w:hAnsi="Agenda Regular"/>
          <w:sz w:val="24"/>
          <w:szCs w:val="24"/>
        </w:rPr>
      </w:pPr>
    </w:p>
    <w:p w14:paraId="37661C18" w14:textId="77777777" w:rsidR="00521A72" w:rsidRPr="002F6BC5" w:rsidRDefault="00521A72" w:rsidP="00521A72">
      <w:pPr>
        <w:pStyle w:val="NoSpacing"/>
        <w:jc w:val="both"/>
        <w:rPr>
          <w:rFonts w:ascii="Agenda Regular" w:hAnsi="Agenda Regular"/>
          <w:sz w:val="24"/>
          <w:szCs w:val="24"/>
        </w:rPr>
      </w:pPr>
    </w:p>
    <w:p w14:paraId="53408A75" w14:textId="3904F946" w:rsidR="002F6BC5" w:rsidRPr="002F6BC5" w:rsidRDefault="002F6BC5" w:rsidP="002F6BC5">
      <w:pPr>
        <w:pStyle w:val="NoSpacing"/>
        <w:jc w:val="both"/>
        <w:rPr>
          <w:rFonts w:ascii="Agenda Light" w:hAnsi="Agenda Light"/>
          <w:sz w:val="24"/>
          <w:szCs w:val="24"/>
        </w:rPr>
      </w:pPr>
      <w:r w:rsidRPr="002F6BC5">
        <w:rPr>
          <w:rFonts w:ascii="Agenda Light" w:hAnsi="Agenda Light"/>
          <w:sz w:val="24"/>
          <w:szCs w:val="24"/>
        </w:rPr>
        <w:t>GUEST EXPERIENCE</w:t>
      </w:r>
    </w:p>
    <w:p w14:paraId="2229D0E1" w14:textId="77777777" w:rsidR="002F6BC5" w:rsidRPr="002F6BC5" w:rsidRDefault="002F6BC5" w:rsidP="002F6BC5">
      <w:pPr>
        <w:pStyle w:val="NoSpacing"/>
        <w:jc w:val="both"/>
        <w:rPr>
          <w:rFonts w:ascii="Agenda Regular" w:hAnsi="Agenda Regular"/>
          <w:sz w:val="24"/>
          <w:szCs w:val="24"/>
        </w:rPr>
      </w:pPr>
    </w:p>
    <w:p w14:paraId="1C2CDC72" w14:textId="77777777" w:rsidR="00521A72" w:rsidRPr="00521A72" w:rsidRDefault="00521A72" w:rsidP="00521A72">
      <w:pPr>
        <w:pStyle w:val="NoSpacing"/>
        <w:numPr>
          <w:ilvl w:val="0"/>
          <w:numId w:val="17"/>
        </w:numPr>
        <w:jc w:val="both"/>
        <w:rPr>
          <w:rFonts w:ascii="Agenda Regular" w:hAnsi="Agenda Regular"/>
          <w:sz w:val="24"/>
          <w:szCs w:val="24"/>
        </w:rPr>
      </w:pPr>
      <w:r w:rsidRPr="00521A72">
        <w:rPr>
          <w:rFonts w:ascii="Agenda Regular" w:hAnsi="Agenda Regular"/>
          <w:sz w:val="24"/>
          <w:szCs w:val="24"/>
        </w:rPr>
        <w:t>Deliver exceptional conference and banqueting experiences for corporate, association, social, and wedding clients.</w:t>
      </w:r>
    </w:p>
    <w:p w14:paraId="41F684C5" w14:textId="77777777" w:rsidR="00521A72" w:rsidRPr="00521A72" w:rsidRDefault="00521A72" w:rsidP="00521A72">
      <w:pPr>
        <w:pStyle w:val="NoSpacing"/>
        <w:numPr>
          <w:ilvl w:val="0"/>
          <w:numId w:val="17"/>
        </w:numPr>
        <w:jc w:val="both"/>
        <w:rPr>
          <w:rFonts w:ascii="Agenda Regular" w:hAnsi="Agenda Regular"/>
          <w:sz w:val="24"/>
          <w:szCs w:val="24"/>
        </w:rPr>
      </w:pPr>
      <w:r w:rsidRPr="00521A72">
        <w:rPr>
          <w:rFonts w:ascii="Agenda Regular" w:hAnsi="Agenda Regular"/>
          <w:sz w:val="24"/>
          <w:szCs w:val="24"/>
        </w:rPr>
        <w:t>Ensure seamless planning, communication, and execution of events from enquiry through to delivery and post-event follow-up.</w:t>
      </w:r>
    </w:p>
    <w:p w14:paraId="06ED9B01" w14:textId="77777777" w:rsidR="00521A72" w:rsidRPr="00521A72" w:rsidRDefault="00521A72" w:rsidP="00521A72">
      <w:pPr>
        <w:pStyle w:val="NoSpacing"/>
        <w:numPr>
          <w:ilvl w:val="0"/>
          <w:numId w:val="17"/>
        </w:numPr>
        <w:jc w:val="both"/>
        <w:rPr>
          <w:rFonts w:ascii="Agenda Regular" w:hAnsi="Agenda Regular"/>
          <w:sz w:val="24"/>
          <w:szCs w:val="24"/>
        </w:rPr>
      </w:pPr>
      <w:r w:rsidRPr="00521A72">
        <w:rPr>
          <w:rFonts w:ascii="Agenda Regular" w:hAnsi="Agenda Regular"/>
          <w:sz w:val="24"/>
          <w:szCs w:val="24"/>
        </w:rPr>
        <w:t>Maintain full compliance with Crowne Plaza and IHG brand standards for meetings and events.</w:t>
      </w:r>
    </w:p>
    <w:p w14:paraId="56708445" w14:textId="77777777" w:rsidR="00521A72" w:rsidRPr="00521A72" w:rsidRDefault="00521A72" w:rsidP="00521A72">
      <w:pPr>
        <w:pStyle w:val="NoSpacing"/>
        <w:numPr>
          <w:ilvl w:val="0"/>
          <w:numId w:val="17"/>
        </w:numPr>
        <w:jc w:val="both"/>
        <w:rPr>
          <w:rFonts w:ascii="Agenda Regular" w:hAnsi="Agenda Regular"/>
          <w:sz w:val="24"/>
          <w:szCs w:val="24"/>
        </w:rPr>
      </w:pPr>
      <w:r w:rsidRPr="00521A72">
        <w:rPr>
          <w:rFonts w:ascii="Agenda Regular" w:hAnsi="Agenda Regular"/>
          <w:sz w:val="24"/>
          <w:szCs w:val="24"/>
        </w:rPr>
        <w:t>Proactively manage client feedback, addressing issues promptly and using insights to drive continuous improvement.</w:t>
      </w:r>
    </w:p>
    <w:p w14:paraId="66652751" w14:textId="518A32CE" w:rsidR="00A512ED" w:rsidRDefault="00521A72" w:rsidP="00521A72">
      <w:pPr>
        <w:pStyle w:val="NoSpacing"/>
        <w:numPr>
          <w:ilvl w:val="0"/>
          <w:numId w:val="17"/>
        </w:numPr>
        <w:jc w:val="both"/>
        <w:rPr>
          <w:rFonts w:ascii="Agenda Regular" w:hAnsi="Agenda Regular"/>
          <w:sz w:val="24"/>
          <w:szCs w:val="24"/>
        </w:rPr>
      </w:pPr>
      <w:r w:rsidRPr="00521A72">
        <w:rPr>
          <w:rFonts w:ascii="Agenda Regular" w:hAnsi="Agenda Regular"/>
          <w:sz w:val="24"/>
          <w:szCs w:val="24"/>
        </w:rPr>
        <w:t>Work closely with Sales, Food &amp; Beverage, Kitchen, Front Office, and AV partners to ensure flawless event execution.</w:t>
      </w:r>
    </w:p>
    <w:p w14:paraId="59E8F115" w14:textId="77777777" w:rsidR="00A512ED" w:rsidRDefault="00A512ED" w:rsidP="002F6BC5">
      <w:pPr>
        <w:pStyle w:val="NoSpacing"/>
        <w:jc w:val="both"/>
        <w:rPr>
          <w:rFonts w:ascii="Agenda Regular" w:hAnsi="Agenda Regular"/>
          <w:sz w:val="24"/>
          <w:szCs w:val="24"/>
        </w:rPr>
      </w:pPr>
    </w:p>
    <w:p w14:paraId="035E0B62" w14:textId="77777777" w:rsidR="006F4727" w:rsidRDefault="006F4727" w:rsidP="002F6BC5">
      <w:pPr>
        <w:pStyle w:val="NoSpacing"/>
        <w:jc w:val="both"/>
        <w:rPr>
          <w:rFonts w:ascii="Agenda Light" w:hAnsi="Agenda Light"/>
          <w:sz w:val="24"/>
          <w:szCs w:val="24"/>
        </w:rPr>
      </w:pPr>
    </w:p>
    <w:p w14:paraId="734EF254" w14:textId="7D9CBB4F" w:rsidR="002F6BC5" w:rsidRPr="002F6BC5" w:rsidRDefault="002F6BC5" w:rsidP="002F6BC5">
      <w:pPr>
        <w:pStyle w:val="NoSpacing"/>
        <w:jc w:val="both"/>
        <w:rPr>
          <w:rFonts w:ascii="Agenda Light" w:hAnsi="Agenda Light"/>
          <w:sz w:val="24"/>
          <w:szCs w:val="24"/>
        </w:rPr>
      </w:pPr>
      <w:r w:rsidRPr="002F6BC5">
        <w:rPr>
          <w:rFonts w:ascii="Agenda Light" w:hAnsi="Agenda Light"/>
          <w:sz w:val="24"/>
          <w:szCs w:val="24"/>
        </w:rPr>
        <w:t>RESPONSIBLE BUSINESS</w:t>
      </w:r>
    </w:p>
    <w:p w14:paraId="21DFCC9E" w14:textId="77777777" w:rsidR="002F6BC5" w:rsidRPr="002F6BC5" w:rsidRDefault="002F6BC5" w:rsidP="002F6BC5">
      <w:pPr>
        <w:pStyle w:val="NoSpacing"/>
        <w:jc w:val="both"/>
        <w:rPr>
          <w:rFonts w:ascii="Agenda Regular" w:hAnsi="Agenda Regular"/>
          <w:sz w:val="24"/>
          <w:szCs w:val="24"/>
        </w:rPr>
      </w:pPr>
    </w:p>
    <w:p w14:paraId="2CA89201" w14:textId="77777777" w:rsidR="00521A72" w:rsidRPr="00521A72" w:rsidRDefault="00521A72" w:rsidP="00521A72">
      <w:pPr>
        <w:pStyle w:val="NoSpacing"/>
        <w:numPr>
          <w:ilvl w:val="0"/>
          <w:numId w:val="19"/>
        </w:numPr>
        <w:jc w:val="both"/>
        <w:rPr>
          <w:rFonts w:ascii="Agenda Regular" w:hAnsi="Agenda Regular"/>
          <w:sz w:val="24"/>
          <w:szCs w:val="24"/>
        </w:rPr>
      </w:pPr>
      <w:r w:rsidRPr="00521A72">
        <w:rPr>
          <w:rFonts w:ascii="Agenda Regular" w:hAnsi="Agenda Regular"/>
          <w:sz w:val="24"/>
          <w:szCs w:val="24"/>
        </w:rPr>
        <w:t>Ensure full compliance with health and safety, fire safety, food safety, and licensing legislation across all meetings and events.</w:t>
      </w:r>
    </w:p>
    <w:p w14:paraId="4F511A4B" w14:textId="77777777" w:rsidR="00521A72" w:rsidRPr="00521A72" w:rsidRDefault="00521A72" w:rsidP="00521A72">
      <w:pPr>
        <w:pStyle w:val="NoSpacing"/>
        <w:numPr>
          <w:ilvl w:val="0"/>
          <w:numId w:val="19"/>
        </w:numPr>
        <w:jc w:val="both"/>
        <w:rPr>
          <w:rFonts w:ascii="Agenda Regular" w:hAnsi="Agenda Regular"/>
          <w:sz w:val="24"/>
          <w:szCs w:val="24"/>
        </w:rPr>
      </w:pPr>
      <w:r w:rsidRPr="00521A72">
        <w:rPr>
          <w:rFonts w:ascii="Agenda Regular" w:hAnsi="Agenda Regular"/>
          <w:sz w:val="24"/>
          <w:szCs w:val="24"/>
        </w:rPr>
        <w:t xml:space="preserve">Lead risk assessments and operational planning for large-scale events, </w:t>
      </w:r>
      <w:proofErr w:type="gramStart"/>
      <w:r w:rsidRPr="00521A72">
        <w:rPr>
          <w:rFonts w:ascii="Agenda Regular" w:hAnsi="Agenda Regular"/>
          <w:sz w:val="24"/>
          <w:szCs w:val="24"/>
        </w:rPr>
        <w:t>ensuring guest and colleague safety at all times</w:t>
      </w:r>
      <w:proofErr w:type="gramEnd"/>
      <w:r w:rsidRPr="00521A72">
        <w:rPr>
          <w:rFonts w:ascii="Agenda Regular" w:hAnsi="Agenda Regular"/>
          <w:sz w:val="24"/>
          <w:szCs w:val="24"/>
        </w:rPr>
        <w:t>.</w:t>
      </w:r>
    </w:p>
    <w:p w14:paraId="15A6654F" w14:textId="77777777" w:rsidR="00521A72" w:rsidRPr="00521A72" w:rsidRDefault="00521A72" w:rsidP="00521A72">
      <w:pPr>
        <w:pStyle w:val="NoSpacing"/>
        <w:numPr>
          <w:ilvl w:val="0"/>
          <w:numId w:val="19"/>
        </w:numPr>
        <w:jc w:val="both"/>
        <w:rPr>
          <w:rFonts w:ascii="Agenda Regular" w:hAnsi="Agenda Regular"/>
          <w:sz w:val="24"/>
          <w:szCs w:val="24"/>
        </w:rPr>
      </w:pPr>
      <w:r w:rsidRPr="00521A72">
        <w:rPr>
          <w:rFonts w:ascii="Agenda Regular" w:hAnsi="Agenda Regular"/>
          <w:sz w:val="24"/>
          <w:szCs w:val="24"/>
        </w:rPr>
        <w:t>Support sustainability initiatives, including waste reduction, energy efficiency, and responsible event practices.</w:t>
      </w:r>
    </w:p>
    <w:p w14:paraId="4E2B16EE" w14:textId="77777777" w:rsidR="00521A72" w:rsidRPr="00521A72" w:rsidRDefault="00521A72" w:rsidP="00521A72">
      <w:pPr>
        <w:pStyle w:val="NoSpacing"/>
        <w:numPr>
          <w:ilvl w:val="0"/>
          <w:numId w:val="19"/>
        </w:numPr>
        <w:jc w:val="both"/>
        <w:rPr>
          <w:rFonts w:ascii="Agenda Regular" w:hAnsi="Agenda Regular"/>
          <w:sz w:val="24"/>
          <w:szCs w:val="24"/>
        </w:rPr>
      </w:pPr>
      <w:r w:rsidRPr="00521A72">
        <w:rPr>
          <w:rFonts w:ascii="Agenda Regular" w:hAnsi="Agenda Regular"/>
          <w:sz w:val="24"/>
          <w:szCs w:val="24"/>
        </w:rPr>
        <w:t>Ensure all third-party suppliers and contractors operate in compliance with hotel and legal standards.</w:t>
      </w:r>
    </w:p>
    <w:p w14:paraId="49BA7926" w14:textId="4696AA56" w:rsidR="00EA0418" w:rsidRDefault="00521A72" w:rsidP="00521A72">
      <w:pPr>
        <w:pStyle w:val="NoSpacing"/>
        <w:numPr>
          <w:ilvl w:val="0"/>
          <w:numId w:val="19"/>
        </w:numPr>
        <w:jc w:val="both"/>
        <w:rPr>
          <w:rFonts w:ascii="Agenda Regular" w:hAnsi="Agenda Regular"/>
          <w:sz w:val="24"/>
          <w:szCs w:val="24"/>
        </w:rPr>
      </w:pPr>
      <w:r w:rsidRPr="00521A72">
        <w:rPr>
          <w:rFonts w:ascii="Agenda Regular" w:hAnsi="Agenda Regular"/>
          <w:sz w:val="24"/>
          <w:szCs w:val="24"/>
        </w:rPr>
        <w:t>Promote a safe, inclusive, and compliant working environment.</w:t>
      </w:r>
    </w:p>
    <w:p w14:paraId="4447CEA9" w14:textId="77777777" w:rsidR="00521A72" w:rsidRPr="002F6BC5" w:rsidRDefault="00521A72" w:rsidP="00521A72">
      <w:pPr>
        <w:pStyle w:val="NoSpacing"/>
        <w:jc w:val="both"/>
        <w:rPr>
          <w:rFonts w:ascii="Agenda Regular" w:hAnsi="Agenda Regular"/>
          <w:sz w:val="24"/>
          <w:szCs w:val="24"/>
        </w:rPr>
      </w:pPr>
    </w:p>
    <w:p w14:paraId="0306D3E3" w14:textId="2929F8E8" w:rsidR="002F6BC5" w:rsidRPr="003F000D" w:rsidRDefault="002F6BC5" w:rsidP="002F6BC5">
      <w:pPr>
        <w:pStyle w:val="NoSpacing"/>
        <w:jc w:val="both"/>
        <w:rPr>
          <w:rFonts w:ascii="Agenda Light" w:hAnsi="Agenda Light"/>
          <w:sz w:val="24"/>
          <w:szCs w:val="24"/>
        </w:rPr>
      </w:pPr>
      <w:r w:rsidRPr="003F000D">
        <w:rPr>
          <w:rFonts w:ascii="Agenda Light" w:hAnsi="Agenda Light"/>
          <w:sz w:val="24"/>
          <w:szCs w:val="24"/>
        </w:rPr>
        <w:t>F</w:t>
      </w:r>
      <w:r w:rsidR="003F000D" w:rsidRPr="003F000D">
        <w:rPr>
          <w:rFonts w:ascii="Agenda Light" w:hAnsi="Agenda Light"/>
          <w:sz w:val="24"/>
          <w:szCs w:val="24"/>
        </w:rPr>
        <w:t>INANCIAL</w:t>
      </w:r>
    </w:p>
    <w:p w14:paraId="5E3A6A58" w14:textId="77777777" w:rsidR="003F000D" w:rsidRPr="002F6BC5" w:rsidRDefault="003F000D" w:rsidP="002F6BC5">
      <w:pPr>
        <w:pStyle w:val="NoSpacing"/>
        <w:jc w:val="both"/>
        <w:rPr>
          <w:rFonts w:ascii="Agenda Regular" w:hAnsi="Agenda Regular"/>
          <w:sz w:val="24"/>
          <w:szCs w:val="24"/>
        </w:rPr>
      </w:pPr>
    </w:p>
    <w:p w14:paraId="6E1E8C83" w14:textId="77777777" w:rsidR="00521A72" w:rsidRPr="00521A72" w:rsidRDefault="00521A72" w:rsidP="00521A72">
      <w:pPr>
        <w:pStyle w:val="NoSpacing"/>
        <w:numPr>
          <w:ilvl w:val="0"/>
          <w:numId w:val="18"/>
        </w:numPr>
        <w:jc w:val="both"/>
        <w:rPr>
          <w:rFonts w:ascii="Agenda Regular" w:hAnsi="Agenda Regular"/>
          <w:sz w:val="24"/>
          <w:szCs w:val="24"/>
        </w:rPr>
      </w:pPr>
      <w:r w:rsidRPr="00521A72">
        <w:rPr>
          <w:rFonts w:ascii="Agenda Regular" w:hAnsi="Agenda Regular"/>
          <w:sz w:val="24"/>
          <w:szCs w:val="24"/>
        </w:rPr>
        <w:t>Take full ownership of the conference and banqueting budget, ensuring revenue, cost control, and profitability targets are achieved.</w:t>
      </w:r>
    </w:p>
    <w:p w14:paraId="45914313" w14:textId="77777777" w:rsidR="00521A72" w:rsidRPr="00521A72" w:rsidRDefault="00521A72" w:rsidP="00521A72">
      <w:pPr>
        <w:pStyle w:val="NoSpacing"/>
        <w:numPr>
          <w:ilvl w:val="0"/>
          <w:numId w:val="18"/>
        </w:numPr>
        <w:jc w:val="both"/>
        <w:rPr>
          <w:rFonts w:ascii="Agenda Regular" w:hAnsi="Agenda Regular"/>
          <w:sz w:val="24"/>
          <w:szCs w:val="24"/>
        </w:rPr>
      </w:pPr>
      <w:r w:rsidRPr="00521A72">
        <w:rPr>
          <w:rFonts w:ascii="Agenda Regular" w:hAnsi="Agenda Regular"/>
          <w:sz w:val="24"/>
          <w:szCs w:val="24"/>
        </w:rPr>
        <w:t>Manage payroll, labour deployment, and resource planning to align with business levels and event complexity.</w:t>
      </w:r>
    </w:p>
    <w:p w14:paraId="216591D3" w14:textId="77777777" w:rsidR="00521A72" w:rsidRPr="00521A72" w:rsidRDefault="00521A72" w:rsidP="00521A72">
      <w:pPr>
        <w:pStyle w:val="NoSpacing"/>
        <w:numPr>
          <w:ilvl w:val="0"/>
          <w:numId w:val="18"/>
        </w:numPr>
        <w:jc w:val="both"/>
        <w:rPr>
          <w:rFonts w:ascii="Agenda Regular" w:hAnsi="Agenda Regular"/>
          <w:sz w:val="24"/>
          <w:szCs w:val="24"/>
        </w:rPr>
      </w:pPr>
      <w:r w:rsidRPr="00521A72">
        <w:rPr>
          <w:rFonts w:ascii="Agenda Regular" w:hAnsi="Agenda Regular"/>
          <w:sz w:val="24"/>
          <w:szCs w:val="24"/>
        </w:rPr>
        <w:t>Monitor and analyse financial performance, forecasts, and KPIs to identify opportunities for growth and efficiency.</w:t>
      </w:r>
    </w:p>
    <w:p w14:paraId="73261B05" w14:textId="77777777" w:rsidR="00521A72" w:rsidRPr="00521A72" w:rsidRDefault="00521A72" w:rsidP="00521A72">
      <w:pPr>
        <w:pStyle w:val="NoSpacing"/>
        <w:numPr>
          <w:ilvl w:val="0"/>
          <w:numId w:val="18"/>
        </w:numPr>
        <w:jc w:val="both"/>
        <w:rPr>
          <w:rFonts w:ascii="Agenda Regular" w:hAnsi="Agenda Regular"/>
          <w:sz w:val="24"/>
          <w:szCs w:val="24"/>
        </w:rPr>
      </w:pPr>
      <w:r w:rsidRPr="00521A72">
        <w:rPr>
          <w:rFonts w:ascii="Agenda Regular" w:hAnsi="Agenda Regular"/>
          <w:sz w:val="24"/>
          <w:szCs w:val="24"/>
        </w:rPr>
        <w:t>Maximise revenue through effective upselling, space utilisation, yield management, and collaboration with the sales team.</w:t>
      </w:r>
    </w:p>
    <w:p w14:paraId="0872BDE9" w14:textId="257E3192" w:rsidR="00EA0418" w:rsidRDefault="00521A72" w:rsidP="00521A72">
      <w:pPr>
        <w:pStyle w:val="NoSpacing"/>
        <w:numPr>
          <w:ilvl w:val="0"/>
          <w:numId w:val="18"/>
        </w:numPr>
        <w:jc w:val="both"/>
        <w:rPr>
          <w:rFonts w:ascii="Agenda Regular" w:hAnsi="Agenda Regular"/>
          <w:sz w:val="24"/>
          <w:szCs w:val="24"/>
        </w:rPr>
      </w:pPr>
      <w:r w:rsidRPr="00521A72">
        <w:rPr>
          <w:rFonts w:ascii="Agenda Regular" w:hAnsi="Agenda Regular"/>
          <w:sz w:val="24"/>
          <w:szCs w:val="24"/>
        </w:rPr>
        <w:t>Support the hotel’s overall commercial strategy, particularly in relation to large-scale conferences and events.</w:t>
      </w:r>
    </w:p>
    <w:p w14:paraId="6639993B" w14:textId="77777777" w:rsidR="00521A72" w:rsidRPr="002F6BC5" w:rsidRDefault="00521A72" w:rsidP="00521A72">
      <w:pPr>
        <w:pStyle w:val="NoSpacing"/>
        <w:ind w:left="720"/>
        <w:jc w:val="both"/>
        <w:rPr>
          <w:rFonts w:ascii="Agenda Regular" w:hAnsi="Agenda Regular"/>
          <w:sz w:val="24"/>
          <w:szCs w:val="24"/>
        </w:rPr>
      </w:pPr>
    </w:p>
    <w:p w14:paraId="40F35B19" w14:textId="430D54FC" w:rsidR="002F6BC5" w:rsidRPr="003F000D" w:rsidRDefault="002F6BC5" w:rsidP="002F6BC5">
      <w:pPr>
        <w:pStyle w:val="NoSpacing"/>
        <w:jc w:val="both"/>
        <w:rPr>
          <w:rFonts w:ascii="Agenda Light" w:hAnsi="Agenda Light"/>
          <w:sz w:val="24"/>
          <w:szCs w:val="24"/>
        </w:rPr>
      </w:pPr>
      <w:r w:rsidRPr="003F000D">
        <w:rPr>
          <w:rFonts w:ascii="Agenda Light" w:hAnsi="Agenda Light"/>
          <w:sz w:val="24"/>
          <w:szCs w:val="24"/>
        </w:rPr>
        <w:t>A</w:t>
      </w:r>
      <w:r w:rsidR="003F000D" w:rsidRPr="003F000D">
        <w:rPr>
          <w:rFonts w:ascii="Agenda Light" w:hAnsi="Agenda Light"/>
          <w:sz w:val="24"/>
          <w:szCs w:val="24"/>
        </w:rPr>
        <w:t>CCOUNTABILIT</w:t>
      </w:r>
      <w:r w:rsidR="003F000D">
        <w:rPr>
          <w:rFonts w:ascii="Agenda Light" w:hAnsi="Agenda Light"/>
          <w:sz w:val="24"/>
          <w:szCs w:val="24"/>
        </w:rPr>
        <w:t>Y</w:t>
      </w:r>
    </w:p>
    <w:p w14:paraId="4D5A54B8" w14:textId="77777777" w:rsidR="003F000D" w:rsidRPr="002F6BC5" w:rsidRDefault="003F000D" w:rsidP="002F6BC5">
      <w:pPr>
        <w:pStyle w:val="NoSpacing"/>
        <w:jc w:val="both"/>
        <w:rPr>
          <w:rFonts w:ascii="Agenda Regular" w:hAnsi="Agenda Regular"/>
          <w:sz w:val="24"/>
          <w:szCs w:val="24"/>
        </w:rPr>
      </w:pPr>
    </w:p>
    <w:p w14:paraId="4D7D8790" w14:textId="77777777" w:rsidR="00521A72" w:rsidRPr="00521A72" w:rsidRDefault="00521A72" w:rsidP="00521A72">
      <w:pPr>
        <w:pStyle w:val="NoSpacing"/>
        <w:numPr>
          <w:ilvl w:val="0"/>
          <w:numId w:val="20"/>
        </w:numPr>
        <w:jc w:val="both"/>
        <w:rPr>
          <w:rFonts w:ascii="Agenda Regular" w:hAnsi="Agenda Regular"/>
          <w:sz w:val="24"/>
          <w:szCs w:val="24"/>
        </w:rPr>
      </w:pPr>
      <w:r w:rsidRPr="00521A72">
        <w:rPr>
          <w:rFonts w:ascii="Agenda Regular" w:hAnsi="Agenda Regular"/>
          <w:sz w:val="24"/>
          <w:szCs w:val="24"/>
        </w:rPr>
        <w:t>Be fully accountable for the performance of the conference and banqueting operation against agreed KPIs, budgets, and IHG brand standards.</w:t>
      </w:r>
    </w:p>
    <w:p w14:paraId="4E39F4D3" w14:textId="77777777" w:rsidR="00521A72" w:rsidRDefault="00521A72" w:rsidP="00521A72">
      <w:pPr>
        <w:pStyle w:val="NoSpacing"/>
        <w:numPr>
          <w:ilvl w:val="0"/>
          <w:numId w:val="20"/>
        </w:numPr>
        <w:jc w:val="both"/>
        <w:rPr>
          <w:rFonts w:ascii="Agenda Regular" w:hAnsi="Agenda Regular"/>
          <w:sz w:val="24"/>
          <w:szCs w:val="24"/>
        </w:rPr>
      </w:pPr>
      <w:r w:rsidRPr="00521A72">
        <w:rPr>
          <w:rFonts w:ascii="Agenda Regular" w:hAnsi="Agenda Regular"/>
          <w:sz w:val="24"/>
          <w:szCs w:val="24"/>
        </w:rPr>
        <w:t>Lead preparation for and delivery of IHG quality audits, health and safety inspections, and internal compliance reviews.</w:t>
      </w:r>
    </w:p>
    <w:p w14:paraId="2EAD0CFF" w14:textId="77777777" w:rsidR="007261F4" w:rsidRDefault="007261F4" w:rsidP="007261F4">
      <w:pPr>
        <w:pStyle w:val="NoSpacing"/>
        <w:jc w:val="both"/>
        <w:rPr>
          <w:rFonts w:ascii="Agenda Regular" w:hAnsi="Agenda Regular"/>
          <w:sz w:val="24"/>
          <w:szCs w:val="24"/>
        </w:rPr>
      </w:pPr>
    </w:p>
    <w:p w14:paraId="69624ADF" w14:textId="77777777" w:rsidR="007261F4" w:rsidRPr="00521A72" w:rsidRDefault="007261F4" w:rsidP="007261F4">
      <w:pPr>
        <w:pStyle w:val="NoSpacing"/>
        <w:jc w:val="both"/>
        <w:rPr>
          <w:rFonts w:ascii="Agenda Regular" w:hAnsi="Agenda Regular"/>
          <w:sz w:val="24"/>
          <w:szCs w:val="24"/>
        </w:rPr>
      </w:pPr>
    </w:p>
    <w:p w14:paraId="562BCEE4" w14:textId="77777777" w:rsidR="00521A72" w:rsidRPr="00521A72" w:rsidRDefault="00521A72" w:rsidP="00521A72">
      <w:pPr>
        <w:pStyle w:val="NoSpacing"/>
        <w:numPr>
          <w:ilvl w:val="0"/>
          <w:numId w:val="20"/>
        </w:numPr>
        <w:jc w:val="both"/>
        <w:rPr>
          <w:rFonts w:ascii="Agenda Regular" w:hAnsi="Agenda Regular"/>
          <w:sz w:val="24"/>
          <w:szCs w:val="24"/>
        </w:rPr>
      </w:pPr>
      <w:r w:rsidRPr="00521A72">
        <w:rPr>
          <w:rFonts w:ascii="Agenda Regular" w:hAnsi="Agenda Regular"/>
          <w:sz w:val="24"/>
          <w:szCs w:val="24"/>
        </w:rPr>
        <w:t>Provide accurate and timely reporting on departmental performance, challenges, and action plans.</w:t>
      </w:r>
    </w:p>
    <w:p w14:paraId="28AC5404" w14:textId="77777777" w:rsidR="00521A72" w:rsidRPr="00521A72" w:rsidRDefault="00521A72" w:rsidP="00521A72">
      <w:pPr>
        <w:pStyle w:val="NoSpacing"/>
        <w:numPr>
          <w:ilvl w:val="0"/>
          <w:numId w:val="20"/>
        </w:numPr>
        <w:jc w:val="both"/>
        <w:rPr>
          <w:rFonts w:ascii="Agenda Regular" w:hAnsi="Agenda Regular"/>
          <w:sz w:val="24"/>
          <w:szCs w:val="24"/>
        </w:rPr>
      </w:pPr>
      <w:r w:rsidRPr="00521A72">
        <w:rPr>
          <w:rFonts w:ascii="Agenda Regular" w:hAnsi="Agenda Regular"/>
          <w:sz w:val="24"/>
          <w:szCs w:val="24"/>
        </w:rPr>
        <w:t>Take ownership of operational decision-making within conference and banqueting, escalating issues appropriately and delivering solutions.</w:t>
      </w:r>
    </w:p>
    <w:p w14:paraId="3FEA1091" w14:textId="42B251AD" w:rsidR="006F4727" w:rsidRDefault="00521A72" w:rsidP="00521A72">
      <w:pPr>
        <w:pStyle w:val="NoSpacing"/>
        <w:numPr>
          <w:ilvl w:val="0"/>
          <w:numId w:val="20"/>
        </w:numPr>
        <w:jc w:val="both"/>
        <w:rPr>
          <w:rFonts w:ascii="Agenda Regular" w:hAnsi="Agenda Regular"/>
          <w:sz w:val="24"/>
          <w:szCs w:val="24"/>
        </w:rPr>
      </w:pPr>
      <w:r w:rsidRPr="00521A72">
        <w:rPr>
          <w:rFonts w:ascii="Agenda Regular" w:hAnsi="Agenda Regular"/>
          <w:sz w:val="24"/>
          <w:szCs w:val="24"/>
        </w:rPr>
        <w:t>Act as a senior leader within Crowne Plaza Belfast, contributing to cross-departmental initiatives and wider hotel objectives.</w:t>
      </w:r>
    </w:p>
    <w:p w14:paraId="057510FF" w14:textId="77777777" w:rsidR="006F4727" w:rsidRDefault="006F4727" w:rsidP="00C50753">
      <w:pPr>
        <w:pStyle w:val="NoSpacing"/>
        <w:jc w:val="both"/>
        <w:rPr>
          <w:rFonts w:ascii="Agenda Regular" w:hAnsi="Agenda Regular"/>
          <w:sz w:val="24"/>
          <w:szCs w:val="24"/>
        </w:rPr>
      </w:pPr>
    </w:p>
    <w:p w14:paraId="30E33DC3" w14:textId="77777777" w:rsidR="006F4727" w:rsidRDefault="006F4727" w:rsidP="00C50753">
      <w:pPr>
        <w:pStyle w:val="NoSpacing"/>
        <w:jc w:val="both"/>
        <w:rPr>
          <w:rFonts w:ascii="Agenda Regular" w:hAnsi="Agenda Regular"/>
          <w:sz w:val="24"/>
          <w:szCs w:val="24"/>
        </w:rPr>
      </w:pPr>
    </w:p>
    <w:p w14:paraId="01210181" w14:textId="2F1B7675" w:rsidR="009751C5" w:rsidRPr="009751C5" w:rsidRDefault="00C50753" w:rsidP="00C50753">
      <w:pPr>
        <w:pStyle w:val="NoSpacing"/>
        <w:jc w:val="both"/>
        <w:rPr>
          <w:rFonts w:ascii="Agenda Regular" w:hAnsi="Agenda Regular"/>
          <w:sz w:val="24"/>
          <w:szCs w:val="24"/>
        </w:rPr>
      </w:pPr>
      <w:r>
        <w:rPr>
          <w:rFonts w:ascii="Source Serif 4 Light" w:hAnsi="Source Serif 4 Light"/>
          <w:sz w:val="28"/>
          <w:szCs w:val="28"/>
        </w:rPr>
        <w:t>What we need from you</w:t>
      </w:r>
      <w:r w:rsidR="00A33E58">
        <w:rPr>
          <w:rFonts w:ascii="Source Serif 4 Light" w:hAnsi="Source Serif 4 Light"/>
          <w:sz w:val="28"/>
          <w:szCs w:val="28"/>
        </w:rPr>
        <w:t xml:space="preserve"> essentially</w:t>
      </w:r>
    </w:p>
    <w:p w14:paraId="36123219" w14:textId="77777777" w:rsidR="009751C5" w:rsidRDefault="009751C5" w:rsidP="00C50753">
      <w:pPr>
        <w:pStyle w:val="NoSpacing"/>
        <w:jc w:val="both"/>
        <w:rPr>
          <w:rFonts w:ascii="Agenda Regular" w:hAnsi="Agenda Regular"/>
          <w:sz w:val="24"/>
          <w:szCs w:val="24"/>
        </w:rPr>
      </w:pPr>
    </w:p>
    <w:p w14:paraId="23ED72FC" w14:textId="77777777" w:rsidR="00317460" w:rsidRPr="00317460" w:rsidRDefault="00317460" w:rsidP="00317460">
      <w:pPr>
        <w:pStyle w:val="NoSpacing"/>
        <w:numPr>
          <w:ilvl w:val="0"/>
          <w:numId w:val="21"/>
        </w:numPr>
        <w:jc w:val="both"/>
        <w:rPr>
          <w:rFonts w:ascii="Agenda Regular" w:hAnsi="Agenda Regular"/>
          <w:sz w:val="24"/>
          <w:szCs w:val="24"/>
        </w:rPr>
      </w:pPr>
      <w:r w:rsidRPr="00317460">
        <w:rPr>
          <w:rFonts w:ascii="Agenda Regular" w:hAnsi="Agenda Regular"/>
          <w:sz w:val="24"/>
          <w:szCs w:val="24"/>
        </w:rPr>
        <w:t>Proven experience as a Head of Department (HOD) or equivalent senior leader within a busy conference and banqueting operation.</w:t>
      </w:r>
    </w:p>
    <w:p w14:paraId="0AF3115D" w14:textId="77777777" w:rsidR="00317460" w:rsidRPr="00317460" w:rsidRDefault="00317460" w:rsidP="00317460">
      <w:pPr>
        <w:pStyle w:val="NoSpacing"/>
        <w:numPr>
          <w:ilvl w:val="0"/>
          <w:numId w:val="21"/>
        </w:numPr>
        <w:jc w:val="both"/>
        <w:rPr>
          <w:rFonts w:ascii="Agenda Regular" w:hAnsi="Agenda Regular"/>
          <w:sz w:val="24"/>
          <w:szCs w:val="24"/>
        </w:rPr>
      </w:pPr>
      <w:r w:rsidRPr="00317460">
        <w:rPr>
          <w:rFonts w:ascii="Agenda Regular" w:hAnsi="Agenda Regular"/>
          <w:sz w:val="24"/>
          <w:szCs w:val="24"/>
        </w:rPr>
        <w:t>Demonstrable experience managing large-scale meetings and events, including conferences of up to 900 delegates and banquets of up to 630 guests.</w:t>
      </w:r>
    </w:p>
    <w:p w14:paraId="23DCC632" w14:textId="77777777" w:rsidR="00317460" w:rsidRPr="00317460" w:rsidRDefault="00317460" w:rsidP="00317460">
      <w:pPr>
        <w:pStyle w:val="NoSpacing"/>
        <w:numPr>
          <w:ilvl w:val="0"/>
          <w:numId w:val="21"/>
        </w:numPr>
        <w:jc w:val="both"/>
        <w:rPr>
          <w:rFonts w:ascii="Agenda Regular" w:hAnsi="Agenda Regular"/>
          <w:sz w:val="24"/>
          <w:szCs w:val="24"/>
        </w:rPr>
      </w:pPr>
      <w:r w:rsidRPr="00317460">
        <w:rPr>
          <w:rFonts w:ascii="Agenda Regular" w:hAnsi="Agenda Regular"/>
          <w:sz w:val="24"/>
          <w:szCs w:val="24"/>
        </w:rPr>
        <w:t>Strong people leadership experience, with the ability to lead, develop, and motivate large, multi-skilled teams.</w:t>
      </w:r>
    </w:p>
    <w:p w14:paraId="5229BE08" w14:textId="77777777" w:rsidR="00317460" w:rsidRPr="00317460" w:rsidRDefault="00317460" w:rsidP="00317460">
      <w:pPr>
        <w:pStyle w:val="NoSpacing"/>
        <w:numPr>
          <w:ilvl w:val="0"/>
          <w:numId w:val="21"/>
        </w:numPr>
        <w:jc w:val="both"/>
        <w:rPr>
          <w:rFonts w:ascii="Agenda Regular" w:hAnsi="Agenda Regular"/>
          <w:sz w:val="24"/>
          <w:szCs w:val="24"/>
        </w:rPr>
      </w:pPr>
      <w:r w:rsidRPr="00317460">
        <w:rPr>
          <w:rFonts w:ascii="Agenda Regular" w:hAnsi="Agenda Regular"/>
          <w:sz w:val="24"/>
          <w:szCs w:val="24"/>
        </w:rPr>
        <w:t>Proven financial and commercial acumen, including budgeting, cost control, labour management, and revenue optimisation.</w:t>
      </w:r>
    </w:p>
    <w:p w14:paraId="6E4B17DC" w14:textId="1DFAB9D3" w:rsidR="004B137F" w:rsidRDefault="00317460" w:rsidP="00317460">
      <w:pPr>
        <w:pStyle w:val="NoSpacing"/>
        <w:numPr>
          <w:ilvl w:val="0"/>
          <w:numId w:val="21"/>
        </w:numPr>
        <w:jc w:val="both"/>
        <w:rPr>
          <w:rFonts w:ascii="Agenda Regular" w:hAnsi="Agenda Regular"/>
          <w:sz w:val="24"/>
          <w:szCs w:val="24"/>
        </w:rPr>
      </w:pPr>
      <w:r w:rsidRPr="00317460">
        <w:rPr>
          <w:rFonts w:ascii="Agenda Regular" w:hAnsi="Agenda Regular"/>
          <w:sz w:val="24"/>
          <w:szCs w:val="24"/>
        </w:rPr>
        <w:t>Sound working knowledge of health and safety, fire safety, and operational compliance within a conference and events environment.</w:t>
      </w:r>
    </w:p>
    <w:p w14:paraId="0B51FA28" w14:textId="77777777" w:rsidR="00317460" w:rsidRDefault="00317460" w:rsidP="00317460">
      <w:pPr>
        <w:pStyle w:val="NoSpacing"/>
        <w:ind w:left="720"/>
        <w:jc w:val="both"/>
        <w:rPr>
          <w:rFonts w:ascii="Agenda Regular" w:hAnsi="Agenda Regular"/>
          <w:sz w:val="24"/>
          <w:szCs w:val="24"/>
        </w:rPr>
      </w:pPr>
    </w:p>
    <w:p w14:paraId="56E2CFF6" w14:textId="6AEDD4F3" w:rsidR="004B137F" w:rsidRPr="009751C5" w:rsidRDefault="004B137F" w:rsidP="004B137F">
      <w:pPr>
        <w:pStyle w:val="NoSpacing"/>
        <w:jc w:val="both"/>
        <w:rPr>
          <w:rFonts w:ascii="Agenda Regular" w:hAnsi="Agenda Regular"/>
          <w:sz w:val="24"/>
          <w:szCs w:val="24"/>
        </w:rPr>
      </w:pPr>
      <w:r>
        <w:rPr>
          <w:rFonts w:ascii="Source Serif 4 Light" w:hAnsi="Source Serif 4 Light"/>
          <w:sz w:val="28"/>
          <w:szCs w:val="28"/>
        </w:rPr>
        <w:t xml:space="preserve">What we </w:t>
      </w:r>
      <w:r w:rsidR="00A33E58">
        <w:rPr>
          <w:rFonts w:ascii="Source Serif 4 Light" w:hAnsi="Source Serif 4 Light"/>
          <w:sz w:val="28"/>
          <w:szCs w:val="28"/>
        </w:rPr>
        <w:t>would d</w:t>
      </w:r>
      <w:r w:rsidR="00F31683">
        <w:rPr>
          <w:rFonts w:ascii="Source Serif 4 Light" w:hAnsi="Source Serif 4 Light"/>
          <w:sz w:val="28"/>
          <w:szCs w:val="28"/>
        </w:rPr>
        <w:t>esire</w:t>
      </w:r>
    </w:p>
    <w:p w14:paraId="5650E699" w14:textId="77777777" w:rsidR="004B137F" w:rsidRDefault="004B137F" w:rsidP="004B137F">
      <w:pPr>
        <w:pStyle w:val="NoSpacing"/>
        <w:jc w:val="both"/>
        <w:rPr>
          <w:rFonts w:ascii="Agenda Regular" w:hAnsi="Agenda Regular"/>
          <w:sz w:val="24"/>
          <w:szCs w:val="24"/>
        </w:rPr>
      </w:pPr>
    </w:p>
    <w:p w14:paraId="7A3F2987" w14:textId="77777777" w:rsidR="0096161F" w:rsidRPr="0096161F" w:rsidRDefault="0096161F" w:rsidP="0096161F">
      <w:pPr>
        <w:pStyle w:val="NoSpacing"/>
        <w:numPr>
          <w:ilvl w:val="0"/>
          <w:numId w:val="22"/>
        </w:numPr>
        <w:jc w:val="both"/>
        <w:rPr>
          <w:rFonts w:ascii="Agenda Regular" w:hAnsi="Agenda Regular"/>
          <w:sz w:val="24"/>
          <w:szCs w:val="24"/>
        </w:rPr>
      </w:pPr>
      <w:r w:rsidRPr="0096161F">
        <w:rPr>
          <w:rFonts w:ascii="Agenda Regular" w:hAnsi="Agenda Regular"/>
          <w:sz w:val="24"/>
          <w:szCs w:val="24"/>
        </w:rPr>
        <w:t>Previous experience working within an IHG-branded hotel or similar international hospitality brand.</w:t>
      </w:r>
    </w:p>
    <w:p w14:paraId="18C402D7" w14:textId="77777777" w:rsidR="0096161F" w:rsidRPr="0096161F" w:rsidRDefault="0096161F" w:rsidP="0096161F">
      <w:pPr>
        <w:pStyle w:val="NoSpacing"/>
        <w:numPr>
          <w:ilvl w:val="0"/>
          <w:numId w:val="22"/>
        </w:numPr>
        <w:jc w:val="both"/>
        <w:rPr>
          <w:rFonts w:ascii="Agenda Regular" w:hAnsi="Agenda Regular"/>
          <w:sz w:val="24"/>
          <w:szCs w:val="24"/>
        </w:rPr>
      </w:pPr>
      <w:r w:rsidRPr="0096161F">
        <w:rPr>
          <w:rFonts w:ascii="Agenda Regular" w:hAnsi="Agenda Regular"/>
          <w:sz w:val="24"/>
          <w:szCs w:val="24"/>
        </w:rPr>
        <w:t>Experience working in a hotel with a strong corporate, association, and social events mix.</w:t>
      </w:r>
    </w:p>
    <w:p w14:paraId="4D599869" w14:textId="77777777" w:rsidR="0096161F" w:rsidRPr="0096161F" w:rsidRDefault="0096161F" w:rsidP="0096161F">
      <w:pPr>
        <w:pStyle w:val="NoSpacing"/>
        <w:numPr>
          <w:ilvl w:val="0"/>
          <w:numId w:val="22"/>
        </w:numPr>
        <w:jc w:val="both"/>
        <w:rPr>
          <w:rFonts w:ascii="Agenda Regular" w:hAnsi="Agenda Regular"/>
          <w:sz w:val="24"/>
          <w:szCs w:val="24"/>
        </w:rPr>
      </w:pPr>
      <w:r w:rsidRPr="0096161F">
        <w:rPr>
          <w:rFonts w:ascii="Agenda Regular" w:hAnsi="Agenda Regular"/>
          <w:sz w:val="24"/>
          <w:szCs w:val="24"/>
        </w:rPr>
        <w:t>Formal qualifications in hospitality, events management, or business management.</w:t>
      </w:r>
    </w:p>
    <w:p w14:paraId="79CA7F28" w14:textId="77777777" w:rsidR="0096161F" w:rsidRPr="0096161F" w:rsidRDefault="0096161F" w:rsidP="0096161F">
      <w:pPr>
        <w:pStyle w:val="NoSpacing"/>
        <w:numPr>
          <w:ilvl w:val="0"/>
          <w:numId w:val="22"/>
        </w:numPr>
        <w:jc w:val="both"/>
        <w:rPr>
          <w:rFonts w:ascii="Agenda Regular" w:hAnsi="Agenda Regular"/>
          <w:sz w:val="24"/>
          <w:szCs w:val="24"/>
        </w:rPr>
      </w:pPr>
      <w:r w:rsidRPr="0096161F">
        <w:rPr>
          <w:rFonts w:ascii="Agenda Regular" w:hAnsi="Agenda Regular"/>
          <w:sz w:val="24"/>
          <w:szCs w:val="24"/>
        </w:rPr>
        <w:t>Experience collaborating closely with sales teams to drive conference and events revenue growth.</w:t>
      </w:r>
    </w:p>
    <w:p w14:paraId="436B33C9" w14:textId="23DD2280" w:rsidR="00A117D9" w:rsidRDefault="0096161F" w:rsidP="0096161F">
      <w:pPr>
        <w:pStyle w:val="NoSpacing"/>
        <w:numPr>
          <w:ilvl w:val="0"/>
          <w:numId w:val="22"/>
        </w:numPr>
        <w:jc w:val="both"/>
        <w:rPr>
          <w:rFonts w:ascii="Agenda Regular" w:hAnsi="Agenda Regular"/>
          <w:sz w:val="24"/>
          <w:szCs w:val="24"/>
        </w:rPr>
      </w:pPr>
      <w:r w:rsidRPr="0096161F">
        <w:rPr>
          <w:rFonts w:ascii="Agenda Regular" w:hAnsi="Agenda Regular"/>
          <w:sz w:val="24"/>
          <w:szCs w:val="24"/>
        </w:rPr>
        <w:t>Demonstrated involvement in sustainability or responsible events initiatives.</w:t>
      </w:r>
    </w:p>
    <w:p w14:paraId="7C3243AB" w14:textId="77777777" w:rsidR="00A117D9" w:rsidRPr="009751C5" w:rsidRDefault="00A117D9" w:rsidP="00C50753">
      <w:pPr>
        <w:pStyle w:val="NoSpacing"/>
        <w:jc w:val="both"/>
        <w:rPr>
          <w:rFonts w:ascii="Agenda Regular" w:hAnsi="Agenda Regular"/>
          <w:sz w:val="24"/>
          <w:szCs w:val="24"/>
        </w:rPr>
      </w:pPr>
    </w:p>
    <w:p w14:paraId="4B488A40" w14:textId="77777777" w:rsidR="007261F4" w:rsidRDefault="007261F4" w:rsidP="00C50753">
      <w:pPr>
        <w:pStyle w:val="NoSpacing"/>
        <w:jc w:val="both"/>
        <w:rPr>
          <w:rFonts w:ascii="Source Serif 4 Light" w:hAnsi="Source Serif 4 Light"/>
          <w:sz w:val="28"/>
          <w:szCs w:val="28"/>
        </w:rPr>
      </w:pPr>
    </w:p>
    <w:p w14:paraId="18ACE164" w14:textId="43450E76" w:rsidR="009751C5" w:rsidRPr="009751C5" w:rsidRDefault="00C50753" w:rsidP="00C50753">
      <w:pPr>
        <w:pStyle w:val="NoSpacing"/>
        <w:jc w:val="both"/>
        <w:rPr>
          <w:rFonts w:ascii="Agenda Regular" w:hAnsi="Agenda Regular"/>
          <w:sz w:val="24"/>
          <w:szCs w:val="24"/>
        </w:rPr>
      </w:pPr>
      <w:r>
        <w:rPr>
          <w:rFonts w:ascii="Source Serif 4 Light" w:hAnsi="Source Serif 4 Light"/>
          <w:sz w:val="28"/>
          <w:szCs w:val="28"/>
        </w:rPr>
        <w:t>How do I deliver this?</w:t>
      </w:r>
    </w:p>
    <w:p w14:paraId="72F0D6C7" w14:textId="77777777" w:rsidR="009751C5" w:rsidRPr="009751C5" w:rsidRDefault="009751C5" w:rsidP="00C50753">
      <w:pPr>
        <w:pStyle w:val="NoSpacing"/>
        <w:jc w:val="both"/>
        <w:rPr>
          <w:rFonts w:ascii="Agenda Regular" w:hAnsi="Agenda Regular"/>
          <w:sz w:val="24"/>
          <w:szCs w:val="24"/>
        </w:rPr>
      </w:pPr>
    </w:p>
    <w:p w14:paraId="0B99EDC4" w14:textId="4A13288A" w:rsidR="009751C5" w:rsidRPr="009751C5" w:rsidRDefault="002F6BC5" w:rsidP="00C50753">
      <w:pPr>
        <w:pStyle w:val="NoSpacing"/>
        <w:jc w:val="both"/>
        <w:rPr>
          <w:rFonts w:ascii="Agenda Regular" w:hAnsi="Agenda Regular"/>
          <w:sz w:val="24"/>
          <w:szCs w:val="24"/>
        </w:rPr>
      </w:pPr>
      <w:r w:rsidRPr="002F6BC5">
        <w:rPr>
          <w:rFonts w:ascii="Agenda Regular" w:hAnsi="Agenda Regular"/>
          <w:sz w:val="24"/>
          <w:szCs w:val="24"/>
        </w:rPr>
        <w:t xml:space="preserve">We genuinely care about </w:t>
      </w:r>
      <w:r w:rsidR="00CF5950" w:rsidRPr="002F6BC5">
        <w:rPr>
          <w:rFonts w:ascii="Agenda Regular" w:hAnsi="Agenda Regular"/>
          <w:sz w:val="24"/>
          <w:szCs w:val="24"/>
        </w:rPr>
        <w:t>people,</w:t>
      </w:r>
      <w:r w:rsidRPr="002F6BC5">
        <w:rPr>
          <w:rFonts w:ascii="Agenda Regular" w:hAnsi="Agenda Regular"/>
          <w:sz w:val="24"/>
          <w:szCs w:val="24"/>
        </w:rPr>
        <w:t xml:space="preserve"> and we show this through living out our promise of T</w:t>
      </w:r>
      <w:r>
        <w:rPr>
          <w:rFonts w:ascii="Agenda Regular" w:hAnsi="Agenda Regular"/>
          <w:sz w:val="24"/>
          <w:szCs w:val="24"/>
        </w:rPr>
        <w:t>RUE</w:t>
      </w:r>
      <w:r w:rsidRPr="002F6BC5">
        <w:rPr>
          <w:rFonts w:ascii="Agenda Regular" w:hAnsi="Agenda Regular"/>
          <w:sz w:val="24"/>
          <w:szCs w:val="24"/>
        </w:rPr>
        <w:t xml:space="preserve"> H</w:t>
      </w:r>
      <w:r>
        <w:rPr>
          <w:rFonts w:ascii="Agenda Regular" w:hAnsi="Agenda Regular"/>
          <w:sz w:val="24"/>
          <w:szCs w:val="24"/>
        </w:rPr>
        <w:t>OSPITALITY</w:t>
      </w:r>
      <w:r w:rsidRPr="002F6BC5">
        <w:rPr>
          <w:rFonts w:ascii="Agenda Regular" w:hAnsi="Agenda Regular"/>
          <w:sz w:val="24"/>
          <w:szCs w:val="24"/>
        </w:rPr>
        <w:t xml:space="preserve"> </w:t>
      </w:r>
      <w:r w:rsidR="009644AA" w:rsidRPr="002F6BC5">
        <w:rPr>
          <w:rFonts w:ascii="Agenda Regular" w:hAnsi="Agenda Regular"/>
          <w:sz w:val="24"/>
          <w:szCs w:val="24"/>
        </w:rPr>
        <w:t>each</w:t>
      </w:r>
      <w:r w:rsidRPr="002F6BC5">
        <w:rPr>
          <w:rFonts w:ascii="Agenda Regular" w:hAnsi="Agenda Regular"/>
          <w:sz w:val="24"/>
          <w:szCs w:val="24"/>
        </w:rPr>
        <w:t xml:space="preserve"> day. It’s what connects every colleague in all IHG</w:t>
      </w:r>
      <w:r>
        <w:rPr>
          <w:rFonts w:ascii="Agenda Regular" w:hAnsi="Agenda Regular"/>
          <w:sz w:val="24"/>
          <w:szCs w:val="24"/>
        </w:rPr>
        <w:t xml:space="preserve"> </w:t>
      </w:r>
      <w:r w:rsidRPr="002F6BC5">
        <w:rPr>
          <w:rFonts w:ascii="Agenda Regular" w:hAnsi="Agenda Regular"/>
          <w:sz w:val="24"/>
          <w:szCs w:val="24"/>
        </w:rPr>
        <w:t>hotels</w:t>
      </w:r>
      <w:r>
        <w:rPr>
          <w:rFonts w:ascii="Agenda Regular" w:hAnsi="Agenda Regular"/>
          <w:sz w:val="24"/>
          <w:szCs w:val="24"/>
        </w:rPr>
        <w:t xml:space="preserve"> and resorts</w:t>
      </w:r>
      <w:r w:rsidRPr="002F6BC5">
        <w:rPr>
          <w:rFonts w:ascii="Agenda Regular" w:hAnsi="Agenda Regular"/>
          <w:sz w:val="24"/>
          <w:szCs w:val="24"/>
        </w:rPr>
        <w:t>.</w:t>
      </w:r>
    </w:p>
    <w:p w14:paraId="4D3149E3" w14:textId="77777777" w:rsidR="009751C5" w:rsidRDefault="009751C5" w:rsidP="00C50753">
      <w:pPr>
        <w:pStyle w:val="NoSpacing"/>
        <w:jc w:val="both"/>
        <w:rPr>
          <w:rFonts w:ascii="Agenda Regular" w:hAnsi="Agenda Regular"/>
          <w:sz w:val="24"/>
          <w:szCs w:val="24"/>
        </w:rPr>
      </w:pPr>
    </w:p>
    <w:p w14:paraId="606ECD82" w14:textId="77777777" w:rsidR="007261F4" w:rsidRDefault="007261F4" w:rsidP="00C50753">
      <w:pPr>
        <w:pStyle w:val="NoSpacing"/>
        <w:jc w:val="both"/>
        <w:rPr>
          <w:rFonts w:ascii="Agenda Regular" w:hAnsi="Agenda Regular"/>
          <w:sz w:val="24"/>
          <w:szCs w:val="24"/>
        </w:rPr>
      </w:pPr>
    </w:p>
    <w:p w14:paraId="3D3F4BC2" w14:textId="77777777" w:rsidR="007261F4" w:rsidRDefault="007261F4" w:rsidP="00C50753">
      <w:pPr>
        <w:pStyle w:val="NoSpacing"/>
        <w:jc w:val="both"/>
        <w:rPr>
          <w:rFonts w:ascii="Agenda Regular" w:hAnsi="Agenda Regular"/>
          <w:sz w:val="24"/>
          <w:szCs w:val="24"/>
        </w:rPr>
      </w:pPr>
    </w:p>
    <w:p w14:paraId="76A0A8C9" w14:textId="77777777" w:rsidR="007261F4" w:rsidRDefault="007261F4" w:rsidP="00C50753">
      <w:pPr>
        <w:pStyle w:val="NoSpacing"/>
        <w:jc w:val="both"/>
        <w:rPr>
          <w:rFonts w:ascii="Agenda Regular" w:hAnsi="Agenda Regular"/>
          <w:sz w:val="24"/>
          <w:szCs w:val="24"/>
        </w:rPr>
      </w:pPr>
    </w:p>
    <w:p w14:paraId="79883BD0" w14:textId="77777777" w:rsidR="007261F4" w:rsidRDefault="007261F4" w:rsidP="00C50753">
      <w:pPr>
        <w:pStyle w:val="NoSpacing"/>
        <w:jc w:val="both"/>
        <w:rPr>
          <w:rFonts w:ascii="Agenda Regular" w:hAnsi="Agenda Regular"/>
          <w:sz w:val="24"/>
          <w:szCs w:val="24"/>
        </w:rPr>
      </w:pPr>
    </w:p>
    <w:p w14:paraId="0A4023DB" w14:textId="77777777" w:rsidR="007261F4" w:rsidRDefault="007261F4" w:rsidP="00C50753">
      <w:pPr>
        <w:pStyle w:val="NoSpacing"/>
        <w:jc w:val="both"/>
        <w:rPr>
          <w:rFonts w:ascii="Agenda Regular" w:hAnsi="Agenda Regular"/>
          <w:sz w:val="24"/>
          <w:szCs w:val="24"/>
        </w:rPr>
      </w:pPr>
    </w:p>
    <w:p w14:paraId="41BB5D98" w14:textId="77777777" w:rsidR="007261F4" w:rsidRDefault="007261F4" w:rsidP="00C50753">
      <w:pPr>
        <w:pStyle w:val="NoSpacing"/>
        <w:jc w:val="both"/>
        <w:rPr>
          <w:rFonts w:ascii="Agenda Regular" w:hAnsi="Agenda Regular"/>
          <w:sz w:val="24"/>
          <w:szCs w:val="24"/>
        </w:rPr>
      </w:pPr>
    </w:p>
    <w:p w14:paraId="1349D785" w14:textId="77777777" w:rsidR="007261F4" w:rsidRDefault="007261F4" w:rsidP="00C50753">
      <w:pPr>
        <w:pStyle w:val="NoSpacing"/>
        <w:jc w:val="both"/>
        <w:rPr>
          <w:rFonts w:ascii="Agenda Regular" w:hAnsi="Agenda Regular"/>
          <w:sz w:val="24"/>
          <w:szCs w:val="24"/>
        </w:rPr>
      </w:pPr>
    </w:p>
    <w:p w14:paraId="634F5EFF" w14:textId="77777777" w:rsidR="007261F4" w:rsidRDefault="007261F4" w:rsidP="00C50753">
      <w:pPr>
        <w:pStyle w:val="NoSpacing"/>
        <w:jc w:val="both"/>
        <w:rPr>
          <w:rFonts w:ascii="Agenda Regular" w:hAnsi="Agenda Regular"/>
          <w:sz w:val="24"/>
          <w:szCs w:val="24"/>
        </w:rPr>
      </w:pPr>
    </w:p>
    <w:p w14:paraId="49184612" w14:textId="77777777" w:rsidR="007261F4" w:rsidRDefault="007261F4" w:rsidP="00C50753">
      <w:pPr>
        <w:pStyle w:val="NoSpacing"/>
        <w:jc w:val="both"/>
        <w:rPr>
          <w:rFonts w:ascii="Agenda Regular" w:hAnsi="Agenda Regula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27"/>
      </w:tblGrid>
      <w:tr w:rsidR="002F6BC5" w14:paraId="576167D4" w14:textId="77777777" w:rsidTr="00B80C3E">
        <w:trPr>
          <w:trHeight w:val="820"/>
        </w:trPr>
        <w:tc>
          <w:tcPr>
            <w:tcW w:w="2689" w:type="dxa"/>
            <w:tcBorders>
              <w:right w:val="single" w:sz="4" w:space="0" w:color="1D2534"/>
            </w:tcBorders>
            <w:vAlign w:val="center"/>
          </w:tcPr>
          <w:p w14:paraId="23B4145E" w14:textId="3E5D281D" w:rsidR="002F6BC5" w:rsidRPr="002F6BC5" w:rsidRDefault="002F6BC5" w:rsidP="00C50753">
            <w:pPr>
              <w:pStyle w:val="NoSpacing"/>
              <w:jc w:val="both"/>
              <w:rPr>
                <w:rFonts w:ascii="Agenda Light" w:hAnsi="Agenda Light"/>
                <w:sz w:val="24"/>
                <w:szCs w:val="24"/>
              </w:rPr>
            </w:pPr>
            <w:r w:rsidRPr="002F6BC5">
              <w:rPr>
                <w:rFonts w:ascii="Agenda Light" w:hAnsi="Agenda Light"/>
                <w:sz w:val="24"/>
                <w:szCs w:val="24"/>
              </w:rPr>
              <w:t>TRUE</w:t>
            </w:r>
            <w:r>
              <w:rPr>
                <w:rFonts w:ascii="Agenda Light" w:hAnsi="Agenda Light"/>
                <w:sz w:val="24"/>
                <w:szCs w:val="24"/>
              </w:rPr>
              <w:t xml:space="preserve"> ATTITUDE</w:t>
            </w:r>
          </w:p>
        </w:tc>
        <w:tc>
          <w:tcPr>
            <w:tcW w:w="6327" w:type="dxa"/>
            <w:tcBorders>
              <w:top w:val="single" w:sz="4" w:space="0" w:color="1D2534"/>
              <w:left w:val="single" w:sz="4" w:space="0" w:color="1D2534"/>
              <w:bottom w:val="single" w:sz="4" w:space="0" w:color="1D2534"/>
              <w:right w:val="single" w:sz="4" w:space="0" w:color="1D2534"/>
            </w:tcBorders>
            <w:vAlign w:val="center"/>
          </w:tcPr>
          <w:p w14:paraId="4E7E1E68" w14:textId="07A314A1" w:rsidR="002F6BC5" w:rsidRDefault="002F6BC5" w:rsidP="00C50753">
            <w:pPr>
              <w:pStyle w:val="NoSpacing"/>
              <w:jc w:val="both"/>
              <w:rPr>
                <w:rFonts w:ascii="Agenda Regular" w:hAnsi="Agenda Regular"/>
                <w:sz w:val="24"/>
                <w:szCs w:val="24"/>
              </w:rPr>
            </w:pPr>
            <w:r>
              <w:rPr>
                <w:rFonts w:ascii="Agenda Regular" w:hAnsi="Agenda Regular"/>
                <w:sz w:val="24"/>
                <w:szCs w:val="24"/>
              </w:rPr>
              <w:t>B</w:t>
            </w:r>
            <w:r w:rsidRPr="002F6BC5">
              <w:rPr>
                <w:rFonts w:ascii="Agenda Regular" w:hAnsi="Agenda Regular"/>
                <w:sz w:val="24"/>
                <w:szCs w:val="24"/>
              </w:rPr>
              <w:t>eing caring, wanting to make a positive difference, and building genuine connections with guests</w:t>
            </w:r>
            <w:r>
              <w:rPr>
                <w:rFonts w:ascii="Agenda Regular" w:hAnsi="Agenda Regular"/>
                <w:sz w:val="24"/>
                <w:szCs w:val="24"/>
              </w:rPr>
              <w:t>.</w:t>
            </w:r>
          </w:p>
        </w:tc>
      </w:tr>
      <w:tr w:rsidR="002F6BC5" w14:paraId="3D7540FA" w14:textId="77777777" w:rsidTr="00B80C3E">
        <w:trPr>
          <w:trHeight w:val="1129"/>
        </w:trPr>
        <w:tc>
          <w:tcPr>
            <w:tcW w:w="2689" w:type="dxa"/>
            <w:tcBorders>
              <w:right w:val="single" w:sz="4" w:space="0" w:color="1D2534"/>
            </w:tcBorders>
            <w:vAlign w:val="center"/>
          </w:tcPr>
          <w:p w14:paraId="4ED90702" w14:textId="55F04B2C" w:rsidR="002F6BC5" w:rsidRPr="002F6BC5" w:rsidRDefault="002F6BC5" w:rsidP="00C50753">
            <w:pPr>
              <w:pStyle w:val="NoSpacing"/>
              <w:jc w:val="both"/>
              <w:rPr>
                <w:rFonts w:ascii="Agenda Light" w:hAnsi="Agenda Light"/>
                <w:sz w:val="24"/>
                <w:szCs w:val="24"/>
              </w:rPr>
            </w:pPr>
            <w:r>
              <w:rPr>
                <w:rFonts w:ascii="Agenda Light" w:hAnsi="Agenda Light"/>
                <w:sz w:val="24"/>
                <w:szCs w:val="24"/>
              </w:rPr>
              <w:t>TRUE CONFIDENCE</w:t>
            </w:r>
          </w:p>
        </w:tc>
        <w:tc>
          <w:tcPr>
            <w:tcW w:w="6327" w:type="dxa"/>
            <w:tcBorders>
              <w:top w:val="single" w:sz="4" w:space="0" w:color="1D2534"/>
              <w:left w:val="single" w:sz="4" w:space="0" w:color="1D2534"/>
              <w:bottom w:val="single" w:sz="4" w:space="0" w:color="1D2534"/>
              <w:right w:val="single" w:sz="4" w:space="0" w:color="1D2534"/>
            </w:tcBorders>
            <w:vAlign w:val="center"/>
          </w:tcPr>
          <w:p w14:paraId="76EEAD24" w14:textId="4BEE411C" w:rsidR="002F6BC5" w:rsidRDefault="002F6BC5" w:rsidP="00C50753">
            <w:pPr>
              <w:pStyle w:val="NoSpacing"/>
              <w:jc w:val="both"/>
              <w:rPr>
                <w:rFonts w:ascii="Agenda Regular" w:hAnsi="Agenda Regular"/>
                <w:sz w:val="24"/>
                <w:szCs w:val="24"/>
              </w:rPr>
            </w:pPr>
            <w:r>
              <w:rPr>
                <w:rFonts w:ascii="Agenda Regular" w:hAnsi="Agenda Regular"/>
                <w:sz w:val="24"/>
                <w:szCs w:val="24"/>
              </w:rPr>
              <w:t>H</w:t>
            </w:r>
            <w:r w:rsidRPr="002F6BC5">
              <w:rPr>
                <w:rFonts w:ascii="Agenda Regular" w:hAnsi="Agenda Regular"/>
                <w:sz w:val="24"/>
                <w:szCs w:val="24"/>
              </w:rPr>
              <w:t xml:space="preserve">aving the knowledge and skills to perform your </w:t>
            </w:r>
            <w:r w:rsidR="004F1780" w:rsidRPr="002F6BC5">
              <w:rPr>
                <w:rFonts w:ascii="Agenda Regular" w:hAnsi="Agenda Regular"/>
                <w:sz w:val="24"/>
                <w:szCs w:val="24"/>
              </w:rPr>
              <w:t>role and</w:t>
            </w:r>
            <w:r w:rsidRPr="002F6BC5">
              <w:rPr>
                <w:rFonts w:ascii="Agenda Regular" w:hAnsi="Agenda Regular"/>
                <w:sz w:val="24"/>
                <w:szCs w:val="24"/>
              </w:rPr>
              <w:t xml:space="preserve"> giving guests the confidence that they can trust you, to help and support them during their stay</w:t>
            </w:r>
            <w:r>
              <w:rPr>
                <w:rFonts w:ascii="Agenda Regular" w:hAnsi="Agenda Regular"/>
                <w:sz w:val="24"/>
                <w:szCs w:val="24"/>
              </w:rPr>
              <w:t>.</w:t>
            </w:r>
          </w:p>
        </w:tc>
      </w:tr>
      <w:tr w:rsidR="002F6BC5" w14:paraId="3C796432" w14:textId="77777777" w:rsidTr="00B80C3E">
        <w:trPr>
          <w:trHeight w:val="1117"/>
        </w:trPr>
        <w:tc>
          <w:tcPr>
            <w:tcW w:w="2689" w:type="dxa"/>
            <w:tcBorders>
              <w:right w:val="single" w:sz="4" w:space="0" w:color="1D2534"/>
            </w:tcBorders>
            <w:vAlign w:val="center"/>
          </w:tcPr>
          <w:p w14:paraId="564A9D3F" w14:textId="0890142E" w:rsidR="002F6BC5" w:rsidRPr="002F6BC5" w:rsidRDefault="002F6BC5" w:rsidP="00C50753">
            <w:pPr>
              <w:pStyle w:val="NoSpacing"/>
              <w:jc w:val="both"/>
              <w:rPr>
                <w:rFonts w:ascii="Agenda Light" w:hAnsi="Agenda Light"/>
                <w:sz w:val="24"/>
                <w:szCs w:val="24"/>
              </w:rPr>
            </w:pPr>
            <w:r>
              <w:rPr>
                <w:rFonts w:ascii="Agenda Light" w:hAnsi="Agenda Light"/>
                <w:sz w:val="24"/>
                <w:szCs w:val="24"/>
              </w:rPr>
              <w:t>TRUE LISTENING</w:t>
            </w:r>
          </w:p>
        </w:tc>
        <w:tc>
          <w:tcPr>
            <w:tcW w:w="6327" w:type="dxa"/>
            <w:tcBorders>
              <w:top w:val="single" w:sz="4" w:space="0" w:color="1D2534"/>
              <w:left w:val="single" w:sz="4" w:space="0" w:color="1D2534"/>
              <w:bottom w:val="single" w:sz="4" w:space="0" w:color="1D2534"/>
              <w:right w:val="single" w:sz="4" w:space="0" w:color="1D2534"/>
            </w:tcBorders>
            <w:vAlign w:val="center"/>
          </w:tcPr>
          <w:p w14:paraId="077F5F58" w14:textId="2795F4E2" w:rsidR="002F6BC5" w:rsidRDefault="002F6BC5" w:rsidP="00C50753">
            <w:pPr>
              <w:pStyle w:val="NoSpacing"/>
              <w:jc w:val="both"/>
              <w:rPr>
                <w:rFonts w:ascii="Agenda Regular" w:hAnsi="Agenda Regular"/>
                <w:sz w:val="24"/>
                <w:szCs w:val="24"/>
              </w:rPr>
            </w:pPr>
            <w:r>
              <w:rPr>
                <w:rFonts w:ascii="Agenda Regular" w:hAnsi="Agenda Regular"/>
                <w:sz w:val="24"/>
                <w:szCs w:val="24"/>
              </w:rPr>
              <w:t>F</w:t>
            </w:r>
            <w:r w:rsidRPr="002F6BC5">
              <w:rPr>
                <w:rFonts w:ascii="Agenda Regular" w:hAnsi="Agenda Regular"/>
                <w:sz w:val="24"/>
                <w:szCs w:val="24"/>
              </w:rPr>
              <w:t>ocusing on what your guest is saying, picking up on body language that is often overlooked, and understanding what the guest wants and needs</w:t>
            </w:r>
            <w:r>
              <w:rPr>
                <w:rFonts w:ascii="Agenda Regular" w:hAnsi="Agenda Regular"/>
                <w:sz w:val="24"/>
                <w:szCs w:val="24"/>
              </w:rPr>
              <w:t>.</w:t>
            </w:r>
          </w:p>
        </w:tc>
      </w:tr>
      <w:tr w:rsidR="002F6BC5" w14:paraId="4199E5BE" w14:textId="77777777" w:rsidTr="00B80C3E">
        <w:trPr>
          <w:trHeight w:val="849"/>
        </w:trPr>
        <w:tc>
          <w:tcPr>
            <w:tcW w:w="2689" w:type="dxa"/>
            <w:tcBorders>
              <w:right w:val="single" w:sz="4" w:space="0" w:color="1D2534"/>
            </w:tcBorders>
            <w:vAlign w:val="center"/>
          </w:tcPr>
          <w:p w14:paraId="1805B8F8" w14:textId="40F6941E" w:rsidR="002F6BC5" w:rsidRPr="002F6BC5" w:rsidRDefault="002F6BC5" w:rsidP="00C50753">
            <w:pPr>
              <w:pStyle w:val="NoSpacing"/>
              <w:jc w:val="both"/>
              <w:rPr>
                <w:rFonts w:ascii="Agenda Light" w:hAnsi="Agenda Light"/>
                <w:sz w:val="24"/>
                <w:szCs w:val="24"/>
              </w:rPr>
            </w:pPr>
            <w:r>
              <w:rPr>
                <w:rFonts w:ascii="Agenda Light" w:hAnsi="Agenda Light"/>
                <w:sz w:val="24"/>
                <w:szCs w:val="24"/>
              </w:rPr>
              <w:t>TRUE RESPONSIVENESS</w:t>
            </w:r>
          </w:p>
        </w:tc>
        <w:tc>
          <w:tcPr>
            <w:tcW w:w="6327" w:type="dxa"/>
            <w:tcBorders>
              <w:top w:val="single" w:sz="4" w:space="0" w:color="1D2534"/>
              <w:left w:val="single" w:sz="4" w:space="0" w:color="1D2534"/>
              <w:bottom w:val="single" w:sz="4" w:space="0" w:color="1D2534"/>
              <w:right w:val="single" w:sz="4" w:space="0" w:color="1D2534"/>
            </w:tcBorders>
            <w:vAlign w:val="center"/>
          </w:tcPr>
          <w:p w14:paraId="2E95BDAA" w14:textId="0AD27DC3" w:rsidR="002F6BC5" w:rsidRDefault="002F6BC5" w:rsidP="00C50753">
            <w:pPr>
              <w:pStyle w:val="NoSpacing"/>
              <w:jc w:val="both"/>
              <w:rPr>
                <w:rFonts w:ascii="Agenda Regular" w:hAnsi="Agenda Regular"/>
                <w:sz w:val="24"/>
                <w:szCs w:val="24"/>
              </w:rPr>
            </w:pPr>
            <w:r>
              <w:rPr>
                <w:rFonts w:ascii="Agenda Regular" w:hAnsi="Agenda Regular"/>
                <w:sz w:val="24"/>
                <w:szCs w:val="24"/>
              </w:rPr>
              <w:t>I</w:t>
            </w:r>
            <w:r w:rsidRPr="002F6BC5">
              <w:rPr>
                <w:rFonts w:ascii="Agenda Regular" w:hAnsi="Agenda Regular"/>
                <w:sz w:val="24"/>
                <w:szCs w:val="24"/>
              </w:rPr>
              <w:t xml:space="preserve">s about providing guests with what they </w:t>
            </w:r>
            <w:r w:rsidR="0049295F" w:rsidRPr="002F6BC5">
              <w:rPr>
                <w:rFonts w:ascii="Agenda Regular" w:hAnsi="Agenda Regular"/>
                <w:sz w:val="24"/>
                <w:szCs w:val="24"/>
              </w:rPr>
              <w:t>need and</w:t>
            </w:r>
            <w:r w:rsidRPr="002F6BC5">
              <w:rPr>
                <w:rFonts w:ascii="Agenda Regular" w:hAnsi="Agenda Regular"/>
                <w:sz w:val="24"/>
                <w:szCs w:val="24"/>
              </w:rPr>
              <w:t xml:space="preserve"> doing so in a timely and caring manner</w:t>
            </w:r>
            <w:r>
              <w:rPr>
                <w:rFonts w:ascii="Agenda Regular" w:hAnsi="Agenda Regular"/>
                <w:sz w:val="24"/>
                <w:szCs w:val="24"/>
              </w:rPr>
              <w:t>.</w:t>
            </w:r>
          </w:p>
        </w:tc>
      </w:tr>
    </w:tbl>
    <w:p w14:paraId="325B97B3" w14:textId="77777777" w:rsidR="002F6BC5" w:rsidRPr="009751C5" w:rsidRDefault="002F6BC5" w:rsidP="00C50753">
      <w:pPr>
        <w:pStyle w:val="NoSpacing"/>
        <w:jc w:val="both"/>
        <w:rPr>
          <w:rFonts w:ascii="Agenda Regular" w:hAnsi="Agenda Regular"/>
          <w:sz w:val="24"/>
          <w:szCs w:val="24"/>
        </w:rPr>
      </w:pPr>
    </w:p>
    <w:sectPr w:rsidR="002F6BC5" w:rsidRPr="009751C5" w:rsidSect="008D54D4">
      <w:headerReference w:type="default" r:id="rId7"/>
      <w:footerReference w:type="default" r:id="rId8"/>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745B3" w14:textId="77777777" w:rsidR="009D3CB9" w:rsidRDefault="009D3CB9" w:rsidP="00070A07">
      <w:pPr>
        <w:spacing w:after="0" w:line="240" w:lineRule="auto"/>
      </w:pPr>
      <w:r>
        <w:separator/>
      </w:r>
    </w:p>
  </w:endnote>
  <w:endnote w:type="continuationSeparator" w:id="0">
    <w:p w14:paraId="467DF31B" w14:textId="77777777" w:rsidR="009D3CB9" w:rsidRDefault="009D3CB9" w:rsidP="0007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genda Medium">
    <w:altName w:val="Calibri"/>
    <w:panose1 w:val="00000000000000000000"/>
    <w:charset w:val="00"/>
    <w:family w:val="modern"/>
    <w:notTrueType/>
    <w:pitch w:val="variable"/>
    <w:sig w:usb0="800000AF" w:usb1="5000204A" w:usb2="00000000" w:usb3="00000000" w:csb0="00000001" w:csb1="00000000"/>
  </w:font>
  <w:font w:name="Agenda Light">
    <w:altName w:val="Calibri"/>
    <w:panose1 w:val="00000000000000000000"/>
    <w:charset w:val="00"/>
    <w:family w:val="modern"/>
    <w:notTrueType/>
    <w:pitch w:val="variable"/>
    <w:sig w:usb0="800000AF" w:usb1="5000204A" w:usb2="00000000" w:usb3="00000000" w:csb0="00000001" w:csb1="00000000"/>
  </w:font>
  <w:font w:name="Agenda Regular">
    <w:altName w:val="Calibri"/>
    <w:panose1 w:val="00000000000000000000"/>
    <w:charset w:val="00"/>
    <w:family w:val="modern"/>
    <w:notTrueType/>
    <w:pitch w:val="variable"/>
    <w:sig w:usb0="800000AF" w:usb1="5000204A" w:usb2="00000000" w:usb3="00000000" w:csb0="00000001" w:csb1="00000000"/>
  </w:font>
  <w:font w:name="Agenda-Light">
    <w:panose1 w:val="00000000000000000000"/>
    <w:charset w:val="00"/>
    <w:family w:val="swiss"/>
    <w:notTrueType/>
    <w:pitch w:val="default"/>
    <w:sig w:usb0="00000003" w:usb1="00000000" w:usb2="00000000" w:usb3="00000000" w:csb0="00000001" w:csb1="00000000"/>
  </w:font>
  <w:font w:name="Source Serif 4 Light">
    <w:altName w:val="Cambria"/>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F96F" w14:textId="17182C02" w:rsidR="008D54D4" w:rsidRPr="008D54D4" w:rsidRDefault="008D54D4" w:rsidP="008D54D4">
    <w:pPr>
      <w:pStyle w:val="Footer"/>
      <w:jc w:val="center"/>
      <w:rPr>
        <w:rFonts w:ascii="Agenda Light" w:hAnsi="Agenda Light"/>
        <w:color w:val="A6A6A6" w:themeColor="background1" w:themeShade="A6"/>
        <w:sz w:val="20"/>
        <w:szCs w:val="20"/>
      </w:rPr>
    </w:pPr>
    <w:r w:rsidRPr="008D54D4">
      <w:rPr>
        <w:rFonts w:ascii="Agenda Light" w:hAnsi="Agenda Light"/>
        <w:color w:val="A6A6A6" w:themeColor="background1" w:themeShade="A6"/>
        <w:sz w:val="20"/>
        <w:szCs w:val="20"/>
      </w:rPr>
      <w:t>The statements in this job description are intended to represent the key duties and level of work being performed. They are not intended to be ALL responsibilities or qualifications of the job.</w:t>
    </w:r>
  </w:p>
  <w:p w14:paraId="0C73760C" w14:textId="77777777" w:rsidR="008D54D4" w:rsidRDefault="008D5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7C13" w14:textId="77777777" w:rsidR="009D3CB9" w:rsidRDefault="009D3CB9" w:rsidP="00070A07">
      <w:pPr>
        <w:spacing w:after="0" w:line="240" w:lineRule="auto"/>
      </w:pPr>
      <w:r>
        <w:separator/>
      </w:r>
    </w:p>
  </w:footnote>
  <w:footnote w:type="continuationSeparator" w:id="0">
    <w:p w14:paraId="3200FAA8" w14:textId="77777777" w:rsidR="009D3CB9" w:rsidRDefault="009D3CB9" w:rsidP="00070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E3E3" w14:textId="5C0B5CB2" w:rsidR="00070A07" w:rsidRDefault="00796697" w:rsidP="00070A07">
    <w:pPr>
      <w:pStyle w:val="Header"/>
      <w:jc w:val="center"/>
    </w:pPr>
    <w:r>
      <w:rPr>
        <w:noProof/>
      </w:rPr>
      <w:drawing>
        <wp:anchor distT="0" distB="0" distL="114300" distR="114300" simplePos="0" relativeHeight="251660288" behindDoc="0" locked="0" layoutInCell="1" allowOverlap="1" wp14:anchorId="767ABF15" wp14:editId="3CA52287">
          <wp:simplePos x="0" y="0"/>
          <wp:positionH relativeFrom="column">
            <wp:posOffset>1876425</wp:posOffset>
          </wp:positionH>
          <wp:positionV relativeFrom="paragraph">
            <wp:posOffset>-192405</wp:posOffset>
          </wp:positionV>
          <wp:extent cx="1971675" cy="821690"/>
          <wp:effectExtent l="0" t="0" r="0" b="0"/>
          <wp:wrapNone/>
          <wp:docPr id="45968463" name="Picture 2"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8463" name="Picture 2" descr="A black and whit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821690"/>
                  </a:xfrm>
                  <a:prstGeom prst="rect">
                    <a:avLst/>
                  </a:prstGeom>
                  <a:noFill/>
                  <a:ln>
                    <a:noFill/>
                  </a:ln>
                </pic:spPr>
              </pic:pic>
            </a:graphicData>
          </a:graphic>
        </wp:anchor>
      </w:drawing>
    </w:r>
    <w:r w:rsidR="004D0526">
      <w:rPr>
        <w:noProof/>
      </w:rPr>
      <mc:AlternateContent>
        <mc:Choice Requires="wps">
          <w:drawing>
            <wp:anchor distT="0" distB="0" distL="114300" distR="114300" simplePos="0" relativeHeight="251659264" behindDoc="1" locked="0" layoutInCell="1" allowOverlap="1" wp14:anchorId="0978B262" wp14:editId="3AEFF4AD">
              <wp:simplePos x="0" y="0"/>
              <wp:positionH relativeFrom="column">
                <wp:posOffset>-895350</wp:posOffset>
              </wp:positionH>
              <wp:positionV relativeFrom="paragraph">
                <wp:posOffset>-449580</wp:posOffset>
              </wp:positionV>
              <wp:extent cx="7515225" cy="1123950"/>
              <wp:effectExtent l="0" t="0" r="9525" b="0"/>
              <wp:wrapNone/>
              <wp:docPr id="1799181359" name="Rectangle 3"/>
              <wp:cNvGraphicFramePr/>
              <a:graphic xmlns:a="http://schemas.openxmlformats.org/drawingml/2006/main">
                <a:graphicData uri="http://schemas.microsoft.com/office/word/2010/wordprocessingShape">
                  <wps:wsp>
                    <wps:cNvSpPr/>
                    <wps:spPr>
                      <a:xfrm>
                        <a:off x="0" y="0"/>
                        <a:ext cx="7515225" cy="1123950"/>
                      </a:xfrm>
                      <a:prstGeom prst="rect">
                        <a:avLst/>
                      </a:prstGeom>
                      <a:solidFill>
                        <a:srgbClr val="1D253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D572ED" id="Rectangle 3" o:spid="_x0000_s1026" style="position:absolute;margin-left:-70.5pt;margin-top:-35.4pt;width:591.75pt;height:8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" fillcolor="#1d2534" stroked="f" strokeweight="1pt"/>
          </w:pict>
        </mc:Fallback>
      </mc:AlternateContent>
    </w:r>
  </w:p>
  <w:p w14:paraId="631DDE59" w14:textId="77777777" w:rsidR="00070A07" w:rsidRDefault="00070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6341"/>
    <w:multiLevelType w:val="hybridMultilevel"/>
    <w:tmpl w:val="92788F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91E50"/>
    <w:multiLevelType w:val="hybridMultilevel"/>
    <w:tmpl w:val="88C092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0118C"/>
    <w:multiLevelType w:val="hybridMultilevel"/>
    <w:tmpl w:val="C3BEDA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B0E1D"/>
    <w:multiLevelType w:val="hybridMultilevel"/>
    <w:tmpl w:val="2B6675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8625C"/>
    <w:multiLevelType w:val="hybridMultilevel"/>
    <w:tmpl w:val="E7CE52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5C309E"/>
    <w:multiLevelType w:val="hybridMultilevel"/>
    <w:tmpl w:val="C902F8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21B35"/>
    <w:multiLevelType w:val="hybridMultilevel"/>
    <w:tmpl w:val="3132A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57F24"/>
    <w:multiLevelType w:val="hybridMultilevel"/>
    <w:tmpl w:val="A7A26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72E91"/>
    <w:multiLevelType w:val="hybridMultilevel"/>
    <w:tmpl w:val="D7161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F5EB5"/>
    <w:multiLevelType w:val="hybridMultilevel"/>
    <w:tmpl w:val="F1ECB4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93464"/>
    <w:multiLevelType w:val="hybridMultilevel"/>
    <w:tmpl w:val="6AFCBD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9A46C7"/>
    <w:multiLevelType w:val="hybridMultilevel"/>
    <w:tmpl w:val="EEB431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42BDD"/>
    <w:multiLevelType w:val="hybridMultilevel"/>
    <w:tmpl w:val="002E41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D7649B"/>
    <w:multiLevelType w:val="hybridMultilevel"/>
    <w:tmpl w:val="3F6ECD0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033E22"/>
    <w:multiLevelType w:val="hybridMultilevel"/>
    <w:tmpl w:val="A16893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E33489"/>
    <w:multiLevelType w:val="hybridMultilevel"/>
    <w:tmpl w:val="3DF080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B82D45"/>
    <w:multiLevelType w:val="hybridMultilevel"/>
    <w:tmpl w:val="239EDA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4734BB"/>
    <w:multiLevelType w:val="hybridMultilevel"/>
    <w:tmpl w:val="20BAFD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869B1"/>
    <w:multiLevelType w:val="hybridMultilevel"/>
    <w:tmpl w:val="CED427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1A08E3"/>
    <w:multiLevelType w:val="hybridMultilevel"/>
    <w:tmpl w:val="1D1880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77632F"/>
    <w:multiLevelType w:val="hybridMultilevel"/>
    <w:tmpl w:val="51D837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612398"/>
    <w:multiLevelType w:val="hybridMultilevel"/>
    <w:tmpl w:val="D304D0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513885"/>
    <w:multiLevelType w:val="hybridMultilevel"/>
    <w:tmpl w:val="8E0021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477949">
    <w:abstractNumId w:val="13"/>
  </w:num>
  <w:num w:numId="2" w16cid:durableId="447819749">
    <w:abstractNumId w:val="11"/>
  </w:num>
  <w:num w:numId="3" w16cid:durableId="1459880981">
    <w:abstractNumId w:val="18"/>
  </w:num>
  <w:num w:numId="4" w16cid:durableId="160972480">
    <w:abstractNumId w:val="0"/>
  </w:num>
  <w:num w:numId="5" w16cid:durableId="1946420573">
    <w:abstractNumId w:val="22"/>
  </w:num>
  <w:num w:numId="6" w16cid:durableId="2112584972">
    <w:abstractNumId w:val="3"/>
  </w:num>
  <w:num w:numId="7" w16cid:durableId="642123291">
    <w:abstractNumId w:val="19"/>
  </w:num>
  <w:num w:numId="8" w16cid:durableId="1112628393">
    <w:abstractNumId w:val="1"/>
  </w:num>
  <w:num w:numId="9" w16cid:durableId="891190909">
    <w:abstractNumId w:val="14"/>
  </w:num>
  <w:num w:numId="10" w16cid:durableId="209417969">
    <w:abstractNumId w:val="16"/>
  </w:num>
  <w:num w:numId="11" w16cid:durableId="446394575">
    <w:abstractNumId w:val="21"/>
  </w:num>
  <w:num w:numId="12" w16cid:durableId="1200360611">
    <w:abstractNumId w:val="20"/>
  </w:num>
  <w:num w:numId="13" w16cid:durableId="1787502594">
    <w:abstractNumId w:val="10"/>
  </w:num>
  <w:num w:numId="14" w16cid:durableId="1486513052">
    <w:abstractNumId w:val="5"/>
  </w:num>
  <w:num w:numId="15" w16cid:durableId="975372965">
    <w:abstractNumId w:val="9"/>
  </w:num>
  <w:num w:numId="16" w16cid:durableId="370882106">
    <w:abstractNumId w:val="8"/>
  </w:num>
  <w:num w:numId="17" w16cid:durableId="1270118673">
    <w:abstractNumId w:val="17"/>
  </w:num>
  <w:num w:numId="18" w16cid:durableId="1899241454">
    <w:abstractNumId w:val="6"/>
  </w:num>
  <w:num w:numId="19" w16cid:durableId="1785734147">
    <w:abstractNumId w:val="15"/>
  </w:num>
  <w:num w:numId="20" w16cid:durableId="1442265068">
    <w:abstractNumId w:val="4"/>
  </w:num>
  <w:num w:numId="21" w16cid:durableId="1821770801">
    <w:abstractNumId w:val="2"/>
  </w:num>
  <w:num w:numId="22" w16cid:durableId="1213693594">
    <w:abstractNumId w:val="12"/>
  </w:num>
  <w:num w:numId="23" w16cid:durableId="21285474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D8F"/>
    <w:rsid w:val="0000711B"/>
    <w:rsid w:val="00021768"/>
    <w:rsid w:val="00033345"/>
    <w:rsid w:val="00035A3B"/>
    <w:rsid w:val="00070A07"/>
    <w:rsid w:val="000815D4"/>
    <w:rsid w:val="001014AB"/>
    <w:rsid w:val="001119D3"/>
    <w:rsid w:val="0013330D"/>
    <w:rsid w:val="00142C39"/>
    <w:rsid w:val="001B7D98"/>
    <w:rsid w:val="001C69E2"/>
    <w:rsid w:val="001D769D"/>
    <w:rsid w:val="0021609A"/>
    <w:rsid w:val="0022248B"/>
    <w:rsid w:val="00224B9D"/>
    <w:rsid w:val="00297E80"/>
    <w:rsid w:val="002A503D"/>
    <w:rsid w:val="002A6ED7"/>
    <w:rsid w:val="002E01BC"/>
    <w:rsid w:val="002F6BC5"/>
    <w:rsid w:val="003075C0"/>
    <w:rsid w:val="003133C8"/>
    <w:rsid w:val="00317460"/>
    <w:rsid w:val="00340A3E"/>
    <w:rsid w:val="003E609B"/>
    <w:rsid w:val="003F000D"/>
    <w:rsid w:val="004039E6"/>
    <w:rsid w:val="0041600E"/>
    <w:rsid w:val="00417A20"/>
    <w:rsid w:val="004513CD"/>
    <w:rsid w:val="00470CDE"/>
    <w:rsid w:val="0047242D"/>
    <w:rsid w:val="00485EFB"/>
    <w:rsid w:val="0049295F"/>
    <w:rsid w:val="00493640"/>
    <w:rsid w:val="00494328"/>
    <w:rsid w:val="004B137F"/>
    <w:rsid w:val="004C107E"/>
    <w:rsid w:val="004D0526"/>
    <w:rsid w:val="004F1780"/>
    <w:rsid w:val="004F2708"/>
    <w:rsid w:val="004F5954"/>
    <w:rsid w:val="00521A72"/>
    <w:rsid w:val="005335BD"/>
    <w:rsid w:val="00545AD8"/>
    <w:rsid w:val="0055104D"/>
    <w:rsid w:val="0055510C"/>
    <w:rsid w:val="00570605"/>
    <w:rsid w:val="005777DF"/>
    <w:rsid w:val="005D2475"/>
    <w:rsid w:val="00610BFD"/>
    <w:rsid w:val="006262AF"/>
    <w:rsid w:val="00645D8F"/>
    <w:rsid w:val="006470CC"/>
    <w:rsid w:val="0065093E"/>
    <w:rsid w:val="006541BE"/>
    <w:rsid w:val="00655FBE"/>
    <w:rsid w:val="00680B41"/>
    <w:rsid w:val="006A1458"/>
    <w:rsid w:val="006B1B9C"/>
    <w:rsid w:val="006D68CD"/>
    <w:rsid w:val="006F4727"/>
    <w:rsid w:val="00701311"/>
    <w:rsid w:val="00704E9F"/>
    <w:rsid w:val="00715C62"/>
    <w:rsid w:val="007261F4"/>
    <w:rsid w:val="00744EA8"/>
    <w:rsid w:val="007506BB"/>
    <w:rsid w:val="00755F93"/>
    <w:rsid w:val="007865EA"/>
    <w:rsid w:val="00796697"/>
    <w:rsid w:val="007C66AC"/>
    <w:rsid w:val="0080682C"/>
    <w:rsid w:val="00815DD0"/>
    <w:rsid w:val="008215E7"/>
    <w:rsid w:val="00843D41"/>
    <w:rsid w:val="00857B7C"/>
    <w:rsid w:val="008D54D4"/>
    <w:rsid w:val="008E04E1"/>
    <w:rsid w:val="008E35D9"/>
    <w:rsid w:val="00903D84"/>
    <w:rsid w:val="00907764"/>
    <w:rsid w:val="00932F55"/>
    <w:rsid w:val="009471EC"/>
    <w:rsid w:val="00956F64"/>
    <w:rsid w:val="0096161F"/>
    <w:rsid w:val="009644AA"/>
    <w:rsid w:val="009751C5"/>
    <w:rsid w:val="009B58B3"/>
    <w:rsid w:val="009C004F"/>
    <w:rsid w:val="009C41AD"/>
    <w:rsid w:val="009D3CB9"/>
    <w:rsid w:val="009F0139"/>
    <w:rsid w:val="009F08FB"/>
    <w:rsid w:val="009F4248"/>
    <w:rsid w:val="00A117D9"/>
    <w:rsid w:val="00A238C5"/>
    <w:rsid w:val="00A33E58"/>
    <w:rsid w:val="00A512ED"/>
    <w:rsid w:val="00A84B88"/>
    <w:rsid w:val="00AF1981"/>
    <w:rsid w:val="00B06D44"/>
    <w:rsid w:val="00B307FF"/>
    <w:rsid w:val="00B70D6E"/>
    <w:rsid w:val="00B80C3E"/>
    <w:rsid w:val="00BE6967"/>
    <w:rsid w:val="00BE79E5"/>
    <w:rsid w:val="00C50753"/>
    <w:rsid w:val="00C9552C"/>
    <w:rsid w:val="00CA1234"/>
    <w:rsid w:val="00CC2C50"/>
    <w:rsid w:val="00CF5950"/>
    <w:rsid w:val="00D13BE0"/>
    <w:rsid w:val="00D150B5"/>
    <w:rsid w:val="00D22BE4"/>
    <w:rsid w:val="00D314D4"/>
    <w:rsid w:val="00D446F4"/>
    <w:rsid w:val="00D60A7F"/>
    <w:rsid w:val="00DA5DFE"/>
    <w:rsid w:val="00DF578B"/>
    <w:rsid w:val="00E168DB"/>
    <w:rsid w:val="00E43D8B"/>
    <w:rsid w:val="00E702AC"/>
    <w:rsid w:val="00E94E02"/>
    <w:rsid w:val="00EA0418"/>
    <w:rsid w:val="00EB660E"/>
    <w:rsid w:val="00ED38B6"/>
    <w:rsid w:val="00F31683"/>
    <w:rsid w:val="00F61AB7"/>
    <w:rsid w:val="00F91D36"/>
    <w:rsid w:val="00FB410C"/>
    <w:rsid w:val="00FB5C45"/>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B3182"/>
  <w15:chartTrackingRefBased/>
  <w15:docId w15:val="{39759F73-82B8-421A-86EF-5805B338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5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5D8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D8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45D8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45D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5D8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5D8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5D8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D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D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D8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D8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45D8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45D8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5D8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5D8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5D8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5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D8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D8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5D8F"/>
    <w:pPr>
      <w:spacing w:before="160"/>
      <w:jc w:val="center"/>
    </w:pPr>
    <w:rPr>
      <w:i/>
      <w:iCs/>
      <w:color w:val="404040" w:themeColor="text1" w:themeTint="BF"/>
    </w:rPr>
  </w:style>
  <w:style w:type="character" w:customStyle="1" w:styleId="QuoteChar">
    <w:name w:val="Quote Char"/>
    <w:basedOn w:val="DefaultParagraphFont"/>
    <w:link w:val="Quote"/>
    <w:uiPriority w:val="29"/>
    <w:rsid w:val="00645D8F"/>
    <w:rPr>
      <w:i/>
      <w:iCs/>
      <w:color w:val="404040" w:themeColor="text1" w:themeTint="BF"/>
    </w:rPr>
  </w:style>
  <w:style w:type="paragraph" w:styleId="ListParagraph">
    <w:name w:val="List Paragraph"/>
    <w:basedOn w:val="Normal"/>
    <w:uiPriority w:val="34"/>
    <w:qFormat/>
    <w:rsid w:val="00645D8F"/>
    <w:pPr>
      <w:ind w:left="720"/>
      <w:contextualSpacing/>
    </w:pPr>
  </w:style>
  <w:style w:type="character" w:styleId="IntenseEmphasis">
    <w:name w:val="Intense Emphasis"/>
    <w:basedOn w:val="DefaultParagraphFont"/>
    <w:uiPriority w:val="21"/>
    <w:qFormat/>
    <w:rsid w:val="00645D8F"/>
    <w:rPr>
      <w:i/>
      <w:iCs/>
      <w:color w:val="0F4761" w:themeColor="accent1" w:themeShade="BF"/>
    </w:rPr>
  </w:style>
  <w:style w:type="paragraph" w:styleId="IntenseQuote">
    <w:name w:val="Intense Quote"/>
    <w:basedOn w:val="Normal"/>
    <w:next w:val="Normal"/>
    <w:link w:val="IntenseQuoteChar"/>
    <w:uiPriority w:val="30"/>
    <w:qFormat/>
    <w:rsid w:val="00645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5D8F"/>
    <w:rPr>
      <w:i/>
      <w:iCs/>
      <w:color w:val="0F4761" w:themeColor="accent1" w:themeShade="BF"/>
    </w:rPr>
  </w:style>
  <w:style w:type="character" w:styleId="IntenseReference">
    <w:name w:val="Intense Reference"/>
    <w:basedOn w:val="DefaultParagraphFont"/>
    <w:uiPriority w:val="32"/>
    <w:qFormat/>
    <w:rsid w:val="00645D8F"/>
    <w:rPr>
      <w:b/>
      <w:bCs/>
      <w:smallCaps/>
      <w:color w:val="0F4761" w:themeColor="accent1" w:themeShade="BF"/>
      <w:spacing w:val="5"/>
    </w:rPr>
  </w:style>
  <w:style w:type="paragraph" w:styleId="Header">
    <w:name w:val="header"/>
    <w:basedOn w:val="Normal"/>
    <w:link w:val="HeaderChar"/>
    <w:uiPriority w:val="99"/>
    <w:unhideWhenUsed/>
    <w:rsid w:val="00070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A07"/>
  </w:style>
  <w:style w:type="paragraph" w:styleId="Footer">
    <w:name w:val="footer"/>
    <w:basedOn w:val="Normal"/>
    <w:link w:val="FooterChar"/>
    <w:uiPriority w:val="99"/>
    <w:unhideWhenUsed/>
    <w:rsid w:val="00070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A07"/>
  </w:style>
  <w:style w:type="paragraph" w:styleId="NoSpacing">
    <w:name w:val="No Spacing"/>
    <w:uiPriority w:val="1"/>
    <w:qFormat/>
    <w:rsid w:val="00070A07"/>
    <w:pPr>
      <w:spacing w:after="0" w:line="240" w:lineRule="auto"/>
    </w:pPr>
  </w:style>
  <w:style w:type="table" w:styleId="TableGrid">
    <w:name w:val="Table Grid"/>
    <w:basedOn w:val="TableNormal"/>
    <w:uiPriority w:val="39"/>
    <w:rsid w:val="00B7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1159</Words>
  <Characters>6783</Characters>
  <Application>Microsoft Office Word</Application>
  <DocSecurity>0</DocSecurity>
  <Lines>218</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 Botha</dc:creator>
  <cp:keywords/>
  <dc:description/>
  <cp:lastModifiedBy>Ria Mehta</cp:lastModifiedBy>
  <cp:revision>2</cp:revision>
  <cp:lastPrinted>2026-01-07T12:21:00Z</cp:lastPrinted>
  <dcterms:created xsi:type="dcterms:W3CDTF">2026-01-12T09:19:00Z</dcterms:created>
  <dcterms:modified xsi:type="dcterms:W3CDTF">2026-01-12T09:19:00Z</dcterms:modified>
</cp:coreProperties>
</file>